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57B76" w14:textId="77777777" w:rsidR="007E6158" w:rsidRDefault="007E6158" w:rsidP="007E6158">
      <w:pPr>
        <w:jc w:val="center"/>
        <w:rPr>
          <w:b/>
          <w:color w:val="17365D"/>
          <w:kern w:val="2"/>
          <w:sz w:val="44"/>
          <w:szCs w:val="44"/>
          <w14:ligatures w14:val="standardContextual"/>
        </w:rPr>
      </w:pPr>
    </w:p>
    <w:p w14:paraId="766E512E" w14:textId="77777777" w:rsidR="007E6158" w:rsidRDefault="007E6158" w:rsidP="007E6158">
      <w:pPr>
        <w:jc w:val="center"/>
        <w:rPr>
          <w:b/>
          <w:color w:val="17365D"/>
          <w:kern w:val="2"/>
          <w:sz w:val="44"/>
          <w:szCs w:val="44"/>
          <w14:ligatures w14:val="standardContextual"/>
        </w:rPr>
      </w:pPr>
      <w:r w:rsidRPr="00EC33F2">
        <w:rPr>
          <w:b/>
          <w:color w:val="17365D"/>
          <w:kern w:val="2"/>
          <w:sz w:val="44"/>
          <w:szCs w:val="44"/>
          <w14:ligatures w14:val="standardContextual"/>
        </w:rPr>
        <w:t xml:space="preserve">PROGRAMACIÓN   DIDÁCTICA </w:t>
      </w:r>
    </w:p>
    <w:p w14:paraId="012D4089" w14:textId="77777777" w:rsidR="007E6158" w:rsidRPr="00EC33F2" w:rsidRDefault="007E6158" w:rsidP="007E6158">
      <w:pPr>
        <w:jc w:val="center"/>
        <w:rPr>
          <w:b/>
          <w:color w:val="17365D"/>
          <w:kern w:val="2"/>
          <w:sz w:val="44"/>
          <w:szCs w:val="44"/>
          <w14:ligatures w14:val="standardContextual"/>
        </w:rPr>
      </w:pPr>
      <w:r w:rsidRPr="00EC33F2">
        <w:rPr>
          <w:b/>
          <w:color w:val="17365D"/>
          <w:kern w:val="2"/>
          <w:sz w:val="44"/>
          <w:szCs w:val="44"/>
          <w14:ligatures w14:val="standardContextual"/>
        </w:rPr>
        <w:t>DEL MÓDULO</w:t>
      </w:r>
    </w:p>
    <w:tbl>
      <w:tblPr>
        <w:tblW w:w="9378" w:type="dxa"/>
        <w:tblInd w:w="-5" w:type="dxa"/>
        <w:tblCellMar>
          <w:left w:w="10" w:type="dxa"/>
          <w:right w:w="10" w:type="dxa"/>
        </w:tblCellMar>
        <w:tblLook w:val="04A0" w:firstRow="1" w:lastRow="0" w:firstColumn="1" w:lastColumn="0" w:noHBand="0" w:noVBand="1"/>
      </w:tblPr>
      <w:tblGrid>
        <w:gridCol w:w="2580"/>
        <w:gridCol w:w="6798"/>
      </w:tblGrid>
      <w:tr w:rsidR="007E6158" w:rsidRPr="00EC33F2" w14:paraId="310A6B7C" w14:textId="77777777" w:rsidTr="008312F8">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40116DC2" w14:textId="77777777" w:rsidR="007E6158" w:rsidRPr="00EC33F2" w:rsidRDefault="007E6158" w:rsidP="008312F8">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DEPARTAMENTO:</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AC88D6" w14:textId="77777777" w:rsidR="007E6158" w:rsidRPr="00EC33F2" w:rsidRDefault="007E6158" w:rsidP="008312F8">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ELECTRICIDAD-ELECTRÓNICA</w:t>
            </w:r>
          </w:p>
        </w:tc>
      </w:tr>
      <w:tr w:rsidR="007E6158" w:rsidRPr="00EC33F2" w14:paraId="35210A20" w14:textId="77777777" w:rsidTr="008312F8">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77CA43B1" w14:textId="77777777" w:rsidR="007E6158" w:rsidRPr="00EC33F2" w:rsidRDefault="007E6158" w:rsidP="008312F8">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GRADO CF:</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93E0BA" w14:textId="77777777" w:rsidR="007E6158" w:rsidRPr="00EC33F2" w:rsidRDefault="007E6158" w:rsidP="008312F8">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 xml:space="preserve">GRADO </w:t>
            </w:r>
            <w:r>
              <w:rPr>
                <w:rFonts w:ascii="Arial" w:hAnsi="Arial" w:cs="Arial"/>
                <w:kern w:val="2"/>
                <w:sz w:val="24"/>
                <w:szCs w:val="24"/>
                <w14:ligatures w14:val="standardContextual"/>
              </w:rPr>
              <w:t>MEDIO</w:t>
            </w:r>
          </w:p>
        </w:tc>
      </w:tr>
      <w:tr w:rsidR="007E6158" w:rsidRPr="00EC33F2" w14:paraId="7867D949" w14:textId="77777777" w:rsidTr="008312F8">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4F8E3D33" w14:textId="77777777" w:rsidR="007E6158" w:rsidRPr="00EC33F2" w:rsidRDefault="007E6158" w:rsidP="008312F8">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 xml:space="preserve">CICLO FORMATIVO </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CEA39F" w14:textId="09E3DF91" w:rsidR="007E6158" w:rsidRPr="00EC33F2" w:rsidRDefault="007E6158" w:rsidP="008312F8">
            <w:pPr>
              <w:ind w:left="284"/>
              <w:rPr>
                <w:rFonts w:ascii="Arial" w:hAnsi="Arial" w:cs="Arial"/>
                <w:kern w:val="2"/>
                <w:sz w:val="24"/>
                <w:szCs w:val="24"/>
                <w14:ligatures w14:val="standardContextual"/>
              </w:rPr>
            </w:pPr>
            <w:r>
              <w:rPr>
                <w:rFonts w:ascii="Arial" w:hAnsi="Arial" w:cs="Arial"/>
                <w:kern w:val="2"/>
                <w:sz w:val="24"/>
                <w:szCs w:val="24"/>
                <w14:ligatures w14:val="standardContextual"/>
              </w:rPr>
              <w:t xml:space="preserve">INSTALACIONES </w:t>
            </w:r>
            <w:r>
              <w:rPr>
                <w:rFonts w:ascii="Arial" w:hAnsi="Arial" w:cs="Arial"/>
                <w:kern w:val="2"/>
                <w:sz w:val="24"/>
                <w:szCs w:val="24"/>
                <w14:ligatures w14:val="standardContextual"/>
              </w:rPr>
              <w:t>ELÉCTRICAS Y AUTOMÁTICAS</w:t>
            </w:r>
          </w:p>
        </w:tc>
      </w:tr>
      <w:tr w:rsidR="007E6158" w:rsidRPr="00EC33F2" w14:paraId="0BBA93DD" w14:textId="77777777" w:rsidTr="008312F8">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4307AD25" w14:textId="77777777" w:rsidR="007E6158" w:rsidRPr="00EC33F2" w:rsidRDefault="007E6158" w:rsidP="008312F8">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MÓDULO</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8A4660" w14:textId="77777777" w:rsidR="007E6158" w:rsidRPr="00EC33F2" w:rsidRDefault="007E6158" w:rsidP="008312F8">
            <w:pPr>
              <w:ind w:left="284"/>
              <w:rPr>
                <w:rFonts w:ascii="Arial" w:hAnsi="Arial" w:cs="Arial"/>
                <w:kern w:val="2"/>
                <w:sz w:val="24"/>
                <w:szCs w:val="24"/>
                <w14:ligatures w14:val="standardContextual"/>
              </w:rPr>
            </w:pPr>
            <w:r>
              <w:rPr>
                <w:rFonts w:ascii="Arial" w:hAnsi="Arial" w:cs="Arial"/>
                <w:kern w:val="2"/>
                <w:sz w:val="24"/>
                <w:szCs w:val="24"/>
                <w14:ligatures w14:val="standardContextual"/>
              </w:rPr>
              <w:t>INSTALACIONES DOMÓTICAS</w:t>
            </w:r>
          </w:p>
        </w:tc>
      </w:tr>
      <w:tr w:rsidR="007E6158" w:rsidRPr="00EC33F2" w14:paraId="411AFB55" w14:textId="77777777" w:rsidTr="008312F8">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0FC7479A" w14:textId="77777777" w:rsidR="007E6158" w:rsidRPr="00EC33F2" w:rsidRDefault="007E6158" w:rsidP="008312F8">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CURSO</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1288E7" w14:textId="77777777" w:rsidR="007E6158" w:rsidRPr="00EC33F2" w:rsidRDefault="007E6158" w:rsidP="008312F8">
            <w:pPr>
              <w:ind w:left="284"/>
              <w:rPr>
                <w:rFonts w:ascii="Arial" w:hAnsi="Arial" w:cs="Arial"/>
                <w:kern w:val="2"/>
                <w:sz w:val="24"/>
                <w:szCs w:val="24"/>
                <w14:ligatures w14:val="standardContextual"/>
              </w:rPr>
            </w:pPr>
            <w:r>
              <w:rPr>
                <w:rFonts w:ascii="Arial" w:hAnsi="Arial" w:cs="Arial"/>
                <w:kern w:val="2"/>
                <w:sz w:val="24"/>
                <w:szCs w:val="24"/>
                <w14:ligatures w14:val="standardContextual"/>
              </w:rPr>
              <w:t>2</w:t>
            </w:r>
            <w:r w:rsidRPr="00EC33F2">
              <w:rPr>
                <w:rFonts w:ascii="Arial" w:hAnsi="Arial" w:cs="Arial"/>
                <w:kern w:val="2"/>
                <w:sz w:val="24"/>
                <w:szCs w:val="24"/>
                <w14:ligatures w14:val="standardContextual"/>
              </w:rPr>
              <w:t>º</w:t>
            </w:r>
          </w:p>
        </w:tc>
      </w:tr>
      <w:tr w:rsidR="007E6158" w:rsidRPr="00EC33F2" w14:paraId="4B62DEE6" w14:textId="77777777" w:rsidTr="008312F8">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4328B7A2" w14:textId="77777777" w:rsidR="007E6158" w:rsidRPr="00EC33F2" w:rsidRDefault="007E6158" w:rsidP="008312F8">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HORAS</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198DD5" w14:textId="77777777" w:rsidR="007E6158" w:rsidRPr="00EC33F2" w:rsidRDefault="007E6158" w:rsidP="008312F8">
            <w:pPr>
              <w:ind w:left="284"/>
              <w:rPr>
                <w:rFonts w:ascii="Arial" w:hAnsi="Arial" w:cs="Arial"/>
                <w:kern w:val="2"/>
                <w:sz w:val="24"/>
                <w:szCs w:val="24"/>
                <w14:ligatures w14:val="standardContextual"/>
              </w:rPr>
            </w:pPr>
            <w:r>
              <w:rPr>
                <w:rFonts w:ascii="Arial" w:hAnsi="Arial" w:cs="Arial"/>
                <w:kern w:val="2"/>
                <w:sz w:val="24"/>
                <w:szCs w:val="24"/>
                <w14:ligatures w14:val="standardContextual"/>
              </w:rPr>
              <w:t>165</w:t>
            </w:r>
            <w:r w:rsidRPr="00EC33F2">
              <w:rPr>
                <w:rFonts w:ascii="Arial" w:hAnsi="Arial" w:cs="Arial"/>
                <w:kern w:val="2"/>
                <w:sz w:val="24"/>
                <w:szCs w:val="24"/>
                <w14:ligatures w14:val="standardContextual"/>
              </w:rPr>
              <w:t xml:space="preserve"> horas</w:t>
            </w:r>
          </w:p>
        </w:tc>
      </w:tr>
      <w:tr w:rsidR="007E6158" w:rsidRPr="00EC33F2" w14:paraId="6B44FDEF" w14:textId="77777777" w:rsidTr="008312F8">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2B0DF213" w14:textId="77777777" w:rsidR="007E6158" w:rsidRPr="00EC33F2" w:rsidRDefault="007E6158" w:rsidP="008312F8">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CÓDIGO</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0C988B" w14:textId="77777777" w:rsidR="007E6158" w:rsidRPr="00EC33F2" w:rsidRDefault="007E6158" w:rsidP="008312F8">
            <w:pPr>
              <w:ind w:left="284"/>
              <w:rPr>
                <w:rFonts w:ascii="Arial" w:hAnsi="Arial" w:cs="Arial"/>
                <w:kern w:val="2"/>
                <w:sz w:val="24"/>
                <w:szCs w:val="24"/>
                <w14:ligatures w14:val="standardContextual"/>
              </w:rPr>
            </w:pPr>
            <w:r>
              <w:rPr>
                <w:rFonts w:ascii="Arial" w:hAnsi="Arial" w:cs="Arial"/>
                <w:kern w:val="2"/>
                <w:sz w:val="24"/>
                <w:szCs w:val="24"/>
                <w14:ligatures w14:val="standardContextual"/>
              </w:rPr>
              <w:t>238</w:t>
            </w:r>
          </w:p>
        </w:tc>
      </w:tr>
    </w:tbl>
    <w:p w14:paraId="50CEBA2D" w14:textId="77777777" w:rsidR="007E6158" w:rsidRPr="00EC33F2" w:rsidRDefault="007E6158" w:rsidP="007E6158"/>
    <w:tbl>
      <w:tblPr>
        <w:tblW w:w="9356" w:type="dxa"/>
        <w:tblInd w:w="-5" w:type="dxa"/>
        <w:tblCellMar>
          <w:left w:w="10" w:type="dxa"/>
          <w:right w:w="10" w:type="dxa"/>
        </w:tblCellMar>
        <w:tblLook w:val="04A0" w:firstRow="1" w:lastRow="0" w:firstColumn="1" w:lastColumn="0" w:noHBand="0" w:noVBand="1"/>
      </w:tblPr>
      <w:tblGrid>
        <w:gridCol w:w="4536"/>
        <w:gridCol w:w="4820"/>
      </w:tblGrid>
      <w:tr w:rsidR="007E6158" w:rsidRPr="00EC33F2" w14:paraId="7A01B2FA" w14:textId="77777777" w:rsidTr="008312F8">
        <w:tc>
          <w:tcPr>
            <w:tcW w:w="4536"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5C93008" w14:textId="77777777" w:rsidR="007E6158" w:rsidRPr="00EC33F2" w:rsidRDefault="007E6158" w:rsidP="008312F8">
            <w:pPr>
              <w:rPr>
                <w:rFonts w:ascii="Arial" w:hAnsi="Arial" w:cs="Arial"/>
                <w:sz w:val="24"/>
                <w:szCs w:val="24"/>
              </w:rPr>
            </w:pPr>
          </w:p>
          <w:p w14:paraId="32447B06" w14:textId="77777777" w:rsidR="007E6158" w:rsidRPr="00EC33F2" w:rsidRDefault="007E6158" w:rsidP="008312F8">
            <w:pPr>
              <w:rPr>
                <w:rFonts w:ascii="Arial" w:hAnsi="Arial" w:cs="Arial"/>
                <w:sz w:val="24"/>
                <w:szCs w:val="24"/>
              </w:rPr>
            </w:pPr>
            <w:r w:rsidRPr="00EC33F2">
              <w:rPr>
                <w:rFonts w:ascii="Arial" w:hAnsi="Arial" w:cs="Arial"/>
                <w:sz w:val="24"/>
                <w:szCs w:val="24"/>
              </w:rPr>
              <w:t>Elaborada por:</w:t>
            </w:r>
          </w:p>
          <w:p w14:paraId="08306009" w14:textId="77777777" w:rsidR="007E6158" w:rsidRPr="00EC33F2" w:rsidRDefault="007E6158" w:rsidP="008312F8">
            <w:pPr>
              <w:rPr>
                <w:rFonts w:ascii="Arial" w:hAnsi="Arial" w:cs="Arial"/>
                <w:sz w:val="24"/>
                <w:szCs w:val="24"/>
              </w:rPr>
            </w:pPr>
          </w:p>
        </w:tc>
        <w:tc>
          <w:tcPr>
            <w:tcW w:w="482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2E0FE5B" w14:textId="77777777" w:rsidR="007E6158" w:rsidRPr="00EC33F2" w:rsidRDefault="007E6158" w:rsidP="008312F8">
            <w:pPr>
              <w:rPr>
                <w:rFonts w:ascii="Arial" w:hAnsi="Arial" w:cs="Arial"/>
                <w:sz w:val="24"/>
                <w:szCs w:val="24"/>
              </w:rPr>
            </w:pPr>
          </w:p>
          <w:p w14:paraId="4C8AAEAB" w14:textId="77777777" w:rsidR="007E6158" w:rsidRPr="00EC33F2" w:rsidRDefault="007E6158" w:rsidP="008312F8">
            <w:pPr>
              <w:rPr>
                <w:rFonts w:ascii="Arial" w:hAnsi="Arial" w:cs="Arial"/>
                <w:sz w:val="24"/>
                <w:szCs w:val="24"/>
              </w:rPr>
            </w:pPr>
            <w:r w:rsidRPr="00EC33F2">
              <w:rPr>
                <w:rFonts w:ascii="Arial" w:hAnsi="Arial" w:cs="Arial"/>
                <w:sz w:val="24"/>
                <w:szCs w:val="24"/>
              </w:rPr>
              <w:t>Revisada por el jefe de departamento</w:t>
            </w:r>
          </w:p>
          <w:p w14:paraId="7F5BA624" w14:textId="77777777" w:rsidR="007E6158" w:rsidRPr="00EC33F2" w:rsidRDefault="007E6158" w:rsidP="008312F8">
            <w:pPr>
              <w:rPr>
                <w:rFonts w:ascii="Arial" w:hAnsi="Arial" w:cs="Arial"/>
                <w:sz w:val="24"/>
                <w:szCs w:val="24"/>
              </w:rPr>
            </w:pPr>
          </w:p>
        </w:tc>
      </w:tr>
      <w:tr w:rsidR="007E6158" w:rsidRPr="00EC33F2" w14:paraId="11B604F6" w14:textId="77777777" w:rsidTr="008312F8">
        <w:trPr>
          <w:trHeight w:val="567"/>
        </w:trPr>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3C236C" w14:textId="77777777" w:rsidR="007E6158" w:rsidRPr="00EC33F2" w:rsidRDefault="007E6158" w:rsidP="008312F8">
            <w:pPr>
              <w:rPr>
                <w:rFonts w:ascii="Arial" w:hAnsi="Arial" w:cs="Arial"/>
                <w:sz w:val="24"/>
                <w:szCs w:val="24"/>
              </w:rPr>
            </w:pPr>
            <w:r>
              <w:rPr>
                <w:rFonts w:ascii="Arial" w:hAnsi="Arial" w:cs="Arial"/>
                <w:sz w:val="24"/>
                <w:szCs w:val="24"/>
              </w:rPr>
              <w:t>José Manuel Arriba Carazo</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27B0CA" w14:textId="77777777" w:rsidR="007E6158" w:rsidRPr="00EC33F2" w:rsidRDefault="007E6158" w:rsidP="008312F8">
            <w:pPr>
              <w:rPr>
                <w:rFonts w:ascii="Arial" w:hAnsi="Arial" w:cs="Arial"/>
                <w:sz w:val="24"/>
                <w:szCs w:val="24"/>
              </w:rPr>
            </w:pPr>
            <w:r w:rsidRPr="00EC33F2">
              <w:rPr>
                <w:rFonts w:ascii="Arial" w:hAnsi="Arial" w:cs="Arial"/>
                <w:sz w:val="24"/>
                <w:szCs w:val="24"/>
              </w:rPr>
              <w:t>J. Felipe Pérez Caballero.</w:t>
            </w:r>
          </w:p>
        </w:tc>
      </w:tr>
      <w:tr w:rsidR="007E6158" w:rsidRPr="00EC33F2" w14:paraId="5EC423EF" w14:textId="77777777" w:rsidTr="008312F8">
        <w:trPr>
          <w:trHeight w:val="567"/>
        </w:trPr>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E9011A" w14:textId="77777777" w:rsidR="007E6158" w:rsidRPr="00EC33F2" w:rsidRDefault="007E6158" w:rsidP="008312F8">
            <w:pPr>
              <w:rPr>
                <w:rFonts w:ascii="Arial" w:hAnsi="Arial" w:cs="Arial"/>
                <w:sz w:val="24"/>
                <w:szCs w:val="24"/>
              </w:rPr>
            </w:pPr>
            <w:r w:rsidRPr="00EC33F2">
              <w:rPr>
                <w:rFonts w:ascii="Arial" w:hAnsi="Arial" w:cs="Arial"/>
                <w:sz w:val="24"/>
                <w:szCs w:val="24"/>
              </w:rPr>
              <w:t>Fecha: 15/10/2025</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DBEA9C" w14:textId="77777777" w:rsidR="007E6158" w:rsidRPr="00EC33F2" w:rsidRDefault="007E6158" w:rsidP="008312F8">
            <w:pPr>
              <w:rPr>
                <w:rFonts w:ascii="Arial" w:hAnsi="Arial" w:cs="Arial"/>
                <w:sz w:val="24"/>
                <w:szCs w:val="24"/>
              </w:rPr>
            </w:pPr>
            <w:r w:rsidRPr="00EC33F2">
              <w:rPr>
                <w:rFonts w:ascii="Arial" w:hAnsi="Arial" w:cs="Arial"/>
                <w:sz w:val="24"/>
                <w:szCs w:val="24"/>
              </w:rPr>
              <w:t>Fecha: 17/10/2025</w:t>
            </w:r>
          </w:p>
        </w:tc>
      </w:tr>
    </w:tbl>
    <w:tbl>
      <w:tblPr>
        <w:tblpPr w:leftFromText="141" w:rightFromText="141" w:bottomFromText="160" w:vertAnchor="text" w:horzAnchor="margin" w:tblpY="368"/>
        <w:tblW w:w="9378" w:type="dxa"/>
        <w:tblCellMar>
          <w:left w:w="10" w:type="dxa"/>
          <w:right w:w="10" w:type="dxa"/>
        </w:tblCellMar>
        <w:tblLook w:val="04A0" w:firstRow="1" w:lastRow="0" w:firstColumn="1" w:lastColumn="0" w:noHBand="0" w:noVBand="1"/>
      </w:tblPr>
      <w:tblGrid>
        <w:gridCol w:w="1163"/>
        <w:gridCol w:w="8215"/>
      </w:tblGrid>
      <w:tr w:rsidR="007E6158" w:rsidRPr="00EC33F2" w14:paraId="091A1A98" w14:textId="77777777" w:rsidTr="008312F8">
        <w:trPr>
          <w:trHeight w:val="567"/>
        </w:trPr>
        <w:tc>
          <w:tcPr>
            <w:tcW w:w="9378"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25A369AF" w14:textId="77777777" w:rsidR="007E6158" w:rsidRPr="00EC33F2" w:rsidRDefault="007E6158" w:rsidP="008312F8">
            <w:pPr>
              <w:rPr>
                <w:rFonts w:ascii="Arial" w:hAnsi="Arial" w:cs="Arial"/>
              </w:rPr>
            </w:pPr>
            <w:r w:rsidRPr="00EC33F2">
              <w:rPr>
                <w:rFonts w:ascii="Arial" w:hAnsi="Arial" w:cs="Arial"/>
              </w:rPr>
              <w:t>CONTROL DE CAMBIOS</w:t>
            </w:r>
          </w:p>
        </w:tc>
      </w:tr>
      <w:tr w:rsidR="007E6158" w:rsidRPr="00EC33F2" w14:paraId="567C74F8" w14:textId="77777777" w:rsidTr="008312F8">
        <w:trPr>
          <w:trHeight w:val="567"/>
        </w:trPr>
        <w:tc>
          <w:tcPr>
            <w:tcW w:w="116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497AFFA7" w14:textId="77777777" w:rsidR="007E6158" w:rsidRPr="00EC33F2" w:rsidRDefault="007E6158" w:rsidP="008312F8">
            <w:pPr>
              <w:rPr>
                <w:rFonts w:ascii="Arial" w:hAnsi="Arial" w:cs="Arial"/>
              </w:rPr>
            </w:pPr>
            <w:r w:rsidRPr="00EC33F2">
              <w:rPr>
                <w:rFonts w:ascii="Arial" w:hAnsi="Arial" w:cs="Arial"/>
              </w:rPr>
              <w:t>FECHA</w:t>
            </w:r>
          </w:p>
        </w:tc>
        <w:tc>
          <w:tcPr>
            <w:tcW w:w="821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0EAE799F" w14:textId="77777777" w:rsidR="007E6158" w:rsidRPr="00EC33F2" w:rsidRDefault="007E6158" w:rsidP="008312F8">
            <w:pPr>
              <w:rPr>
                <w:rFonts w:ascii="Arial" w:hAnsi="Arial" w:cs="Arial"/>
              </w:rPr>
            </w:pPr>
            <w:r w:rsidRPr="00EC33F2">
              <w:rPr>
                <w:rFonts w:ascii="Arial" w:hAnsi="Arial" w:cs="Arial"/>
              </w:rPr>
              <w:t>MODIFICACIÓN</w:t>
            </w:r>
          </w:p>
        </w:tc>
      </w:tr>
      <w:tr w:rsidR="007E6158" w:rsidRPr="00EC33F2" w14:paraId="4A07ED1F" w14:textId="77777777" w:rsidTr="008312F8">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A02E5F" w14:textId="77777777" w:rsidR="007E6158" w:rsidRPr="00EC33F2" w:rsidRDefault="007E6158" w:rsidP="008312F8">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200260" w14:textId="77777777" w:rsidR="007E6158" w:rsidRPr="00EC33F2" w:rsidRDefault="007E6158" w:rsidP="008312F8">
            <w:pPr>
              <w:rPr>
                <w:rFonts w:ascii="Arial" w:hAnsi="Arial" w:cs="Arial"/>
              </w:rPr>
            </w:pPr>
          </w:p>
        </w:tc>
      </w:tr>
      <w:tr w:rsidR="007E6158" w:rsidRPr="00EC33F2" w14:paraId="47C0EB38" w14:textId="77777777" w:rsidTr="008312F8">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20ACB5" w14:textId="77777777" w:rsidR="007E6158" w:rsidRPr="00EC33F2" w:rsidRDefault="007E6158" w:rsidP="008312F8">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8E6B8D" w14:textId="77777777" w:rsidR="007E6158" w:rsidRPr="00EC33F2" w:rsidRDefault="007E6158" w:rsidP="008312F8">
            <w:pPr>
              <w:rPr>
                <w:rFonts w:ascii="Arial" w:hAnsi="Arial" w:cs="Arial"/>
              </w:rPr>
            </w:pPr>
          </w:p>
        </w:tc>
      </w:tr>
    </w:tbl>
    <w:p w14:paraId="4F0CABDE" w14:textId="77777777" w:rsidR="007E6158" w:rsidRDefault="007E6158" w:rsidP="007E6158"/>
    <w:p w14:paraId="342A4C66" w14:textId="77777777" w:rsidR="007E6158" w:rsidRDefault="007E6158" w:rsidP="007E6158"/>
    <w:p w14:paraId="55C1BC58" w14:textId="77777777" w:rsidR="007E6158" w:rsidRDefault="007E6158" w:rsidP="007E6158"/>
    <w:bookmarkStart w:id="0" w:name="_Toc211539173" w:displacedByCustomXml="next"/>
    <w:sdt>
      <w:sdtPr>
        <w:rPr>
          <w:rFonts w:ascii="Arial" w:eastAsiaTheme="minorHAnsi" w:hAnsi="Arial" w:cs="Arial"/>
          <w:b/>
          <w:color w:val="auto"/>
          <w:sz w:val="22"/>
          <w:szCs w:val="22"/>
          <w:lang w:eastAsia="es-ES"/>
        </w:rPr>
        <w:id w:val="-1576737130"/>
        <w:docPartObj>
          <w:docPartGallery w:val="Table of Contents"/>
          <w:docPartUnique/>
        </w:docPartObj>
      </w:sdtPr>
      <w:sdtEndPr>
        <w:rPr>
          <w:rFonts w:eastAsiaTheme="minorEastAsia"/>
          <w:b w:val="0"/>
        </w:rPr>
      </w:sdtEndPr>
      <w:sdtContent>
        <w:p w14:paraId="2F6676A4" w14:textId="0B661AD7" w:rsidR="005C41BD" w:rsidRPr="008B1183" w:rsidRDefault="005C41BD" w:rsidP="006E3D8F">
          <w:pPr>
            <w:pStyle w:val="Ttulo1"/>
            <w:spacing w:before="120" w:after="120" w:line="240" w:lineRule="auto"/>
            <w:rPr>
              <w:rFonts w:ascii="Arial" w:hAnsi="Arial" w:cs="Arial"/>
              <w:b/>
              <w:color w:val="002060"/>
              <w:sz w:val="22"/>
              <w:szCs w:val="22"/>
            </w:rPr>
          </w:pPr>
          <w:r w:rsidRPr="008B1183">
            <w:rPr>
              <w:rFonts w:ascii="Arial" w:hAnsi="Arial" w:cs="Arial"/>
              <w:b/>
              <w:color w:val="002060"/>
              <w:sz w:val="22"/>
              <w:szCs w:val="22"/>
            </w:rPr>
            <w:t>Índice.</w:t>
          </w:r>
          <w:bookmarkEnd w:id="0"/>
        </w:p>
        <w:p w14:paraId="55C2319C" w14:textId="39216849" w:rsidR="00DF1CE4" w:rsidRDefault="005C41BD">
          <w:pPr>
            <w:pStyle w:val="TDC1"/>
            <w:rPr>
              <w:rFonts w:cstheme="minorBidi"/>
              <w:noProof/>
              <w:kern w:val="2"/>
              <w:sz w:val="24"/>
              <w:szCs w:val="24"/>
              <w14:ligatures w14:val="standardContextual"/>
            </w:rPr>
          </w:pPr>
          <w:r w:rsidRPr="008B1183">
            <w:rPr>
              <w:rFonts w:ascii="Arial" w:hAnsi="Arial" w:cs="Arial"/>
            </w:rPr>
            <w:fldChar w:fldCharType="begin"/>
          </w:r>
          <w:r w:rsidRPr="008B1183">
            <w:rPr>
              <w:rFonts w:ascii="Arial" w:hAnsi="Arial" w:cs="Arial"/>
            </w:rPr>
            <w:instrText xml:space="preserve"> TOC \o "1-3" \h \z \u </w:instrText>
          </w:r>
          <w:r w:rsidRPr="008B1183">
            <w:rPr>
              <w:rFonts w:ascii="Arial" w:hAnsi="Arial" w:cs="Arial"/>
            </w:rPr>
            <w:fldChar w:fldCharType="separate"/>
          </w:r>
          <w:hyperlink w:anchor="_Toc211539173" w:history="1">
            <w:r w:rsidR="00DF1CE4" w:rsidRPr="001C5B5A">
              <w:rPr>
                <w:rStyle w:val="Hipervnculo"/>
                <w:rFonts w:ascii="Arial" w:hAnsi="Arial" w:cs="Arial"/>
                <w:b/>
                <w:noProof/>
              </w:rPr>
              <w:t>0.</w:t>
            </w:r>
            <w:r w:rsidR="00DF1CE4">
              <w:rPr>
                <w:rFonts w:cstheme="minorBidi"/>
                <w:noProof/>
                <w:kern w:val="2"/>
                <w:sz w:val="24"/>
                <w:szCs w:val="24"/>
                <w14:ligatures w14:val="standardContextual"/>
              </w:rPr>
              <w:tab/>
            </w:r>
            <w:r w:rsidR="00DF1CE4" w:rsidRPr="001C5B5A">
              <w:rPr>
                <w:rStyle w:val="Hipervnculo"/>
                <w:rFonts w:ascii="Arial" w:hAnsi="Arial" w:cs="Arial"/>
                <w:b/>
                <w:noProof/>
              </w:rPr>
              <w:t>Índice.</w:t>
            </w:r>
            <w:r w:rsidR="00DF1CE4">
              <w:rPr>
                <w:noProof/>
                <w:webHidden/>
              </w:rPr>
              <w:tab/>
            </w:r>
            <w:r w:rsidR="00DF1CE4">
              <w:rPr>
                <w:noProof/>
                <w:webHidden/>
              </w:rPr>
              <w:fldChar w:fldCharType="begin"/>
            </w:r>
            <w:r w:rsidR="00DF1CE4">
              <w:rPr>
                <w:noProof/>
                <w:webHidden/>
              </w:rPr>
              <w:instrText xml:space="preserve"> PAGEREF _Toc211539173 \h </w:instrText>
            </w:r>
            <w:r w:rsidR="00DF1CE4">
              <w:rPr>
                <w:noProof/>
                <w:webHidden/>
              </w:rPr>
            </w:r>
            <w:r w:rsidR="00DF1CE4">
              <w:rPr>
                <w:noProof/>
                <w:webHidden/>
              </w:rPr>
              <w:fldChar w:fldCharType="separate"/>
            </w:r>
            <w:r w:rsidR="002636FB">
              <w:rPr>
                <w:noProof/>
                <w:webHidden/>
              </w:rPr>
              <w:t>i</w:t>
            </w:r>
            <w:r w:rsidR="00DF1CE4">
              <w:rPr>
                <w:noProof/>
                <w:webHidden/>
              </w:rPr>
              <w:fldChar w:fldCharType="end"/>
            </w:r>
          </w:hyperlink>
        </w:p>
        <w:p w14:paraId="15F60544" w14:textId="5FBA208F" w:rsidR="00DF1CE4" w:rsidRDefault="00DF1CE4">
          <w:pPr>
            <w:pStyle w:val="TDC1"/>
            <w:rPr>
              <w:rFonts w:cstheme="minorBidi"/>
              <w:noProof/>
              <w:kern w:val="2"/>
              <w:sz w:val="24"/>
              <w:szCs w:val="24"/>
              <w14:ligatures w14:val="standardContextual"/>
            </w:rPr>
          </w:pPr>
          <w:hyperlink w:anchor="_Toc211539174" w:history="1">
            <w:r w:rsidRPr="001C5B5A">
              <w:rPr>
                <w:rStyle w:val="Hipervnculo"/>
                <w:rFonts w:ascii="Arial" w:hAnsi="Arial" w:cs="Arial"/>
                <w:b/>
                <w:noProof/>
              </w:rPr>
              <w:t>1.</w:t>
            </w:r>
            <w:r>
              <w:rPr>
                <w:rFonts w:cstheme="minorBidi"/>
                <w:noProof/>
                <w:kern w:val="2"/>
                <w:sz w:val="24"/>
                <w:szCs w:val="24"/>
                <w14:ligatures w14:val="standardContextual"/>
              </w:rPr>
              <w:tab/>
            </w:r>
            <w:r w:rsidRPr="001C5B5A">
              <w:rPr>
                <w:rStyle w:val="Hipervnculo"/>
                <w:rFonts w:ascii="Arial" w:hAnsi="Arial" w:cs="Arial"/>
                <w:b/>
                <w:noProof/>
              </w:rPr>
              <w:t>Introducción.</w:t>
            </w:r>
            <w:r>
              <w:rPr>
                <w:noProof/>
                <w:webHidden/>
              </w:rPr>
              <w:tab/>
            </w:r>
            <w:r>
              <w:rPr>
                <w:noProof/>
                <w:webHidden/>
              </w:rPr>
              <w:fldChar w:fldCharType="begin"/>
            </w:r>
            <w:r>
              <w:rPr>
                <w:noProof/>
                <w:webHidden/>
              </w:rPr>
              <w:instrText xml:space="preserve"> PAGEREF _Toc211539174 \h </w:instrText>
            </w:r>
            <w:r>
              <w:rPr>
                <w:noProof/>
                <w:webHidden/>
              </w:rPr>
            </w:r>
            <w:r>
              <w:rPr>
                <w:noProof/>
                <w:webHidden/>
              </w:rPr>
              <w:fldChar w:fldCharType="separate"/>
            </w:r>
            <w:r w:rsidR="002636FB">
              <w:rPr>
                <w:noProof/>
                <w:webHidden/>
              </w:rPr>
              <w:t>1</w:t>
            </w:r>
            <w:r>
              <w:rPr>
                <w:noProof/>
                <w:webHidden/>
              </w:rPr>
              <w:fldChar w:fldCharType="end"/>
            </w:r>
          </w:hyperlink>
        </w:p>
        <w:p w14:paraId="1A34C225" w14:textId="031C5D55" w:rsidR="00DF1CE4" w:rsidRDefault="00DF1CE4">
          <w:pPr>
            <w:pStyle w:val="TDC2"/>
            <w:rPr>
              <w:rFonts w:cstheme="minorBidi"/>
              <w:noProof/>
              <w:kern w:val="2"/>
              <w:sz w:val="24"/>
              <w:szCs w:val="24"/>
              <w14:ligatures w14:val="standardContextual"/>
            </w:rPr>
          </w:pPr>
          <w:hyperlink w:anchor="_Toc211539175" w:history="1">
            <w:r w:rsidRPr="001C5B5A">
              <w:rPr>
                <w:rStyle w:val="Hipervnculo"/>
                <w:rFonts w:ascii="Arial" w:hAnsi="Arial" w:cs="Arial"/>
                <w:b/>
                <w:noProof/>
              </w:rPr>
              <w:t>1.1.</w:t>
            </w:r>
            <w:r>
              <w:rPr>
                <w:rFonts w:cstheme="minorBidi"/>
                <w:noProof/>
                <w:kern w:val="2"/>
                <w:sz w:val="24"/>
                <w:szCs w:val="24"/>
                <w14:ligatures w14:val="standardContextual"/>
              </w:rPr>
              <w:tab/>
            </w:r>
            <w:r w:rsidRPr="001C5B5A">
              <w:rPr>
                <w:rStyle w:val="Hipervnculo"/>
                <w:rFonts w:ascii="Arial" w:hAnsi="Arial" w:cs="Arial"/>
                <w:b/>
                <w:noProof/>
              </w:rPr>
              <w:t>Contextualización de la Programación Didáctica: El entorno y el centro.</w:t>
            </w:r>
            <w:r>
              <w:rPr>
                <w:noProof/>
                <w:webHidden/>
              </w:rPr>
              <w:tab/>
            </w:r>
            <w:r>
              <w:rPr>
                <w:noProof/>
                <w:webHidden/>
              </w:rPr>
              <w:fldChar w:fldCharType="begin"/>
            </w:r>
            <w:r>
              <w:rPr>
                <w:noProof/>
                <w:webHidden/>
              </w:rPr>
              <w:instrText xml:space="preserve"> PAGEREF _Toc211539175 \h </w:instrText>
            </w:r>
            <w:r>
              <w:rPr>
                <w:noProof/>
                <w:webHidden/>
              </w:rPr>
            </w:r>
            <w:r>
              <w:rPr>
                <w:noProof/>
                <w:webHidden/>
              </w:rPr>
              <w:fldChar w:fldCharType="separate"/>
            </w:r>
            <w:r w:rsidR="002636FB">
              <w:rPr>
                <w:noProof/>
                <w:webHidden/>
              </w:rPr>
              <w:t>1</w:t>
            </w:r>
            <w:r>
              <w:rPr>
                <w:noProof/>
                <w:webHidden/>
              </w:rPr>
              <w:fldChar w:fldCharType="end"/>
            </w:r>
          </w:hyperlink>
        </w:p>
        <w:p w14:paraId="7508C102" w14:textId="7BE9A320" w:rsidR="00DF1CE4" w:rsidRDefault="00DF1CE4">
          <w:pPr>
            <w:pStyle w:val="TDC2"/>
            <w:rPr>
              <w:rFonts w:cstheme="minorBidi"/>
              <w:noProof/>
              <w:kern w:val="2"/>
              <w:sz w:val="24"/>
              <w:szCs w:val="24"/>
              <w14:ligatures w14:val="standardContextual"/>
            </w:rPr>
          </w:pPr>
          <w:hyperlink w:anchor="_Toc211539176" w:history="1">
            <w:r w:rsidRPr="001C5B5A">
              <w:rPr>
                <w:rStyle w:val="Hipervnculo"/>
                <w:rFonts w:ascii="Arial" w:hAnsi="Arial" w:cs="Arial"/>
                <w:b/>
                <w:noProof/>
              </w:rPr>
              <w:t>1.2.</w:t>
            </w:r>
            <w:r>
              <w:rPr>
                <w:rFonts w:cstheme="minorBidi"/>
                <w:noProof/>
                <w:kern w:val="2"/>
                <w:sz w:val="24"/>
                <w:szCs w:val="24"/>
                <w14:ligatures w14:val="standardContextual"/>
              </w:rPr>
              <w:tab/>
            </w:r>
            <w:r w:rsidRPr="001C5B5A">
              <w:rPr>
                <w:rStyle w:val="Hipervnculo"/>
                <w:rFonts w:ascii="Arial" w:hAnsi="Arial" w:cs="Arial"/>
                <w:b/>
                <w:noProof/>
              </w:rPr>
              <w:t>Contextualización de la Programación Didáctica: Alumnado.</w:t>
            </w:r>
            <w:r>
              <w:rPr>
                <w:noProof/>
                <w:webHidden/>
              </w:rPr>
              <w:tab/>
            </w:r>
            <w:r>
              <w:rPr>
                <w:noProof/>
                <w:webHidden/>
              </w:rPr>
              <w:fldChar w:fldCharType="begin"/>
            </w:r>
            <w:r>
              <w:rPr>
                <w:noProof/>
                <w:webHidden/>
              </w:rPr>
              <w:instrText xml:space="preserve"> PAGEREF _Toc211539176 \h </w:instrText>
            </w:r>
            <w:r>
              <w:rPr>
                <w:noProof/>
                <w:webHidden/>
              </w:rPr>
            </w:r>
            <w:r>
              <w:rPr>
                <w:noProof/>
                <w:webHidden/>
              </w:rPr>
              <w:fldChar w:fldCharType="separate"/>
            </w:r>
            <w:r w:rsidR="002636FB">
              <w:rPr>
                <w:noProof/>
                <w:webHidden/>
              </w:rPr>
              <w:t>2</w:t>
            </w:r>
            <w:r>
              <w:rPr>
                <w:noProof/>
                <w:webHidden/>
              </w:rPr>
              <w:fldChar w:fldCharType="end"/>
            </w:r>
          </w:hyperlink>
        </w:p>
        <w:p w14:paraId="6BE15313" w14:textId="7A4B0839" w:rsidR="00DF1CE4" w:rsidRDefault="00DF1CE4">
          <w:pPr>
            <w:pStyle w:val="TDC2"/>
            <w:rPr>
              <w:rFonts w:cstheme="minorBidi"/>
              <w:noProof/>
              <w:kern w:val="2"/>
              <w:sz w:val="24"/>
              <w:szCs w:val="24"/>
              <w14:ligatures w14:val="standardContextual"/>
            </w:rPr>
          </w:pPr>
          <w:hyperlink w:anchor="_Toc211539177" w:history="1">
            <w:r w:rsidRPr="001C5B5A">
              <w:rPr>
                <w:rStyle w:val="Hipervnculo"/>
                <w:rFonts w:ascii="Arial" w:hAnsi="Arial" w:cs="Arial"/>
                <w:b/>
                <w:noProof/>
              </w:rPr>
              <w:t>1.3.</w:t>
            </w:r>
            <w:r>
              <w:rPr>
                <w:rFonts w:cstheme="minorBidi"/>
                <w:noProof/>
                <w:kern w:val="2"/>
                <w:sz w:val="24"/>
                <w:szCs w:val="24"/>
                <w14:ligatures w14:val="standardContextual"/>
              </w:rPr>
              <w:tab/>
            </w:r>
            <w:r w:rsidRPr="001C5B5A">
              <w:rPr>
                <w:rStyle w:val="Hipervnculo"/>
                <w:rFonts w:ascii="Arial" w:hAnsi="Arial" w:cs="Arial"/>
                <w:b/>
                <w:noProof/>
              </w:rPr>
              <w:t>Contextualización de la Programación Didáctica: Normas básicas.</w:t>
            </w:r>
            <w:r>
              <w:rPr>
                <w:noProof/>
                <w:webHidden/>
              </w:rPr>
              <w:tab/>
            </w:r>
            <w:r>
              <w:rPr>
                <w:noProof/>
                <w:webHidden/>
              </w:rPr>
              <w:fldChar w:fldCharType="begin"/>
            </w:r>
            <w:r>
              <w:rPr>
                <w:noProof/>
                <w:webHidden/>
              </w:rPr>
              <w:instrText xml:space="preserve"> PAGEREF _Toc211539177 \h </w:instrText>
            </w:r>
            <w:r>
              <w:rPr>
                <w:noProof/>
                <w:webHidden/>
              </w:rPr>
            </w:r>
            <w:r>
              <w:rPr>
                <w:noProof/>
                <w:webHidden/>
              </w:rPr>
              <w:fldChar w:fldCharType="separate"/>
            </w:r>
            <w:r w:rsidR="002636FB">
              <w:rPr>
                <w:noProof/>
                <w:webHidden/>
              </w:rPr>
              <w:t>2</w:t>
            </w:r>
            <w:r>
              <w:rPr>
                <w:noProof/>
                <w:webHidden/>
              </w:rPr>
              <w:fldChar w:fldCharType="end"/>
            </w:r>
          </w:hyperlink>
        </w:p>
        <w:p w14:paraId="3E3CE8BA" w14:textId="06C60105" w:rsidR="00DF1CE4" w:rsidRDefault="00DF1CE4">
          <w:pPr>
            <w:pStyle w:val="TDC1"/>
            <w:rPr>
              <w:rFonts w:cstheme="minorBidi"/>
              <w:noProof/>
              <w:kern w:val="2"/>
              <w:sz w:val="24"/>
              <w:szCs w:val="24"/>
              <w14:ligatures w14:val="standardContextual"/>
            </w:rPr>
          </w:pPr>
          <w:hyperlink w:anchor="_Toc211539178" w:history="1">
            <w:r w:rsidRPr="001C5B5A">
              <w:rPr>
                <w:rStyle w:val="Hipervnculo"/>
                <w:rFonts w:ascii="Arial" w:hAnsi="Arial" w:cs="Arial"/>
                <w:b/>
                <w:noProof/>
              </w:rPr>
              <w:t>2.</w:t>
            </w:r>
            <w:r>
              <w:rPr>
                <w:rFonts w:cstheme="minorBidi"/>
                <w:noProof/>
                <w:kern w:val="2"/>
                <w:sz w:val="24"/>
                <w:szCs w:val="24"/>
                <w14:ligatures w14:val="standardContextual"/>
              </w:rPr>
              <w:tab/>
            </w:r>
            <w:r w:rsidRPr="001C5B5A">
              <w:rPr>
                <w:rStyle w:val="Hipervnculo"/>
                <w:rFonts w:ascii="Arial" w:hAnsi="Arial" w:cs="Arial"/>
                <w:b/>
                <w:noProof/>
              </w:rPr>
              <w:t>Objetivos.</w:t>
            </w:r>
            <w:r>
              <w:rPr>
                <w:noProof/>
                <w:webHidden/>
              </w:rPr>
              <w:tab/>
            </w:r>
            <w:r>
              <w:rPr>
                <w:noProof/>
                <w:webHidden/>
              </w:rPr>
              <w:fldChar w:fldCharType="begin"/>
            </w:r>
            <w:r>
              <w:rPr>
                <w:noProof/>
                <w:webHidden/>
              </w:rPr>
              <w:instrText xml:space="preserve"> PAGEREF _Toc211539178 \h </w:instrText>
            </w:r>
            <w:r>
              <w:rPr>
                <w:noProof/>
                <w:webHidden/>
              </w:rPr>
            </w:r>
            <w:r>
              <w:rPr>
                <w:noProof/>
                <w:webHidden/>
              </w:rPr>
              <w:fldChar w:fldCharType="separate"/>
            </w:r>
            <w:r w:rsidR="002636FB">
              <w:rPr>
                <w:noProof/>
                <w:webHidden/>
              </w:rPr>
              <w:t>4</w:t>
            </w:r>
            <w:r>
              <w:rPr>
                <w:noProof/>
                <w:webHidden/>
              </w:rPr>
              <w:fldChar w:fldCharType="end"/>
            </w:r>
          </w:hyperlink>
        </w:p>
        <w:p w14:paraId="41B905E8" w14:textId="2ADC5A77" w:rsidR="00DF1CE4" w:rsidRDefault="00DF1CE4">
          <w:pPr>
            <w:pStyle w:val="TDC2"/>
            <w:rPr>
              <w:rFonts w:cstheme="minorBidi"/>
              <w:noProof/>
              <w:kern w:val="2"/>
              <w:sz w:val="24"/>
              <w:szCs w:val="24"/>
              <w14:ligatures w14:val="standardContextual"/>
            </w:rPr>
          </w:pPr>
          <w:hyperlink w:anchor="_Toc211539179" w:history="1">
            <w:r w:rsidRPr="001C5B5A">
              <w:rPr>
                <w:rStyle w:val="Hipervnculo"/>
                <w:rFonts w:ascii="Arial" w:hAnsi="Arial" w:cs="Arial"/>
                <w:b/>
                <w:noProof/>
              </w:rPr>
              <w:t>2.1.</w:t>
            </w:r>
            <w:r>
              <w:rPr>
                <w:rFonts w:cstheme="minorBidi"/>
                <w:noProof/>
                <w:kern w:val="2"/>
                <w:sz w:val="24"/>
                <w:szCs w:val="24"/>
                <w14:ligatures w14:val="standardContextual"/>
              </w:rPr>
              <w:tab/>
            </w:r>
            <w:r w:rsidRPr="001C5B5A">
              <w:rPr>
                <w:rStyle w:val="Hipervnculo"/>
                <w:rFonts w:ascii="Arial" w:hAnsi="Arial" w:cs="Arial"/>
                <w:b/>
                <w:noProof/>
              </w:rPr>
              <w:t>Objetivos Generales del ciclo formativo.</w:t>
            </w:r>
            <w:r>
              <w:rPr>
                <w:noProof/>
                <w:webHidden/>
              </w:rPr>
              <w:tab/>
            </w:r>
            <w:r>
              <w:rPr>
                <w:noProof/>
                <w:webHidden/>
              </w:rPr>
              <w:fldChar w:fldCharType="begin"/>
            </w:r>
            <w:r>
              <w:rPr>
                <w:noProof/>
                <w:webHidden/>
              </w:rPr>
              <w:instrText xml:space="preserve"> PAGEREF _Toc211539179 \h </w:instrText>
            </w:r>
            <w:r>
              <w:rPr>
                <w:noProof/>
                <w:webHidden/>
              </w:rPr>
            </w:r>
            <w:r>
              <w:rPr>
                <w:noProof/>
                <w:webHidden/>
              </w:rPr>
              <w:fldChar w:fldCharType="separate"/>
            </w:r>
            <w:r w:rsidR="002636FB">
              <w:rPr>
                <w:noProof/>
                <w:webHidden/>
              </w:rPr>
              <w:t>4</w:t>
            </w:r>
            <w:r>
              <w:rPr>
                <w:noProof/>
                <w:webHidden/>
              </w:rPr>
              <w:fldChar w:fldCharType="end"/>
            </w:r>
          </w:hyperlink>
        </w:p>
        <w:p w14:paraId="7224630E" w14:textId="7DE609BE" w:rsidR="00DF1CE4" w:rsidRDefault="00DF1CE4">
          <w:pPr>
            <w:pStyle w:val="TDC2"/>
            <w:rPr>
              <w:rFonts w:cstheme="minorBidi"/>
              <w:noProof/>
              <w:kern w:val="2"/>
              <w:sz w:val="24"/>
              <w:szCs w:val="24"/>
              <w14:ligatures w14:val="standardContextual"/>
            </w:rPr>
          </w:pPr>
          <w:hyperlink w:anchor="_Toc211539180" w:history="1">
            <w:r w:rsidRPr="001C5B5A">
              <w:rPr>
                <w:rStyle w:val="Hipervnculo"/>
                <w:rFonts w:ascii="Arial" w:hAnsi="Arial" w:cs="Arial"/>
                <w:b/>
                <w:noProof/>
              </w:rPr>
              <w:t>2.2.</w:t>
            </w:r>
            <w:r>
              <w:rPr>
                <w:rFonts w:cstheme="minorBidi"/>
                <w:noProof/>
                <w:kern w:val="2"/>
                <w:sz w:val="24"/>
                <w:szCs w:val="24"/>
                <w14:ligatures w14:val="standardContextual"/>
              </w:rPr>
              <w:tab/>
            </w:r>
            <w:r w:rsidRPr="001C5B5A">
              <w:rPr>
                <w:rStyle w:val="Hipervnculo"/>
                <w:rFonts w:ascii="Arial" w:hAnsi="Arial" w:cs="Arial"/>
                <w:b/>
                <w:noProof/>
              </w:rPr>
              <w:t>Resultados de Aprendizaje del Módulo Profesional.</w:t>
            </w:r>
            <w:r>
              <w:rPr>
                <w:noProof/>
                <w:webHidden/>
              </w:rPr>
              <w:tab/>
            </w:r>
            <w:r>
              <w:rPr>
                <w:noProof/>
                <w:webHidden/>
              </w:rPr>
              <w:fldChar w:fldCharType="begin"/>
            </w:r>
            <w:r>
              <w:rPr>
                <w:noProof/>
                <w:webHidden/>
              </w:rPr>
              <w:instrText xml:space="preserve"> PAGEREF _Toc211539180 \h </w:instrText>
            </w:r>
            <w:r>
              <w:rPr>
                <w:noProof/>
                <w:webHidden/>
              </w:rPr>
            </w:r>
            <w:r>
              <w:rPr>
                <w:noProof/>
                <w:webHidden/>
              </w:rPr>
              <w:fldChar w:fldCharType="separate"/>
            </w:r>
            <w:r w:rsidR="002636FB">
              <w:rPr>
                <w:noProof/>
                <w:webHidden/>
              </w:rPr>
              <w:t>6</w:t>
            </w:r>
            <w:r>
              <w:rPr>
                <w:noProof/>
                <w:webHidden/>
              </w:rPr>
              <w:fldChar w:fldCharType="end"/>
            </w:r>
          </w:hyperlink>
        </w:p>
        <w:p w14:paraId="78F8FEC0" w14:textId="06D183A6" w:rsidR="00DF1CE4" w:rsidRDefault="00DF1CE4">
          <w:pPr>
            <w:pStyle w:val="TDC2"/>
            <w:rPr>
              <w:rFonts w:cstheme="minorBidi"/>
              <w:noProof/>
              <w:kern w:val="2"/>
              <w:sz w:val="24"/>
              <w:szCs w:val="24"/>
              <w14:ligatures w14:val="standardContextual"/>
            </w:rPr>
          </w:pPr>
          <w:hyperlink w:anchor="_Toc211539181" w:history="1">
            <w:r w:rsidRPr="001C5B5A">
              <w:rPr>
                <w:rStyle w:val="Hipervnculo"/>
                <w:rFonts w:ascii="Arial" w:hAnsi="Arial" w:cs="Arial"/>
                <w:b/>
                <w:noProof/>
              </w:rPr>
              <w:t>2.3.</w:t>
            </w:r>
            <w:r>
              <w:rPr>
                <w:rFonts w:cstheme="minorBidi"/>
                <w:noProof/>
                <w:kern w:val="2"/>
                <w:sz w:val="24"/>
                <w:szCs w:val="24"/>
                <w14:ligatures w14:val="standardContextual"/>
              </w:rPr>
              <w:tab/>
            </w:r>
            <w:r w:rsidRPr="001C5B5A">
              <w:rPr>
                <w:rStyle w:val="Hipervnculo"/>
                <w:rFonts w:ascii="Arial" w:hAnsi="Arial" w:cs="Arial"/>
                <w:b/>
                <w:noProof/>
              </w:rPr>
              <w:t>Resultados de Aprendizaje desarrollados en la empresa</w:t>
            </w:r>
            <w:r>
              <w:rPr>
                <w:noProof/>
                <w:webHidden/>
              </w:rPr>
              <w:tab/>
            </w:r>
            <w:r>
              <w:rPr>
                <w:noProof/>
                <w:webHidden/>
              </w:rPr>
              <w:fldChar w:fldCharType="begin"/>
            </w:r>
            <w:r>
              <w:rPr>
                <w:noProof/>
                <w:webHidden/>
              </w:rPr>
              <w:instrText xml:space="preserve"> PAGEREF _Toc211539181 \h </w:instrText>
            </w:r>
            <w:r>
              <w:rPr>
                <w:noProof/>
                <w:webHidden/>
              </w:rPr>
            </w:r>
            <w:r>
              <w:rPr>
                <w:noProof/>
                <w:webHidden/>
              </w:rPr>
              <w:fldChar w:fldCharType="separate"/>
            </w:r>
            <w:r w:rsidR="002636FB">
              <w:rPr>
                <w:noProof/>
                <w:webHidden/>
              </w:rPr>
              <w:t>7</w:t>
            </w:r>
            <w:r>
              <w:rPr>
                <w:noProof/>
                <w:webHidden/>
              </w:rPr>
              <w:fldChar w:fldCharType="end"/>
            </w:r>
          </w:hyperlink>
        </w:p>
        <w:p w14:paraId="035216E5" w14:textId="5022149B" w:rsidR="00DF1CE4" w:rsidRDefault="00DF1CE4">
          <w:pPr>
            <w:pStyle w:val="TDC2"/>
            <w:rPr>
              <w:rFonts w:cstheme="minorBidi"/>
              <w:noProof/>
              <w:kern w:val="2"/>
              <w:sz w:val="24"/>
              <w:szCs w:val="24"/>
              <w14:ligatures w14:val="standardContextual"/>
            </w:rPr>
          </w:pPr>
          <w:hyperlink w:anchor="_Toc211539182" w:history="1">
            <w:r w:rsidRPr="001C5B5A">
              <w:rPr>
                <w:rStyle w:val="Hipervnculo"/>
                <w:rFonts w:ascii="Arial" w:hAnsi="Arial" w:cs="Arial"/>
                <w:b/>
                <w:noProof/>
              </w:rPr>
              <w:t>2.4.</w:t>
            </w:r>
            <w:r>
              <w:rPr>
                <w:rFonts w:cstheme="minorBidi"/>
                <w:noProof/>
                <w:kern w:val="2"/>
                <w:sz w:val="24"/>
                <w:szCs w:val="24"/>
                <w14:ligatures w14:val="standardContextual"/>
              </w:rPr>
              <w:tab/>
            </w:r>
            <w:r w:rsidRPr="001C5B5A">
              <w:rPr>
                <w:rStyle w:val="Hipervnculo"/>
                <w:rFonts w:ascii="Arial" w:hAnsi="Arial" w:cs="Arial"/>
                <w:b/>
                <w:noProof/>
              </w:rPr>
              <w:t>Objetivos didácticos de módulo profesional.</w:t>
            </w:r>
            <w:r>
              <w:rPr>
                <w:noProof/>
                <w:webHidden/>
              </w:rPr>
              <w:tab/>
            </w:r>
            <w:r>
              <w:rPr>
                <w:noProof/>
                <w:webHidden/>
              </w:rPr>
              <w:fldChar w:fldCharType="begin"/>
            </w:r>
            <w:r>
              <w:rPr>
                <w:noProof/>
                <w:webHidden/>
              </w:rPr>
              <w:instrText xml:space="preserve"> PAGEREF _Toc211539182 \h </w:instrText>
            </w:r>
            <w:r>
              <w:rPr>
                <w:noProof/>
                <w:webHidden/>
              </w:rPr>
            </w:r>
            <w:r>
              <w:rPr>
                <w:noProof/>
                <w:webHidden/>
              </w:rPr>
              <w:fldChar w:fldCharType="separate"/>
            </w:r>
            <w:r w:rsidR="002636FB">
              <w:rPr>
                <w:noProof/>
                <w:webHidden/>
              </w:rPr>
              <w:t>7</w:t>
            </w:r>
            <w:r>
              <w:rPr>
                <w:noProof/>
                <w:webHidden/>
              </w:rPr>
              <w:fldChar w:fldCharType="end"/>
            </w:r>
          </w:hyperlink>
        </w:p>
        <w:p w14:paraId="7F450E81" w14:textId="50E24487" w:rsidR="00DF1CE4" w:rsidRDefault="00DF1CE4">
          <w:pPr>
            <w:pStyle w:val="TDC1"/>
            <w:rPr>
              <w:rFonts w:cstheme="minorBidi"/>
              <w:noProof/>
              <w:kern w:val="2"/>
              <w:sz w:val="24"/>
              <w:szCs w:val="24"/>
              <w14:ligatures w14:val="standardContextual"/>
            </w:rPr>
          </w:pPr>
          <w:hyperlink w:anchor="_Toc211539183" w:history="1">
            <w:r w:rsidRPr="001C5B5A">
              <w:rPr>
                <w:rStyle w:val="Hipervnculo"/>
                <w:rFonts w:ascii="Arial" w:hAnsi="Arial" w:cs="Arial"/>
                <w:b/>
                <w:noProof/>
              </w:rPr>
              <w:t>3.</w:t>
            </w:r>
            <w:r>
              <w:rPr>
                <w:rFonts w:cstheme="minorBidi"/>
                <w:noProof/>
                <w:kern w:val="2"/>
                <w:sz w:val="24"/>
                <w:szCs w:val="24"/>
                <w14:ligatures w14:val="standardContextual"/>
              </w:rPr>
              <w:tab/>
            </w:r>
            <w:r w:rsidRPr="001C5B5A">
              <w:rPr>
                <w:rStyle w:val="Hipervnculo"/>
                <w:rFonts w:ascii="Arial" w:hAnsi="Arial" w:cs="Arial"/>
                <w:b/>
                <w:noProof/>
              </w:rPr>
              <w:t>Unidades de competencia y cualificaciones profesionales.</w:t>
            </w:r>
            <w:r>
              <w:rPr>
                <w:noProof/>
                <w:webHidden/>
              </w:rPr>
              <w:tab/>
            </w:r>
            <w:r>
              <w:rPr>
                <w:noProof/>
                <w:webHidden/>
              </w:rPr>
              <w:fldChar w:fldCharType="begin"/>
            </w:r>
            <w:r>
              <w:rPr>
                <w:noProof/>
                <w:webHidden/>
              </w:rPr>
              <w:instrText xml:space="preserve"> PAGEREF _Toc211539183 \h </w:instrText>
            </w:r>
            <w:r>
              <w:rPr>
                <w:noProof/>
                <w:webHidden/>
              </w:rPr>
            </w:r>
            <w:r>
              <w:rPr>
                <w:noProof/>
                <w:webHidden/>
              </w:rPr>
              <w:fldChar w:fldCharType="separate"/>
            </w:r>
            <w:r w:rsidR="002636FB">
              <w:rPr>
                <w:noProof/>
                <w:webHidden/>
              </w:rPr>
              <w:t>7</w:t>
            </w:r>
            <w:r>
              <w:rPr>
                <w:noProof/>
                <w:webHidden/>
              </w:rPr>
              <w:fldChar w:fldCharType="end"/>
            </w:r>
          </w:hyperlink>
        </w:p>
        <w:p w14:paraId="174A575D" w14:textId="2BF1B626" w:rsidR="00DF1CE4" w:rsidRDefault="00DF1CE4">
          <w:pPr>
            <w:pStyle w:val="TDC1"/>
            <w:rPr>
              <w:rFonts w:cstheme="minorBidi"/>
              <w:noProof/>
              <w:kern w:val="2"/>
              <w:sz w:val="24"/>
              <w:szCs w:val="24"/>
              <w14:ligatures w14:val="standardContextual"/>
            </w:rPr>
          </w:pPr>
          <w:hyperlink w:anchor="_Toc211539184" w:history="1">
            <w:r w:rsidRPr="001C5B5A">
              <w:rPr>
                <w:rStyle w:val="Hipervnculo"/>
                <w:rFonts w:ascii="Arial" w:hAnsi="Arial" w:cs="Arial"/>
                <w:b/>
                <w:noProof/>
              </w:rPr>
              <w:t>4.</w:t>
            </w:r>
            <w:r>
              <w:rPr>
                <w:rFonts w:cstheme="minorBidi"/>
                <w:noProof/>
                <w:kern w:val="2"/>
                <w:sz w:val="24"/>
                <w:szCs w:val="24"/>
                <w14:ligatures w14:val="standardContextual"/>
              </w:rPr>
              <w:tab/>
            </w:r>
            <w:r w:rsidRPr="001C5B5A">
              <w:rPr>
                <w:rStyle w:val="Hipervnculo"/>
                <w:rFonts w:ascii="Arial" w:hAnsi="Arial" w:cs="Arial"/>
                <w:b/>
                <w:noProof/>
              </w:rPr>
              <w:t>Competencias.</w:t>
            </w:r>
            <w:r>
              <w:rPr>
                <w:noProof/>
                <w:webHidden/>
              </w:rPr>
              <w:tab/>
            </w:r>
            <w:r>
              <w:rPr>
                <w:noProof/>
                <w:webHidden/>
              </w:rPr>
              <w:fldChar w:fldCharType="begin"/>
            </w:r>
            <w:r>
              <w:rPr>
                <w:noProof/>
                <w:webHidden/>
              </w:rPr>
              <w:instrText xml:space="preserve"> PAGEREF _Toc211539184 \h </w:instrText>
            </w:r>
            <w:r>
              <w:rPr>
                <w:noProof/>
                <w:webHidden/>
              </w:rPr>
            </w:r>
            <w:r>
              <w:rPr>
                <w:noProof/>
                <w:webHidden/>
              </w:rPr>
              <w:fldChar w:fldCharType="separate"/>
            </w:r>
            <w:r w:rsidR="002636FB">
              <w:rPr>
                <w:noProof/>
                <w:webHidden/>
              </w:rPr>
              <w:t>7</w:t>
            </w:r>
            <w:r>
              <w:rPr>
                <w:noProof/>
                <w:webHidden/>
              </w:rPr>
              <w:fldChar w:fldCharType="end"/>
            </w:r>
          </w:hyperlink>
        </w:p>
        <w:p w14:paraId="1A0655F1" w14:textId="70002CBB" w:rsidR="00DF1CE4" w:rsidRDefault="00DF1CE4">
          <w:pPr>
            <w:pStyle w:val="TDC2"/>
            <w:rPr>
              <w:rFonts w:cstheme="minorBidi"/>
              <w:noProof/>
              <w:kern w:val="2"/>
              <w:sz w:val="24"/>
              <w:szCs w:val="24"/>
              <w14:ligatures w14:val="standardContextual"/>
            </w:rPr>
          </w:pPr>
          <w:hyperlink w:anchor="_Toc211539185" w:history="1">
            <w:r w:rsidRPr="001C5B5A">
              <w:rPr>
                <w:rStyle w:val="Hipervnculo"/>
                <w:rFonts w:ascii="Arial" w:hAnsi="Arial" w:cs="Arial"/>
                <w:b/>
                <w:noProof/>
              </w:rPr>
              <w:t>4.1.</w:t>
            </w:r>
            <w:r>
              <w:rPr>
                <w:rFonts w:cstheme="minorBidi"/>
                <w:noProof/>
                <w:kern w:val="2"/>
                <w:sz w:val="24"/>
                <w:szCs w:val="24"/>
                <w14:ligatures w14:val="standardContextual"/>
              </w:rPr>
              <w:tab/>
            </w:r>
            <w:r w:rsidRPr="001C5B5A">
              <w:rPr>
                <w:rStyle w:val="Hipervnculo"/>
                <w:rFonts w:ascii="Arial" w:hAnsi="Arial" w:cs="Arial"/>
                <w:b/>
                <w:noProof/>
              </w:rPr>
              <w:t>Contribución del módulo a la competencia general del Ciclo Formativo.</w:t>
            </w:r>
            <w:r>
              <w:rPr>
                <w:noProof/>
                <w:webHidden/>
              </w:rPr>
              <w:tab/>
            </w:r>
            <w:r>
              <w:rPr>
                <w:noProof/>
                <w:webHidden/>
              </w:rPr>
              <w:fldChar w:fldCharType="begin"/>
            </w:r>
            <w:r>
              <w:rPr>
                <w:noProof/>
                <w:webHidden/>
              </w:rPr>
              <w:instrText xml:space="preserve"> PAGEREF _Toc211539185 \h </w:instrText>
            </w:r>
            <w:r>
              <w:rPr>
                <w:noProof/>
                <w:webHidden/>
              </w:rPr>
            </w:r>
            <w:r>
              <w:rPr>
                <w:noProof/>
                <w:webHidden/>
              </w:rPr>
              <w:fldChar w:fldCharType="separate"/>
            </w:r>
            <w:r w:rsidR="002636FB">
              <w:rPr>
                <w:noProof/>
                <w:webHidden/>
              </w:rPr>
              <w:t>8</w:t>
            </w:r>
            <w:r>
              <w:rPr>
                <w:noProof/>
                <w:webHidden/>
              </w:rPr>
              <w:fldChar w:fldCharType="end"/>
            </w:r>
          </w:hyperlink>
        </w:p>
        <w:p w14:paraId="001BB926" w14:textId="7322D9FA" w:rsidR="00DF1CE4" w:rsidRDefault="00DF1CE4">
          <w:pPr>
            <w:pStyle w:val="TDC2"/>
            <w:rPr>
              <w:rFonts w:cstheme="minorBidi"/>
              <w:noProof/>
              <w:kern w:val="2"/>
              <w:sz w:val="24"/>
              <w:szCs w:val="24"/>
              <w14:ligatures w14:val="standardContextual"/>
            </w:rPr>
          </w:pPr>
          <w:hyperlink w:anchor="_Toc211539186" w:history="1">
            <w:r w:rsidRPr="001C5B5A">
              <w:rPr>
                <w:rStyle w:val="Hipervnculo"/>
                <w:rFonts w:ascii="Arial" w:hAnsi="Arial" w:cs="Arial"/>
                <w:b/>
                <w:noProof/>
              </w:rPr>
              <w:t>4.2.</w:t>
            </w:r>
            <w:r>
              <w:rPr>
                <w:rFonts w:cstheme="minorBidi"/>
                <w:noProof/>
                <w:kern w:val="2"/>
                <w:sz w:val="24"/>
                <w:szCs w:val="24"/>
                <w14:ligatures w14:val="standardContextual"/>
              </w:rPr>
              <w:tab/>
            </w:r>
            <w:r w:rsidRPr="001C5B5A">
              <w:rPr>
                <w:rStyle w:val="Hipervnculo"/>
                <w:rFonts w:ascii="Arial" w:hAnsi="Arial" w:cs="Arial"/>
                <w:b/>
                <w:noProof/>
              </w:rPr>
              <w:t>Contribución del módulo a las Competencias Profesionales, Personales y Sociales.</w:t>
            </w:r>
            <w:r>
              <w:rPr>
                <w:noProof/>
                <w:webHidden/>
              </w:rPr>
              <w:tab/>
            </w:r>
            <w:r>
              <w:rPr>
                <w:noProof/>
                <w:webHidden/>
              </w:rPr>
              <w:fldChar w:fldCharType="begin"/>
            </w:r>
            <w:r>
              <w:rPr>
                <w:noProof/>
                <w:webHidden/>
              </w:rPr>
              <w:instrText xml:space="preserve"> PAGEREF _Toc211539186 \h </w:instrText>
            </w:r>
            <w:r>
              <w:rPr>
                <w:noProof/>
                <w:webHidden/>
              </w:rPr>
            </w:r>
            <w:r>
              <w:rPr>
                <w:noProof/>
                <w:webHidden/>
              </w:rPr>
              <w:fldChar w:fldCharType="separate"/>
            </w:r>
            <w:r w:rsidR="002636FB">
              <w:rPr>
                <w:noProof/>
                <w:webHidden/>
              </w:rPr>
              <w:t>8</w:t>
            </w:r>
            <w:r>
              <w:rPr>
                <w:noProof/>
                <w:webHidden/>
              </w:rPr>
              <w:fldChar w:fldCharType="end"/>
            </w:r>
          </w:hyperlink>
        </w:p>
        <w:p w14:paraId="429A9BEE" w14:textId="01F76FFF" w:rsidR="00DF1CE4" w:rsidRDefault="00DF1CE4">
          <w:pPr>
            <w:pStyle w:val="TDC1"/>
            <w:rPr>
              <w:rFonts w:cstheme="minorBidi"/>
              <w:noProof/>
              <w:kern w:val="2"/>
              <w:sz w:val="24"/>
              <w:szCs w:val="24"/>
              <w14:ligatures w14:val="standardContextual"/>
            </w:rPr>
          </w:pPr>
          <w:hyperlink w:anchor="_Toc211539187" w:history="1">
            <w:r w:rsidRPr="001C5B5A">
              <w:rPr>
                <w:rStyle w:val="Hipervnculo"/>
                <w:rFonts w:ascii="Arial" w:hAnsi="Arial" w:cs="Arial"/>
                <w:b/>
                <w:noProof/>
              </w:rPr>
              <w:t>5.</w:t>
            </w:r>
            <w:r>
              <w:rPr>
                <w:rFonts w:cstheme="minorBidi"/>
                <w:noProof/>
                <w:kern w:val="2"/>
                <w:sz w:val="24"/>
                <w:szCs w:val="24"/>
                <w14:ligatures w14:val="standardContextual"/>
              </w:rPr>
              <w:tab/>
            </w:r>
            <w:r w:rsidRPr="001C5B5A">
              <w:rPr>
                <w:rStyle w:val="Hipervnculo"/>
                <w:rFonts w:ascii="Arial" w:hAnsi="Arial" w:cs="Arial"/>
                <w:b/>
                <w:noProof/>
              </w:rPr>
              <w:t>Contenidos.</w:t>
            </w:r>
            <w:r>
              <w:rPr>
                <w:noProof/>
                <w:webHidden/>
              </w:rPr>
              <w:tab/>
            </w:r>
            <w:r>
              <w:rPr>
                <w:noProof/>
                <w:webHidden/>
              </w:rPr>
              <w:fldChar w:fldCharType="begin"/>
            </w:r>
            <w:r>
              <w:rPr>
                <w:noProof/>
                <w:webHidden/>
              </w:rPr>
              <w:instrText xml:space="preserve"> PAGEREF _Toc211539187 \h </w:instrText>
            </w:r>
            <w:r>
              <w:rPr>
                <w:noProof/>
                <w:webHidden/>
              </w:rPr>
            </w:r>
            <w:r>
              <w:rPr>
                <w:noProof/>
                <w:webHidden/>
              </w:rPr>
              <w:fldChar w:fldCharType="separate"/>
            </w:r>
            <w:r w:rsidR="002636FB">
              <w:rPr>
                <w:noProof/>
                <w:webHidden/>
              </w:rPr>
              <w:t>9</w:t>
            </w:r>
            <w:r>
              <w:rPr>
                <w:noProof/>
                <w:webHidden/>
              </w:rPr>
              <w:fldChar w:fldCharType="end"/>
            </w:r>
          </w:hyperlink>
        </w:p>
        <w:p w14:paraId="405CCAFC" w14:textId="14A4F1CA" w:rsidR="00DF1CE4" w:rsidRDefault="00DF1CE4">
          <w:pPr>
            <w:pStyle w:val="TDC2"/>
            <w:rPr>
              <w:rFonts w:cstheme="minorBidi"/>
              <w:noProof/>
              <w:kern w:val="2"/>
              <w:sz w:val="24"/>
              <w:szCs w:val="24"/>
              <w14:ligatures w14:val="standardContextual"/>
            </w:rPr>
          </w:pPr>
          <w:hyperlink w:anchor="_Toc211539188" w:history="1">
            <w:r w:rsidRPr="001C5B5A">
              <w:rPr>
                <w:rStyle w:val="Hipervnculo"/>
                <w:rFonts w:ascii="Arial" w:hAnsi="Arial" w:cs="Arial"/>
                <w:b/>
                <w:noProof/>
              </w:rPr>
              <w:t>5.1.</w:t>
            </w:r>
            <w:r>
              <w:rPr>
                <w:rFonts w:cstheme="minorBidi"/>
                <w:noProof/>
                <w:kern w:val="2"/>
                <w:sz w:val="24"/>
                <w:szCs w:val="24"/>
                <w14:ligatures w14:val="standardContextual"/>
              </w:rPr>
              <w:tab/>
            </w:r>
            <w:r w:rsidRPr="001C5B5A">
              <w:rPr>
                <w:rStyle w:val="Hipervnculo"/>
                <w:rFonts w:ascii="Arial" w:hAnsi="Arial" w:cs="Arial"/>
                <w:b/>
                <w:noProof/>
              </w:rPr>
              <w:t>Contenidos básicos.</w:t>
            </w:r>
            <w:r>
              <w:rPr>
                <w:noProof/>
                <w:webHidden/>
              </w:rPr>
              <w:tab/>
            </w:r>
            <w:r>
              <w:rPr>
                <w:noProof/>
                <w:webHidden/>
              </w:rPr>
              <w:fldChar w:fldCharType="begin"/>
            </w:r>
            <w:r>
              <w:rPr>
                <w:noProof/>
                <w:webHidden/>
              </w:rPr>
              <w:instrText xml:space="preserve"> PAGEREF _Toc211539188 \h </w:instrText>
            </w:r>
            <w:r>
              <w:rPr>
                <w:noProof/>
                <w:webHidden/>
              </w:rPr>
            </w:r>
            <w:r>
              <w:rPr>
                <w:noProof/>
                <w:webHidden/>
              </w:rPr>
              <w:fldChar w:fldCharType="separate"/>
            </w:r>
            <w:r w:rsidR="002636FB">
              <w:rPr>
                <w:noProof/>
                <w:webHidden/>
              </w:rPr>
              <w:t>9</w:t>
            </w:r>
            <w:r>
              <w:rPr>
                <w:noProof/>
                <w:webHidden/>
              </w:rPr>
              <w:fldChar w:fldCharType="end"/>
            </w:r>
          </w:hyperlink>
        </w:p>
        <w:p w14:paraId="42E3FF63" w14:textId="275DA3B9" w:rsidR="00DF1CE4" w:rsidRDefault="00DF1CE4">
          <w:pPr>
            <w:pStyle w:val="TDC2"/>
            <w:rPr>
              <w:rFonts w:cstheme="minorBidi"/>
              <w:noProof/>
              <w:kern w:val="2"/>
              <w:sz w:val="24"/>
              <w:szCs w:val="24"/>
              <w14:ligatures w14:val="standardContextual"/>
            </w:rPr>
          </w:pPr>
          <w:hyperlink w:anchor="_Toc211539189" w:history="1">
            <w:r w:rsidRPr="001C5B5A">
              <w:rPr>
                <w:rStyle w:val="Hipervnculo"/>
                <w:rFonts w:ascii="Arial" w:hAnsi="Arial" w:cs="Arial"/>
                <w:b/>
                <w:noProof/>
              </w:rPr>
              <w:t>5.2.</w:t>
            </w:r>
            <w:r>
              <w:rPr>
                <w:rFonts w:cstheme="minorBidi"/>
                <w:noProof/>
                <w:kern w:val="2"/>
                <w:sz w:val="24"/>
                <w:szCs w:val="24"/>
                <w14:ligatures w14:val="standardContextual"/>
              </w:rPr>
              <w:tab/>
            </w:r>
            <w:r w:rsidRPr="001C5B5A">
              <w:rPr>
                <w:rStyle w:val="Hipervnculo"/>
                <w:rFonts w:ascii="Arial" w:hAnsi="Arial" w:cs="Arial"/>
                <w:b/>
                <w:noProof/>
              </w:rPr>
              <w:t>Contenidos de carácter transversal.</w:t>
            </w:r>
            <w:r>
              <w:rPr>
                <w:noProof/>
                <w:webHidden/>
              </w:rPr>
              <w:tab/>
            </w:r>
            <w:r>
              <w:rPr>
                <w:noProof/>
                <w:webHidden/>
              </w:rPr>
              <w:fldChar w:fldCharType="begin"/>
            </w:r>
            <w:r>
              <w:rPr>
                <w:noProof/>
                <w:webHidden/>
              </w:rPr>
              <w:instrText xml:space="preserve"> PAGEREF _Toc211539189 \h </w:instrText>
            </w:r>
            <w:r>
              <w:rPr>
                <w:noProof/>
                <w:webHidden/>
              </w:rPr>
            </w:r>
            <w:r>
              <w:rPr>
                <w:noProof/>
                <w:webHidden/>
              </w:rPr>
              <w:fldChar w:fldCharType="separate"/>
            </w:r>
            <w:r w:rsidR="002636FB">
              <w:rPr>
                <w:noProof/>
                <w:webHidden/>
              </w:rPr>
              <w:t>12</w:t>
            </w:r>
            <w:r>
              <w:rPr>
                <w:noProof/>
                <w:webHidden/>
              </w:rPr>
              <w:fldChar w:fldCharType="end"/>
            </w:r>
          </w:hyperlink>
        </w:p>
        <w:p w14:paraId="3FC94AA3" w14:textId="20C42649" w:rsidR="00DF1CE4" w:rsidRDefault="00DF1CE4">
          <w:pPr>
            <w:pStyle w:val="TDC2"/>
            <w:rPr>
              <w:rFonts w:cstheme="minorBidi"/>
              <w:noProof/>
              <w:kern w:val="2"/>
              <w:sz w:val="24"/>
              <w:szCs w:val="24"/>
              <w14:ligatures w14:val="standardContextual"/>
            </w:rPr>
          </w:pPr>
          <w:hyperlink w:anchor="_Toc211539190" w:history="1">
            <w:r w:rsidRPr="001C5B5A">
              <w:rPr>
                <w:rStyle w:val="Hipervnculo"/>
                <w:rFonts w:ascii="Arial" w:hAnsi="Arial" w:cs="Arial"/>
                <w:b/>
                <w:noProof/>
              </w:rPr>
              <w:t>5.3.</w:t>
            </w:r>
            <w:r>
              <w:rPr>
                <w:rFonts w:cstheme="minorBidi"/>
                <w:noProof/>
                <w:kern w:val="2"/>
                <w:sz w:val="24"/>
                <w:szCs w:val="24"/>
                <w14:ligatures w14:val="standardContextual"/>
              </w:rPr>
              <w:tab/>
            </w:r>
            <w:r w:rsidRPr="001C5B5A">
              <w:rPr>
                <w:rStyle w:val="Hipervnculo"/>
                <w:rFonts w:ascii="Arial" w:hAnsi="Arial" w:cs="Arial"/>
                <w:b/>
                <w:noProof/>
              </w:rPr>
              <w:t>Selección, secuenciación y temporalización de los contenidos de las unidades de trabajo.</w:t>
            </w:r>
            <w:r>
              <w:rPr>
                <w:noProof/>
                <w:webHidden/>
              </w:rPr>
              <w:tab/>
            </w:r>
            <w:r>
              <w:rPr>
                <w:noProof/>
                <w:webHidden/>
              </w:rPr>
              <w:fldChar w:fldCharType="begin"/>
            </w:r>
            <w:r>
              <w:rPr>
                <w:noProof/>
                <w:webHidden/>
              </w:rPr>
              <w:instrText xml:space="preserve"> PAGEREF _Toc211539190 \h </w:instrText>
            </w:r>
            <w:r>
              <w:rPr>
                <w:noProof/>
                <w:webHidden/>
              </w:rPr>
            </w:r>
            <w:r>
              <w:rPr>
                <w:noProof/>
                <w:webHidden/>
              </w:rPr>
              <w:fldChar w:fldCharType="separate"/>
            </w:r>
            <w:r w:rsidR="002636FB">
              <w:rPr>
                <w:noProof/>
                <w:webHidden/>
              </w:rPr>
              <w:t>13</w:t>
            </w:r>
            <w:r>
              <w:rPr>
                <w:noProof/>
                <w:webHidden/>
              </w:rPr>
              <w:fldChar w:fldCharType="end"/>
            </w:r>
          </w:hyperlink>
        </w:p>
        <w:p w14:paraId="2841289B" w14:textId="5C3890B5" w:rsidR="00DF1CE4" w:rsidRDefault="00DF1CE4">
          <w:pPr>
            <w:pStyle w:val="TDC1"/>
            <w:rPr>
              <w:rFonts w:cstheme="minorBidi"/>
              <w:noProof/>
              <w:kern w:val="2"/>
              <w:sz w:val="24"/>
              <w:szCs w:val="24"/>
              <w14:ligatures w14:val="standardContextual"/>
            </w:rPr>
          </w:pPr>
          <w:hyperlink w:anchor="_Toc211539191" w:history="1">
            <w:r w:rsidRPr="001C5B5A">
              <w:rPr>
                <w:rStyle w:val="Hipervnculo"/>
                <w:rFonts w:ascii="Arial" w:hAnsi="Arial" w:cs="Arial"/>
                <w:b/>
                <w:noProof/>
              </w:rPr>
              <w:t>6.</w:t>
            </w:r>
            <w:r>
              <w:rPr>
                <w:rFonts w:cstheme="minorBidi"/>
                <w:noProof/>
                <w:kern w:val="2"/>
                <w:sz w:val="24"/>
                <w:szCs w:val="24"/>
                <w14:ligatures w14:val="standardContextual"/>
              </w:rPr>
              <w:tab/>
            </w:r>
            <w:r w:rsidRPr="001C5B5A">
              <w:rPr>
                <w:rStyle w:val="Hipervnculo"/>
                <w:rFonts w:ascii="Arial" w:hAnsi="Arial" w:cs="Arial"/>
                <w:b/>
                <w:noProof/>
              </w:rPr>
              <w:t>Metodología.</w:t>
            </w:r>
            <w:r>
              <w:rPr>
                <w:noProof/>
                <w:webHidden/>
              </w:rPr>
              <w:tab/>
            </w:r>
            <w:r>
              <w:rPr>
                <w:noProof/>
                <w:webHidden/>
              </w:rPr>
              <w:fldChar w:fldCharType="begin"/>
            </w:r>
            <w:r>
              <w:rPr>
                <w:noProof/>
                <w:webHidden/>
              </w:rPr>
              <w:instrText xml:space="preserve"> PAGEREF _Toc211539191 \h </w:instrText>
            </w:r>
            <w:r>
              <w:rPr>
                <w:noProof/>
                <w:webHidden/>
              </w:rPr>
            </w:r>
            <w:r>
              <w:rPr>
                <w:noProof/>
                <w:webHidden/>
              </w:rPr>
              <w:fldChar w:fldCharType="separate"/>
            </w:r>
            <w:r w:rsidR="002636FB">
              <w:rPr>
                <w:noProof/>
                <w:webHidden/>
              </w:rPr>
              <w:t>15</w:t>
            </w:r>
            <w:r>
              <w:rPr>
                <w:noProof/>
                <w:webHidden/>
              </w:rPr>
              <w:fldChar w:fldCharType="end"/>
            </w:r>
          </w:hyperlink>
        </w:p>
        <w:p w14:paraId="66BF9088" w14:textId="05B956F8" w:rsidR="00DF1CE4" w:rsidRDefault="00DF1CE4">
          <w:pPr>
            <w:pStyle w:val="TDC2"/>
            <w:rPr>
              <w:rFonts w:cstheme="minorBidi"/>
              <w:noProof/>
              <w:kern w:val="2"/>
              <w:sz w:val="24"/>
              <w:szCs w:val="24"/>
              <w14:ligatures w14:val="standardContextual"/>
            </w:rPr>
          </w:pPr>
          <w:hyperlink w:anchor="_Toc211539192" w:history="1">
            <w:r w:rsidRPr="001C5B5A">
              <w:rPr>
                <w:rStyle w:val="Hipervnculo"/>
                <w:rFonts w:ascii="Arial" w:hAnsi="Arial" w:cs="Arial"/>
                <w:b/>
                <w:noProof/>
              </w:rPr>
              <w:t>6.1.</w:t>
            </w:r>
            <w:r>
              <w:rPr>
                <w:rFonts w:cstheme="minorBidi"/>
                <w:noProof/>
                <w:kern w:val="2"/>
                <w:sz w:val="24"/>
                <w:szCs w:val="24"/>
                <w14:ligatures w14:val="standardContextual"/>
              </w:rPr>
              <w:tab/>
            </w:r>
            <w:r w:rsidRPr="001C5B5A">
              <w:rPr>
                <w:rStyle w:val="Hipervnculo"/>
                <w:rFonts w:ascii="Arial" w:hAnsi="Arial" w:cs="Arial"/>
                <w:b/>
                <w:noProof/>
              </w:rPr>
              <w:t>Principios metodológicos aplicables al ciclo formativo.</w:t>
            </w:r>
            <w:r>
              <w:rPr>
                <w:noProof/>
                <w:webHidden/>
              </w:rPr>
              <w:tab/>
            </w:r>
            <w:r>
              <w:rPr>
                <w:noProof/>
                <w:webHidden/>
              </w:rPr>
              <w:fldChar w:fldCharType="begin"/>
            </w:r>
            <w:r>
              <w:rPr>
                <w:noProof/>
                <w:webHidden/>
              </w:rPr>
              <w:instrText xml:space="preserve"> PAGEREF _Toc211539192 \h </w:instrText>
            </w:r>
            <w:r>
              <w:rPr>
                <w:noProof/>
                <w:webHidden/>
              </w:rPr>
            </w:r>
            <w:r>
              <w:rPr>
                <w:noProof/>
                <w:webHidden/>
              </w:rPr>
              <w:fldChar w:fldCharType="separate"/>
            </w:r>
            <w:r w:rsidR="002636FB">
              <w:rPr>
                <w:noProof/>
                <w:webHidden/>
              </w:rPr>
              <w:t>15</w:t>
            </w:r>
            <w:r>
              <w:rPr>
                <w:noProof/>
                <w:webHidden/>
              </w:rPr>
              <w:fldChar w:fldCharType="end"/>
            </w:r>
          </w:hyperlink>
        </w:p>
        <w:p w14:paraId="5E18A385" w14:textId="5E13C419" w:rsidR="00DF1CE4" w:rsidRDefault="00DF1CE4">
          <w:pPr>
            <w:pStyle w:val="TDC2"/>
            <w:rPr>
              <w:rFonts w:cstheme="minorBidi"/>
              <w:noProof/>
              <w:kern w:val="2"/>
              <w:sz w:val="24"/>
              <w:szCs w:val="24"/>
              <w14:ligatures w14:val="standardContextual"/>
            </w:rPr>
          </w:pPr>
          <w:hyperlink w:anchor="_Toc211539193" w:history="1">
            <w:r w:rsidRPr="001C5B5A">
              <w:rPr>
                <w:rStyle w:val="Hipervnculo"/>
                <w:rFonts w:ascii="Arial" w:hAnsi="Arial" w:cs="Arial"/>
                <w:b/>
                <w:noProof/>
              </w:rPr>
              <w:t>6.2.</w:t>
            </w:r>
            <w:r>
              <w:rPr>
                <w:rFonts w:cstheme="minorBidi"/>
                <w:noProof/>
                <w:kern w:val="2"/>
                <w:sz w:val="24"/>
                <w:szCs w:val="24"/>
                <w14:ligatures w14:val="standardContextual"/>
              </w:rPr>
              <w:tab/>
            </w:r>
            <w:r w:rsidRPr="001C5B5A">
              <w:rPr>
                <w:rStyle w:val="Hipervnculo"/>
                <w:rFonts w:ascii="Arial" w:hAnsi="Arial" w:cs="Arial"/>
                <w:b/>
                <w:noProof/>
              </w:rPr>
              <w:t>Estrategias y aprendizajes del módulo profesional.</w:t>
            </w:r>
            <w:r>
              <w:rPr>
                <w:noProof/>
                <w:webHidden/>
              </w:rPr>
              <w:tab/>
            </w:r>
            <w:r>
              <w:rPr>
                <w:noProof/>
                <w:webHidden/>
              </w:rPr>
              <w:fldChar w:fldCharType="begin"/>
            </w:r>
            <w:r>
              <w:rPr>
                <w:noProof/>
                <w:webHidden/>
              </w:rPr>
              <w:instrText xml:space="preserve"> PAGEREF _Toc211539193 \h </w:instrText>
            </w:r>
            <w:r>
              <w:rPr>
                <w:noProof/>
                <w:webHidden/>
              </w:rPr>
            </w:r>
            <w:r>
              <w:rPr>
                <w:noProof/>
                <w:webHidden/>
              </w:rPr>
              <w:fldChar w:fldCharType="separate"/>
            </w:r>
            <w:r w:rsidR="002636FB">
              <w:rPr>
                <w:noProof/>
                <w:webHidden/>
              </w:rPr>
              <w:t>16</w:t>
            </w:r>
            <w:r>
              <w:rPr>
                <w:noProof/>
                <w:webHidden/>
              </w:rPr>
              <w:fldChar w:fldCharType="end"/>
            </w:r>
          </w:hyperlink>
        </w:p>
        <w:p w14:paraId="724617A7" w14:textId="190FEF26" w:rsidR="00DF1CE4" w:rsidRDefault="00DF1CE4">
          <w:pPr>
            <w:pStyle w:val="TDC2"/>
            <w:rPr>
              <w:rFonts w:cstheme="minorBidi"/>
              <w:noProof/>
              <w:kern w:val="2"/>
              <w:sz w:val="24"/>
              <w:szCs w:val="24"/>
              <w14:ligatures w14:val="standardContextual"/>
            </w:rPr>
          </w:pPr>
          <w:hyperlink w:anchor="_Toc211539194" w:history="1">
            <w:r w:rsidRPr="001C5B5A">
              <w:rPr>
                <w:rStyle w:val="Hipervnculo"/>
                <w:rFonts w:ascii="Arial" w:hAnsi="Arial" w:cs="Arial"/>
                <w:b/>
                <w:noProof/>
              </w:rPr>
              <w:t>6.3.</w:t>
            </w:r>
            <w:r>
              <w:rPr>
                <w:rFonts w:cstheme="minorBidi"/>
                <w:noProof/>
                <w:kern w:val="2"/>
                <w:sz w:val="24"/>
                <w:szCs w:val="24"/>
                <w14:ligatures w14:val="standardContextual"/>
              </w:rPr>
              <w:tab/>
            </w:r>
            <w:r w:rsidRPr="001C5B5A">
              <w:rPr>
                <w:rStyle w:val="Hipervnculo"/>
                <w:rFonts w:ascii="Arial" w:hAnsi="Arial" w:cs="Arial"/>
                <w:b/>
                <w:noProof/>
              </w:rPr>
              <w:t>Actividades de enseñanza-aprendizaje.</w:t>
            </w:r>
            <w:r>
              <w:rPr>
                <w:noProof/>
                <w:webHidden/>
              </w:rPr>
              <w:tab/>
            </w:r>
            <w:r>
              <w:rPr>
                <w:noProof/>
                <w:webHidden/>
              </w:rPr>
              <w:fldChar w:fldCharType="begin"/>
            </w:r>
            <w:r>
              <w:rPr>
                <w:noProof/>
                <w:webHidden/>
              </w:rPr>
              <w:instrText xml:space="preserve"> PAGEREF _Toc211539194 \h </w:instrText>
            </w:r>
            <w:r>
              <w:rPr>
                <w:noProof/>
                <w:webHidden/>
              </w:rPr>
            </w:r>
            <w:r>
              <w:rPr>
                <w:noProof/>
                <w:webHidden/>
              </w:rPr>
              <w:fldChar w:fldCharType="separate"/>
            </w:r>
            <w:r w:rsidR="002636FB">
              <w:rPr>
                <w:noProof/>
                <w:webHidden/>
              </w:rPr>
              <w:t>17</w:t>
            </w:r>
            <w:r>
              <w:rPr>
                <w:noProof/>
                <w:webHidden/>
              </w:rPr>
              <w:fldChar w:fldCharType="end"/>
            </w:r>
          </w:hyperlink>
        </w:p>
        <w:p w14:paraId="060668EB" w14:textId="7204026C" w:rsidR="00DF1CE4" w:rsidRDefault="00DF1CE4">
          <w:pPr>
            <w:pStyle w:val="TDC2"/>
            <w:rPr>
              <w:rFonts w:cstheme="minorBidi"/>
              <w:noProof/>
              <w:kern w:val="2"/>
              <w:sz w:val="24"/>
              <w:szCs w:val="24"/>
              <w14:ligatures w14:val="standardContextual"/>
            </w:rPr>
          </w:pPr>
          <w:hyperlink w:anchor="_Toc211539195" w:history="1">
            <w:r w:rsidRPr="001C5B5A">
              <w:rPr>
                <w:rStyle w:val="Hipervnculo"/>
                <w:rFonts w:ascii="Arial" w:hAnsi="Arial" w:cs="Arial"/>
                <w:b/>
                <w:noProof/>
              </w:rPr>
              <w:t>6.4.</w:t>
            </w:r>
            <w:r>
              <w:rPr>
                <w:rFonts w:cstheme="minorBidi"/>
                <w:noProof/>
                <w:kern w:val="2"/>
                <w:sz w:val="24"/>
                <w:szCs w:val="24"/>
                <w14:ligatures w14:val="standardContextual"/>
              </w:rPr>
              <w:tab/>
            </w:r>
            <w:r w:rsidRPr="001C5B5A">
              <w:rPr>
                <w:rStyle w:val="Hipervnculo"/>
                <w:rFonts w:ascii="Arial" w:hAnsi="Arial" w:cs="Arial"/>
                <w:b/>
                <w:noProof/>
              </w:rPr>
              <w:t>Actividades complementarias y extraescolares.</w:t>
            </w:r>
            <w:r>
              <w:rPr>
                <w:noProof/>
                <w:webHidden/>
              </w:rPr>
              <w:tab/>
            </w:r>
            <w:r>
              <w:rPr>
                <w:noProof/>
                <w:webHidden/>
              </w:rPr>
              <w:fldChar w:fldCharType="begin"/>
            </w:r>
            <w:r>
              <w:rPr>
                <w:noProof/>
                <w:webHidden/>
              </w:rPr>
              <w:instrText xml:space="preserve"> PAGEREF _Toc211539195 \h </w:instrText>
            </w:r>
            <w:r>
              <w:rPr>
                <w:noProof/>
                <w:webHidden/>
              </w:rPr>
            </w:r>
            <w:r>
              <w:rPr>
                <w:noProof/>
                <w:webHidden/>
              </w:rPr>
              <w:fldChar w:fldCharType="separate"/>
            </w:r>
            <w:r w:rsidR="002636FB">
              <w:rPr>
                <w:noProof/>
                <w:webHidden/>
              </w:rPr>
              <w:t>17</w:t>
            </w:r>
            <w:r>
              <w:rPr>
                <w:noProof/>
                <w:webHidden/>
              </w:rPr>
              <w:fldChar w:fldCharType="end"/>
            </w:r>
          </w:hyperlink>
        </w:p>
        <w:p w14:paraId="3EF3AD9A" w14:textId="420C428A" w:rsidR="00DF1CE4" w:rsidRDefault="00DF1CE4">
          <w:pPr>
            <w:pStyle w:val="TDC2"/>
            <w:rPr>
              <w:rFonts w:cstheme="minorBidi"/>
              <w:noProof/>
              <w:kern w:val="2"/>
              <w:sz w:val="24"/>
              <w:szCs w:val="24"/>
              <w14:ligatures w14:val="standardContextual"/>
            </w:rPr>
          </w:pPr>
          <w:hyperlink w:anchor="_Toc211539196" w:history="1">
            <w:r w:rsidRPr="001C5B5A">
              <w:rPr>
                <w:rStyle w:val="Hipervnculo"/>
                <w:rFonts w:ascii="Arial" w:hAnsi="Arial" w:cs="Arial"/>
                <w:b/>
                <w:noProof/>
              </w:rPr>
              <w:t>6.5.</w:t>
            </w:r>
            <w:r>
              <w:rPr>
                <w:rFonts w:cstheme="minorBidi"/>
                <w:noProof/>
                <w:kern w:val="2"/>
                <w:sz w:val="24"/>
                <w:szCs w:val="24"/>
                <w14:ligatures w14:val="standardContextual"/>
              </w:rPr>
              <w:tab/>
            </w:r>
            <w:r w:rsidRPr="001C5B5A">
              <w:rPr>
                <w:rStyle w:val="Hipervnculo"/>
                <w:rFonts w:ascii="Arial" w:hAnsi="Arial" w:cs="Arial"/>
                <w:b/>
                <w:noProof/>
              </w:rPr>
              <w:t>Recursos y materiales didácticos.</w:t>
            </w:r>
            <w:r>
              <w:rPr>
                <w:noProof/>
                <w:webHidden/>
              </w:rPr>
              <w:tab/>
            </w:r>
            <w:r>
              <w:rPr>
                <w:noProof/>
                <w:webHidden/>
              </w:rPr>
              <w:fldChar w:fldCharType="begin"/>
            </w:r>
            <w:r>
              <w:rPr>
                <w:noProof/>
                <w:webHidden/>
              </w:rPr>
              <w:instrText xml:space="preserve"> PAGEREF _Toc211539196 \h </w:instrText>
            </w:r>
            <w:r>
              <w:rPr>
                <w:noProof/>
                <w:webHidden/>
              </w:rPr>
            </w:r>
            <w:r>
              <w:rPr>
                <w:noProof/>
                <w:webHidden/>
              </w:rPr>
              <w:fldChar w:fldCharType="separate"/>
            </w:r>
            <w:r w:rsidR="002636FB">
              <w:rPr>
                <w:noProof/>
                <w:webHidden/>
              </w:rPr>
              <w:t>18</w:t>
            </w:r>
            <w:r>
              <w:rPr>
                <w:noProof/>
                <w:webHidden/>
              </w:rPr>
              <w:fldChar w:fldCharType="end"/>
            </w:r>
          </w:hyperlink>
        </w:p>
        <w:p w14:paraId="2557C98F" w14:textId="15512FD1" w:rsidR="00DF1CE4" w:rsidRDefault="00DF1CE4">
          <w:pPr>
            <w:pStyle w:val="TDC2"/>
            <w:rPr>
              <w:rFonts w:cstheme="minorBidi"/>
              <w:noProof/>
              <w:kern w:val="2"/>
              <w:sz w:val="24"/>
              <w:szCs w:val="24"/>
              <w14:ligatures w14:val="standardContextual"/>
            </w:rPr>
          </w:pPr>
          <w:hyperlink w:anchor="_Toc211539197" w:history="1">
            <w:r w:rsidRPr="001C5B5A">
              <w:rPr>
                <w:rStyle w:val="Hipervnculo"/>
                <w:rFonts w:ascii="Arial" w:hAnsi="Arial" w:cs="Arial"/>
                <w:b/>
                <w:noProof/>
              </w:rPr>
              <w:t>6.6.</w:t>
            </w:r>
            <w:r>
              <w:rPr>
                <w:rFonts w:cstheme="minorBidi"/>
                <w:noProof/>
                <w:kern w:val="2"/>
                <w:sz w:val="24"/>
                <w:szCs w:val="24"/>
                <w14:ligatures w14:val="standardContextual"/>
              </w:rPr>
              <w:tab/>
            </w:r>
            <w:r w:rsidRPr="001C5B5A">
              <w:rPr>
                <w:rStyle w:val="Hipervnculo"/>
                <w:rFonts w:ascii="Arial" w:hAnsi="Arial" w:cs="Arial"/>
                <w:b/>
                <w:noProof/>
              </w:rPr>
              <w:t>Criterios para la distribución de los grupos de alumnos y alumnas.</w:t>
            </w:r>
            <w:r>
              <w:rPr>
                <w:noProof/>
                <w:webHidden/>
              </w:rPr>
              <w:tab/>
            </w:r>
            <w:r>
              <w:rPr>
                <w:noProof/>
                <w:webHidden/>
              </w:rPr>
              <w:fldChar w:fldCharType="begin"/>
            </w:r>
            <w:r>
              <w:rPr>
                <w:noProof/>
                <w:webHidden/>
              </w:rPr>
              <w:instrText xml:space="preserve"> PAGEREF _Toc211539197 \h </w:instrText>
            </w:r>
            <w:r>
              <w:rPr>
                <w:noProof/>
                <w:webHidden/>
              </w:rPr>
            </w:r>
            <w:r>
              <w:rPr>
                <w:noProof/>
                <w:webHidden/>
              </w:rPr>
              <w:fldChar w:fldCharType="separate"/>
            </w:r>
            <w:r w:rsidR="002636FB">
              <w:rPr>
                <w:noProof/>
                <w:webHidden/>
              </w:rPr>
              <w:t>19</w:t>
            </w:r>
            <w:r>
              <w:rPr>
                <w:noProof/>
                <w:webHidden/>
              </w:rPr>
              <w:fldChar w:fldCharType="end"/>
            </w:r>
          </w:hyperlink>
        </w:p>
        <w:p w14:paraId="33DC39E8" w14:textId="3F68C32D" w:rsidR="00DF1CE4" w:rsidRDefault="00DF1CE4">
          <w:pPr>
            <w:pStyle w:val="TDC2"/>
            <w:rPr>
              <w:rFonts w:cstheme="minorBidi"/>
              <w:noProof/>
              <w:kern w:val="2"/>
              <w:sz w:val="24"/>
              <w:szCs w:val="24"/>
              <w14:ligatures w14:val="standardContextual"/>
            </w:rPr>
          </w:pPr>
          <w:hyperlink w:anchor="_Toc211539198" w:history="1">
            <w:r w:rsidRPr="001C5B5A">
              <w:rPr>
                <w:rStyle w:val="Hipervnculo"/>
                <w:rFonts w:ascii="Arial" w:hAnsi="Arial" w:cs="Arial"/>
                <w:b/>
                <w:noProof/>
              </w:rPr>
              <w:t>6.7.</w:t>
            </w:r>
            <w:r>
              <w:rPr>
                <w:rFonts w:cstheme="minorBidi"/>
                <w:noProof/>
                <w:kern w:val="2"/>
                <w:sz w:val="24"/>
                <w:szCs w:val="24"/>
                <w14:ligatures w14:val="standardContextual"/>
              </w:rPr>
              <w:tab/>
            </w:r>
            <w:r w:rsidRPr="001C5B5A">
              <w:rPr>
                <w:rStyle w:val="Hipervnculo"/>
                <w:rFonts w:ascii="Arial" w:hAnsi="Arial" w:cs="Arial"/>
                <w:b/>
                <w:noProof/>
              </w:rPr>
              <w:t>Distribución de espacios y recursos.</w:t>
            </w:r>
            <w:r>
              <w:rPr>
                <w:noProof/>
                <w:webHidden/>
              </w:rPr>
              <w:tab/>
            </w:r>
            <w:r>
              <w:rPr>
                <w:noProof/>
                <w:webHidden/>
              </w:rPr>
              <w:fldChar w:fldCharType="begin"/>
            </w:r>
            <w:r>
              <w:rPr>
                <w:noProof/>
                <w:webHidden/>
              </w:rPr>
              <w:instrText xml:space="preserve"> PAGEREF _Toc211539198 \h </w:instrText>
            </w:r>
            <w:r>
              <w:rPr>
                <w:noProof/>
                <w:webHidden/>
              </w:rPr>
            </w:r>
            <w:r>
              <w:rPr>
                <w:noProof/>
                <w:webHidden/>
              </w:rPr>
              <w:fldChar w:fldCharType="separate"/>
            </w:r>
            <w:r w:rsidR="002636FB">
              <w:rPr>
                <w:noProof/>
                <w:webHidden/>
              </w:rPr>
              <w:t>19</w:t>
            </w:r>
            <w:r>
              <w:rPr>
                <w:noProof/>
                <w:webHidden/>
              </w:rPr>
              <w:fldChar w:fldCharType="end"/>
            </w:r>
          </w:hyperlink>
        </w:p>
        <w:p w14:paraId="22A653A6" w14:textId="7A16BDCB" w:rsidR="00DF1CE4" w:rsidRDefault="00DF1CE4">
          <w:pPr>
            <w:pStyle w:val="TDC1"/>
            <w:rPr>
              <w:rFonts w:cstheme="minorBidi"/>
              <w:noProof/>
              <w:kern w:val="2"/>
              <w:sz w:val="24"/>
              <w:szCs w:val="24"/>
              <w14:ligatures w14:val="standardContextual"/>
            </w:rPr>
          </w:pPr>
          <w:hyperlink w:anchor="_Toc211539199" w:history="1">
            <w:r w:rsidRPr="001C5B5A">
              <w:rPr>
                <w:rStyle w:val="Hipervnculo"/>
                <w:rFonts w:ascii="Arial" w:hAnsi="Arial" w:cs="Arial"/>
                <w:b/>
                <w:noProof/>
              </w:rPr>
              <w:t>7.</w:t>
            </w:r>
            <w:r>
              <w:rPr>
                <w:rFonts w:cstheme="minorBidi"/>
                <w:noProof/>
                <w:kern w:val="2"/>
                <w:sz w:val="24"/>
                <w:szCs w:val="24"/>
                <w14:ligatures w14:val="standardContextual"/>
              </w:rPr>
              <w:tab/>
            </w:r>
            <w:r w:rsidRPr="001C5B5A">
              <w:rPr>
                <w:rStyle w:val="Hipervnculo"/>
                <w:rFonts w:ascii="Arial" w:hAnsi="Arial" w:cs="Arial"/>
                <w:b/>
                <w:noProof/>
              </w:rPr>
              <w:t>Evaluación.</w:t>
            </w:r>
            <w:r>
              <w:rPr>
                <w:noProof/>
                <w:webHidden/>
              </w:rPr>
              <w:tab/>
            </w:r>
            <w:r>
              <w:rPr>
                <w:noProof/>
                <w:webHidden/>
              </w:rPr>
              <w:fldChar w:fldCharType="begin"/>
            </w:r>
            <w:r>
              <w:rPr>
                <w:noProof/>
                <w:webHidden/>
              </w:rPr>
              <w:instrText xml:space="preserve"> PAGEREF _Toc211539199 \h </w:instrText>
            </w:r>
            <w:r>
              <w:rPr>
                <w:noProof/>
                <w:webHidden/>
              </w:rPr>
            </w:r>
            <w:r>
              <w:rPr>
                <w:noProof/>
                <w:webHidden/>
              </w:rPr>
              <w:fldChar w:fldCharType="separate"/>
            </w:r>
            <w:r w:rsidR="002636FB">
              <w:rPr>
                <w:noProof/>
                <w:webHidden/>
              </w:rPr>
              <w:t>19</w:t>
            </w:r>
            <w:r>
              <w:rPr>
                <w:noProof/>
                <w:webHidden/>
              </w:rPr>
              <w:fldChar w:fldCharType="end"/>
            </w:r>
          </w:hyperlink>
        </w:p>
        <w:p w14:paraId="61E3BD07" w14:textId="130BCDBC" w:rsidR="00DF1CE4" w:rsidRDefault="00DF1CE4">
          <w:pPr>
            <w:pStyle w:val="TDC2"/>
            <w:rPr>
              <w:rFonts w:cstheme="minorBidi"/>
              <w:noProof/>
              <w:kern w:val="2"/>
              <w:sz w:val="24"/>
              <w:szCs w:val="24"/>
              <w14:ligatures w14:val="standardContextual"/>
            </w:rPr>
          </w:pPr>
          <w:hyperlink w:anchor="_Toc211539200" w:history="1">
            <w:r w:rsidRPr="001C5B5A">
              <w:rPr>
                <w:rStyle w:val="Hipervnculo"/>
                <w:rFonts w:ascii="Arial" w:hAnsi="Arial" w:cs="Arial"/>
                <w:b/>
                <w:noProof/>
              </w:rPr>
              <w:t>7.1.</w:t>
            </w:r>
            <w:r>
              <w:rPr>
                <w:rFonts w:cstheme="minorBidi"/>
                <w:noProof/>
                <w:kern w:val="2"/>
                <w:sz w:val="24"/>
                <w:szCs w:val="24"/>
                <w14:ligatures w14:val="standardContextual"/>
              </w:rPr>
              <w:tab/>
            </w:r>
            <w:r w:rsidRPr="001C5B5A">
              <w:rPr>
                <w:rStyle w:val="Hipervnculo"/>
                <w:rFonts w:ascii="Arial" w:hAnsi="Arial" w:cs="Arial"/>
                <w:b/>
                <w:noProof/>
              </w:rPr>
              <w:t>Características del proceso de evaluación en la Comunidad de Castilla y León.</w:t>
            </w:r>
            <w:r>
              <w:rPr>
                <w:noProof/>
                <w:webHidden/>
              </w:rPr>
              <w:tab/>
            </w:r>
            <w:r>
              <w:rPr>
                <w:noProof/>
                <w:webHidden/>
              </w:rPr>
              <w:fldChar w:fldCharType="begin"/>
            </w:r>
            <w:r>
              <w:rPr>
                <w:noProof/>
                <w:webHidden/>
              </w:rPr>
              <w:instrText xml:space="preserve"> PAGEREF _Toc211539200 \h </w:instrText>
            </w:r>
            <w:r>
              <w:rPr>
                <w:noProof/>
                <w:webHidden/>
              </w:rPr>
            </w:r>
            <w:r>
              <w:rPr>
                <w:noProof/>
                <w:webHidden/>
              </w:rPr>
              <w:fldChar w:fldCharType="separate"/>
            </w:r>
            <w:r w:rsidR="002636FB">
              <w:rPr>
                <w:noProof/>
                <w:webHidden/>
              </w:rPr>
              <w:t>20</w:t>
            </w:r>
            <w:r>
              <w:rPr>
                <w:noProof/>
                <w:webHidden/>
              </w:rPr>
              <w:fldChar w:fldCharType="end"/>
            </w:r>
          </w:hyperlink>
        </w:p>
        <w:p w14:paraId="78D79872" w14:textId="2AEDB0BF" w:rsidR="00DF1CE4" w:rsidRDefault="00DF1CE4">
          <w:pPr>
            <w:pStyle w:val="TDC2"/>
            <w:rPr>
              <w:rFonts w:cstheme="minorBidi"/>
              <w:noProof/>
              <w:kern w:val="2"/>
              <w:sz w:val="24"/>
              <w:szCs w:val="24"/>
              <w14:ligatures w14:val="standardContextual"/>
            </w:rPr>
          </w:pPr>
          <w:hyperlink w:anchor="_Toc211539201" w:history="1">
            <w:r w:rsidRPr="001C5B5A">
              <w:rPr>
                <w:rStyle w:val="Hipervnculo"/>
                <w:rFonts w:ascii="Arial" w:hAnsi="Arial" w:cs="Arial"/>
                <w:b/>
                <w:noProof/>
              </w:rPr>
              <w:t>7.2.</w:t>
            </w:r>
            <w:r>
              <w:rPr>
                <w:rFonts w:cstheme="minorBidi"/>
                <w:noProof/>
                <w:kern w:val="2"/>
                <w:sz w:val="24"/>
                <w:szCs w:val="24"/>
                <w14:ligatures w14:val="standardContextual"/>
              </w:rPr>
              <w:tab/>
            </w:r>
            <w:r w:rsidRPr="001C5B5A">
              <w:rPr>
                <w:rStyle w:val="Hipervnculo"/>
                <w:rFonts w:ascii="Arial" w:hAnsi="Arial" w:cs="Arial"/>
                <w:b/>
                <w:noProof/>
              </w:rPr>
              <w:t>Evaluación del proceso de Aprendizaje (Alumnado).</w:t>
            </w:r>
            <w:r>
              <w:rPr>
                <w:noProof/>
                <w:webHidden/>
              </w:rPr>
              <w:tab/>
            </w:r>
            <w:r>
              <w:rPr>
                <w:noProof/>
                <w:webHidden/>
              </w:rPr>
              <w:fldChar w:fldCharType="begin"/>
            </w:r>
            <w:r>
              <w:rPr>
                <w:noProof/>
                <w:webHidden/>
              </w:rPr>
              <w:instrText xml:space="preserve"> PAGEREF _Toc211539201 \h </w:instrText>
            </w:r>
            <w:r>
              <w:rPr>
                <w:noProof/>
                <w:webHidden/>
              </w:rPr>
            </w:r>
            <w:r>
              <w:rPr>
                <w:noProof/>
                <w:webHidden/>
              </w:rPr>
              <w:fldChar w:fldCharType="separate"/>
            </w:r>
            <w:r w:rsidR="002636FB">
              <w:rPr>
                <w:noProof/>
                <w:webHidden/>
              </w:rPr>
              <w:t>21</w:t>
            </w:r>
            <w:r>
              <w:rPr>
                <w:noProof/>
                <w:webHidden/>
              </w:rPr>
              <w:fldChar w:fldCharType="end"/>
            </w:r>
          </w:hyperlink>
        </w:p>
        <w:p w14:paraId="020044A1" w14:textId="1D10F142" w:rsidR="00DF1CE4" w:rsidRDefault="00DF1CE4">
          <w:pPr>
            <w:pStyle w:val="TDC3"/>
            <w:rPr>
              <w:rFonts w:cstheme="minorBidi"/>
              <w:noProof/>
              <w:kern w:val="2"/>
              <w:sz w:val="24"/>
              <w:szCs w:val="24"/>
              <w14:ligatures w14:val="standardContextual"/>
            </w:rPr>
          </w:pPr>
          <w:hyperlink w:anchor="_Toc211539202" w:history="1">
            <w:r w:rsidRPr="001C5B5A">
              <w:rPr>
                <w:rStyle w:val="Hipervnculo"/>
                <w:rFonts w:ascii="Arial" w:hAnsi="Arial" w:cs="Arial"/>
                <w:b/>
                <w:noProof/>
              </w:rPr>
              <w:t>7.2.1.</w:t>
            </w:r>
            <w:r>
              <w:rPr>
                <w:rFonts w:cstheme="minorBidi"/>
                <w:noProof/>
                <w:kern w:val="2"/>
                <w:sz w:val="24"/>
                <w:szCs w:val="24"/>
                <w14:ligatures w14:val="standardContextual"/>
              </w:rPr>
              <w:tab/>
            </w:r>
            <w:r w:rsidRPr="001C5B5A">
              <w:rPr>
                <w:rStyle w:val="Hipervnculo"/>
                <w:rFonts w:ascii="Arial" w:hAnsi="Arial" w:cs="Arial"/>
                <w:b/>
                <w:noProof/>
              </w:rPr>
              <w:t>Criterios de evaluación.</w:t>
            </w:r>
            <w:r>
              <w:rPr>
                <w:noProof/>
                <w:webHidden/>
              </w:rPr>
              <w:tab/>
            </w:r>
            <w:r>
              <w:rPr>
                <w:noProof/>
                <w:webHidden/>
              </w:rPr>
              <w:fldChar w:fldCharType="begin"/>
            </w:r>
            <w:r>
              <w:rPr>
                <w:noProof/>
                <w:webHidden/>
              </w:rPr>
              <w:instrText xml:space="preserve"> PAGEREF _Toc211539202 \h </w:instrText>
            </w:r>
            <w:r>
              <w:rPr>
                <w:noProof/>
                <w:webHidden/>
              </w:rPr>
            </w:r>
            <w:r>
              <w:rPr>
                <w:noProof/>
                <w:webHidden/>
              </w:rPr>
              <w:fldChar w:fldCharType="separate"/>
            </w:r>
            <w:r w:rsidR="002636FB">
              <w:rPr>
                <w:noProof/>
                <w:webHidden/>
              </w:rPr>
              <w:t>21</w:t>
            </w:r>
            <w:r>
              <w:rPr>
                <w:noProof/>
                <w:webHidden/>
              </w:rPr>
              <w:fldChar w:fldCharType="end"/>
            </w:r>
          </w:hyperlink>
        </w:p>
        <w:p w14:paraId="5F5587AA" w14:textId="72AEE883" w:rsidR="00DF1CE4" w:rsidRDefault="00DF1CE4">
          <w:pPr>
            <w:pStyle w:val="TDC3"/>
            <w:rPr>
              <w:rFonts w:cstheme="minorBidi"/>
              <w:noProof/>
              <w:kern w:val="2"/>
              <w:sz w:val="24"/>
              <w:szCs w:val="24"/>
              <w14:ligatures w14:val="standardContextual"/>
            </w:rPr>
          </w:pPr>
          <w:hyperlink w:anchor="_Toc211539203" w:history="1">
            <w:r w:rsidRPr="001C5B5A">
              <w:rPr>
                <w:rStyle w:val="Hipervnculo"/>
                <w:rFonts w:ascii="Arial" w:hAnsi="Arial" w:cs="Arial"/>
                <w:b/>
                <w:noProof/>
              </w:rPr>
              <w:t>7.2.2.</w:t>
            </w:r>
            <w:r>
              <w:rPr>
                <w:rFonts w:cstheme="minorBidi"/>
                <w:noProof/>
                <w:kern w:val="2"/>
                <w:sz w:val="24"/>
                <w:szCs w:val="24"/>
                <w14:ligatures w14:val="standardContextual"/>
              </w:rPr>
              <w:tab/>
            </w:r>
            <w:r w:rsidRPr="001C5B5A">
              <w:rPr>
                <w:rStyle w:val="Hipervnculo"/>
                <w:rFonts w:ascii="Arial" w:hAnsi="Arial" w:cs="Arial"/>
                <w:b/>
                <w:noProof/>
              </w:rPr>
              <w:t>Técnicas e Instrumentos de evaluación.</w:t>
            </w:r>
            <w:r>
              <w:rPr>
                <w:noProof/>
                <w:webHidden/>
              </w:rPr>
              <w:tab/>
            </w:r>
            <w:r>
              <w:rPr>
                <w:noProof/>
                <w:webHidden/>
              </w:rPr>
              <w:fldChar w:fldCharType="begin"/>
            </w:r>
            <w:r>
              <w:rPr>
                <w:noProof/>
                <w:webHidden/>
              </w:rPr>
              <w:instrText xml:space="preserve"> PAGEREF _Toc211539203 \h </w:instrText>
            </w:r>
            <w:r>
              <w:rPr>
                <w:noProof/>
                <w:webHidden/>
              </w:rPr>
            </w:r>
            <w:r>
              <w:rPr>
                <w:noProof/>
                <w:webHidden/>
              </w:rPr>
              <w:fldChar w:fldCharType="separate"/>
            </w:r>
            <w:r w:rsidR="002636FB">
              <w:rPr>
                <w:noProof/>
                <w:webHidden/>
              </w:rPr>
              <w:t>26</w:t>
            </w:r>
            <w:r>
              <w:rPr>
                <w:noProof/>
                <w:webHidden/>
              </w:rPr>
              <w:fldChar w:fldCharType="end"/>
            </w:r>
          </w:hyperlink>
        </w:p>
        <w:p w14:paraId="6F4260EB" w14:textId="127C6303" w:rsidR="00DF1CE4" w:rsidRDefault="00DF1CE4">
          <w:pPr>
            <w:pStyle w:val="TDC3"/>
            <w:rPr>
              <w:rFonts w:cstheme="minorBidi"/>
              <w:noProof/>
              <w:kern w:val="2"/>
              <w:sz w:val="24"/>
              <w:szCs w:val="24"/>
              <w14:ligatures w14:val="standardContextual"/>
            </w:rPr>
          </w:pPr>
          <w:hyperlink w:anchor="_Toc211539204" w:history="1">
            <w:r w:rsidRPr="001C5B5A">
              <w:rPr>
                <w:rStyle w:val="Hipervnculo"/>
                <w:rFonts w:ascii="Arial" w:hAnsi="Arial" w:cs="Arial"/>
                <w:b/>
                <w:noProof/>
              </w:rPr>
              <w:t>7.2.3.</w:t>
            </w:r>
            <w:r>
              <w:rPr>
                <w:rFonts w:cstheme="minorBidi"/>
                <w:noProof/>
                <w:kern w:val="2"/>
                <w:sz w:val="24"/>
                <w:szCs w:val="24"/>
                <w14:ligatures w14:val="standardContextual"/>
              </w:rPr>
              <w:tab/>
            </w:r>
            <w:r w:rsidRPr="001C5B5A">
              <w:rPr>
                <w:rStyle w:val="Hipervnculo"/>
                <w:rFonts w:ascii="Arial" w:hAnsi="Arial" w:cs="Arial"/>
                <w:b/>
                <w:noProof/>
              </w:rPr>
              <w:t>Cálculos de los pesos asignados a cada criterio de evaluación</w:t>
            </w:r>
            <w:r>
              <w:rPr>
                <w:noProof/>
                <w:webHidden/>
              </w:rPr>
              <w:tab/>
            </w:r>
            <w:r>
              <w:rPr>
                <w:noProof/>
                <w:webHidden/>
              </w:rPr>
              <w:fldChar w:fldCharType="begin"/>
            </w:r>
            <w:r>
              <w:rPr>
                <w:noProof/>
                <w:webHidden/>
              </w:rPr>
              <w:instrText xml:space="preserve"> PAGEREF _Toc211539204 \h </w:instrText>
            </w:r>
            <w:r>
              <w:rPr>
                <w:noProof/>
                <w:webHidden/>
              </w:rPr>
            </w:r>
            <w:r>
              <w:rPr>
                <w:noProof/>
                <w:webHidden/>
              </w:rPr>
              <w:fldChar w:fldCharType="separate"/>
            </w:r>
            <w:r w:rsidR="002636FB">
              <w:rPr>
                <w:noProof/>
                <w:webHidden/>
              </w:rPr>
              <w:t>27</w:t>
            </w:r>
            <w:r>
              <w:rPr>
                <w:noProof/>
                <w:webHidden/>
              </w:rPr>
              <w:fldChar w:fldCharType="end"/>
            </w:r>
          </w:hyperlink>
        </w:p>
        <w:p w14:paraId="608D183F" w14:textId="1BC08DA6" w:rsidR="00DF1CE4" w:rsidRDefault="00DF1CE4">
          <w:pPr>
            <w:pStyle w:val="TDC3"/>
            <w:rPr>
              <w:rFonts w:cstheme="minorBidi"/>
              <w:noProof/>
              <w:kern w:val="2"/>
              <w:sz w:val="24"/>
              <w:szCs w:val="24"/>
              <w14:ligatures w14:val="standardContextual"/>
            </w:rPr>
          </w:pPr>
          <w:hyperlink w:anchor="_Toc211539205" w:history="1">
            <w:r w:rsidRPr="001C5B5A">
              <w:rPr>
                <w:rStyle w:val="Hipervnculo"/>
                <w:rFonts w:ascii="Arial" w:hAnsi="Arial" w:cs="Arial"/>
                <w:b/>
                <w:noProof/>
              </w:rPr>
              <w:t>7.2.4.</w:t>
            </w:r>
            <w:r>
              <w:rPr>
                <w:rFonts w:cstheme="minorBidi"/>
                <w:noProof/>
                <w:kern w:val="2"/>
                <w:sz w:val="24"/>
                <w:szCs w:val="24"/>
                <w14:ligatures w14:val="standardContextual"/>
              </w:rPr>
              <w:tab/>
            </w:r>
            <w:r w:rsidRPr="001C5B5A">
              <w:rPr>
                <w:rStyle w:val="Hipervnculo"/>
                <w:rFonts w:ascii="Arial" w:hAnsi="Arial" w:cs="Arial"/>
                <w:b/>
                <w:noProof/>
              </w:rPr>
              <w:t>Obtención de la calificación final del módulo.</w:t>
            </w:r>
            <w:r>
              <w:rPr>
                <w:noProof/>
                <w:webHidden/>
              </w:rPr>
              <w:tab/>
            </w:r>
            <w:r>
              <w:rPr>
                <w:noProof/>
                <w:webHidden/>
              </w:rPr>
              <w:fldChar w:fldCharType="begin"/>
            </w:r>
            <w:r>
              <w:rPr>
                <w:noProof/>
                <w:webHidden/>
              </w:rPr>
              <w:instrText xml:space="preserve"> PAGEREF _Toc211539205 \h </w:instrText>
            </w:r>
            <w:r>
              <w:rPr>
                <w:noProof/>
                <w:webHidden/>
              </w:rPr>
            </w:r>
            <w:r>
              <w:rPr>
                <w:noProof/>
                <w:webHidden/>
              </w:rPr>
              <w:fldChar w:fldCharType="separate"/>
            </w:r>
            <w:r w:rsidR="002636FB">
              <w:rPr>
                <w:noProof/>
                <w:webHidden/>
              </w:rPr>
              <w:t>29</w:t>
            </w:r>
            <w:r>
              <w:rPr>
                <w:noProof/>
                <w:webHidden/>
              </w:rPr>
              <w:fldChar w:fldCharType="end"/>
            </w:r>
          </w:hyperlink>
        </w:p>
        <w:p w14:paraId="1FE812EA" w14:textId="30F945AF" w:rsidR="00DF1CE4" w:rsidRDefault="00DF1CE4">
          <w:pPr>
            <w:pStyle w:val="TDC3"/>
            <w:rPr>
              <w:rFonts w:cstheme="minorBidi"/>
              <w:noProof/>
              <w:kern w:val="2"/>
              <w:sz w:val="24"/>
              <w:szCs w:val="24"/>
              <w14:ligatures w14:val="standardContextual"/>
            </w:rPr>
          </w:pPr>
          <w:hyperlink w:anchor="_Toc211539206" w:history="1">
            <w:r w:rsidRPr="001C5B5A">
              <w:rPr>
                <w:rStyle w:val="Hipervnculo"/>
                <w:rFonts w:ascii="Arial" w:hAnsi="Arial" w:cs="Arial"/>
                <w:b/>
                <w:noProof/>
              </w:rPr>
              <w:t>7.2.5.</w:t>
            </w:r>
            <w:r>
              <w:rPr>
                <w:rFonts w:cstheme="minorBidi"/>
                <w:noProof/>
                <w:kern w:val="2"/>
                <w:sz w:val="24"/>
                <w:szCs w:val="24"/>
                <w14:ligatures w14:val="standardContextual"/>
              </w:rPr>
              <w:tab/>
            </w:r>
            <w:r w:rsidRPr="001C5B5A">
              <w:rPr>
                <w:rStyle w:val="Hipervnculo"/>
                <w:rFonts w:ascii="Arial" w:hAnsi="Arial" w:cs="Arial"/>
                <w:b/>
                <w:noProof/>
              </w:rPr>
              <w:t>Mínimos exigibles para la superación del módulo.</w:t>
            </w:r>
            <w:r>
              <w:rPr>
                <w:noProof/>
                <w:webHidden/>
              </w:rPr>
              <w:tab/>
            </w:r>
            <w:r>
              <w:rPr>
                <w:noProof/>
                <w:webHidden/>
              </w:rPr>
              <w:fldChar w:fldCharType="begin"/>
            </w:r>
            <w:r>
              <w:rPr>
                <w:noProof/>
                <w:webHidden/>
              </w:rPr>
              <w:instrText xml:space="preserve"> PAGEREF _Toc211539206 \h </w:instrText>
            </w:r>
            <w:r>
              <w:rPr>
                <w:noProof/>
                <w:webHidden/>
              </w:rPr>
            </w:r>
            <w:r>
              <w:rPr>
                <w:noProof/>
                <w:webHidden/>
              </w:rPr>
              <w:fldChar w:fldCharType="separate"/>
            </w:r>
            <w:r w:rsidR="002636FB">
              <w:rPr>
                <w:noProof/>
                <w:webHidden/>
              </w:rPr>
              <w:t>30</w:t>
            </w:r>
            <w:r>
              <w:rPr>
                <w:noProof/>
                <w:webHidden/>
              </w:rPr>
              <w:fldChar w:fldCharType="end"/>
            </w:r>
          </w:hyperlink>
        </w:p>
        <w:p w14:paraId="252A4F4F" w14:textId="38A10C85" w:rsidR="00DF1CE4" w:rsidRDefault="00DF1CE4">
          <w:pPr>
            <w:pStyle w:val="TDC3"/>
            <w:rPr>
              <w:rFonts w:cstheme="minorBidi"/>
              <w:noProof/>
              <w:kern w:val="2"/>
              <w:sz w:val="24"/>
              <w:szCs w:val="24"/>
              <w14:ligatures w14:val="standardContextual"/>
            </w:rPr>
          </w:pPr>
          <w:hyperlink w:anchor="_Toc211539207" w:history="1">
            <w:r w:rsidRPr="001C5B5A">
              <w:rPr>
                <w:rStyle w:val="Hipervnculo"/>
                <w:rFonts w:ascii="Arial" w:hAnsi="Arial" w:cs="Arial"/>
                <w:b/>
                <w:noProof/>
              </w:rPr>
              <w:t>7.2.6.</w:t>
            </w:r>
            <w:r>
              <w:rPr>
                <w:rFonts w:cstheme="minorBidi"/>
                <w:noProof/>
                <w:kern w:val="2"/>
                <w:sz w:val="24"/>
                <w:szCs w:val="24"/>
                <w14:ligatures w14:val="standardContextual"/>
              </w:rPr>
              <w:tab/>
            </w:r>
            <w:r w:rsidRPr="001C5B5A">
              <w:rPr>
                <w:rStyle w:val="Hipervnculo"/>
                <w:rFonts w:ascii="Arial" w:hAnsi="Arial" w:cs="Arial"/>
                <w:b/>
                <w:noProof/>
              </w:rPr>
              <w:t>Recuperación de pendientes.</w:t>
            </w:r>
            <w:r>
              <w:rPr>
                <w:noProof/>
                <w:webHidden/>
              </w:rPr>
              <w:tab/>
            </w:r>
            <w:r>
              <w:rPr>
                <w:noProof/>
                <w:webHidden/>
              </w:rPr>
              <w:fldChar w:fldCharType="begin"/>
            </w:r>
            <w:r>
              <w:rPr>
                <w:noProof/>
                <w:webHidden/>
              </w:rPr>
              <w:instrText xml:space="preserve"> PAGEREF _Toc211539207 \h </w:instrText>
            </w:r>
            <w:r>
              <w:rPr>
                <w:noProof/>
                <w:webHidden/>
              </w:rPr>
            </w:r>
            <w:r>
              <w:rPr>
                <w:noProof/>
                <w:webHidden/>
              </w:rPr>
              <w:fldChar w:fldCharType="separate"/>
            </w:r>
            <w:r w:rsidR="002636FB">
              <w:rPr>
                <w:noProof/>
                <w:webHidden/>
              </w:rPr>
              <w:t>30</w:t>
            </w:r>
            <w:r>
              <w:rPr>
                <w:noProof/>
                <w:webHidden/>
              </w:rPr>
              <w:fldChar w:fldCharType="end"/>
            </w:r>
          </w:hyperlink>
        </w:p>
        <w:p w14:paraId="63315B4B" w14:textId="24F9B8B2" w:rsidR="00DF1CE4" w:rsidRDefault="00DF1CE4">
          <w:pPr>
            <w:pStyle w:val="TDC3"/>
            <w:rPr>
              <w:rFonts w:cstheme="minorBidi"/>
              <w:noProof/>
              <w:kern w:val="2"/>
              <w:sz w:val="24"/>
              <w:szCs w:val="24"/>
              <w14:ligatures w14:val="standardContextual"/>
            </w:rPr>
          </w:pPr>
          <w:hyperlink w:anchor="_Toc211539208" w:history="1">
            <w:r w:rsidRPr="001C5B5A">
              <w:rPr>
                <w:rStyle w:val="Hipervnculo"/>
                <w:rFonts w:ascii="Arial" w:hAnsi="Arial" w:cs="Arial"/>
                <w:b/>
                <w:noProof/>
              </w:rPr>
              <w:t>7.2.7.</w:t>
            </w:r>
            <w:r>
              <w:rPr>
                <w:rFonts w:cstheme="minorBidi"/>
                <w:noProof/>
                <w:kern w:val="2"/>
                <w:sz w:val="24"/>
                <w:szCs w:val="24"/>
                <w14:ligatures w14:val="standardContextual"/>
              </w:rPr>
              <w:tab/>
            </w:r>
            <w:r w:rsidRPr="001C5B5A">
              <w:rPr>
                <w:rStyle w:val="Hipervnculo"/>
                <w:rFonts w:ascii="Arial" w:hAnsi="Arial" w:cs="Arial"/>
                <w:b/>
                <w:noProof/>
              </w:rPr>
              <w:t>Plan de refuerzo y recuperación.</w:t>
            </w:r>
            <w:r>
              <w:rPr>
                <w:noProof/>
                <w:webHidden/>
              </w:rPr>
              <w:tab/>
            </w:r>
            <w:r>
              <w:rPr>
                <w:noProof/>
                <w:webHidden/>
              </w:rPr>
              <w:fldChar w:fldCharType="begin"/>
            </w:r>
            <w:r>
              <w:rPr>
                <w:noProof/>
                <w:webHidden/>
              </w:rPr>
              <w:instrText xml:space="preserve"> PAGEREF _Toc211539208 \h </w:instrText>
            </w:r>
            <w:r>
              <w:rPr>
                <w:noProof/>
                <w:webHidden/>
              </w:rPr>
            </w:r>
            <w:r>
              <w:rPr>
                <w:noProof/>
                <w:webHidden/>
              </w:rPr>
              <w:fldChar w:fldCharType="separate"/>
            </w:r>
            <w:r w:rsidR="002636FB">
              <w:rPr>
                <w:noProof/>
                <w:webHidden/>
              </w:rPr>
              <w:t>31</w:t>
            </w:r>
            <w:r>
              <w:rPr>
                <w:noProof/>
                <w:webHidden/>
              </w:rPr>
              <w:fldChar w:fldCharType="end"/>
            </w:r>
          </w:hyperlink>
        </w:p>
        <w:p w14:paraId="77884507" w14:textId="7FFF126D" w:rsidR="00DF1CE4" w:rsidRDefault="00DF1CE4">
          <w:pPr>
            <w:pStyle w:val="TDC2"/>
            <w:rPr>
              <w:rFonts w:cstheme="minorBidi"/>
              <w:noProof/>
              <w:kern w:val="2"/>
              <w:sz w:val="24"/>
              <w:szCs w:val="24"/>
              <w14:ligatures w14:val="standardContextual"/>
            </w:rPr>
          </w:pPr>
          <w:hyperlink w:anchor="_Toc211539209" w:history="1">
            <w:r w:rsidRPr="001C5B5A">
              <w:rPr>
                <w:rStyle w:val="Hipervnculo"/>
                <w:rFonts w:ascii="Arial" w:hAnsi="Arial" w:cs="Arial"/>
                <w:b/>
                <w:noProof/>
              </w:rPr>
              <w:t>7.3.</w:t>
            </w:r>
            <w:r>
              <w:rPr>
                <w:rFonts w:cstheme="minorBidi"/>
                <w:noProof/>
                <w:kern w:val="2"/>
                <w:sz w:val="24"/>
                <w:szCs w:val="24"/>
                <w14:ligatures w14:val="standardContextual"/>
              </w:rPr>
              <w:tab/>
            </w:r>
            <w:r w:rsidRPr="001C5B5A">
              <w:rPr>
                <w:rStyle w:val="Hipervnculo"/>
                <w:rFonts w:ascii="Arial" w:hAnsi="Arial" w:cs="Arial"/>
                <w:b/>
                <w:noProof/>
              </w:rPr>
              <w:t>Evaluación del proceso de Enseñanza (Profesorado).</w:t>
            </w:r>
            <w:r>
              <w:rPr>
                <w:noProof/>
                <w:webHidden/>
              </w:rPr>
              <w:tab/>
            </w:r>
            <w:r>
              <w:rPr>
                <w:noProof/>
                <w:webHidden/>
              </w:rPr>
              <w:fldChar w:fldCharType="begin"/>
            </w:r>
            <w:r>
              <w:rPr>
                <w:noProof/>
                <w:webHidden/>
              </w:rPr>
              <w:instrText xml:space="preserve"> PAGEREF _Toc211539209 \h </w:instrText>
            </w:r>
            <w:r>
              <w:rPr>
                <w:noProof/>
                <w:webHidden/>
              </w:rPr>
            </w:r>
            <w:r>
              <w:rPr>
                <w:noProof/>
                <w:webHidden/>
              </w:rPr>
              <w:fldChar w:fldCharType="separate"/>
            </w:r>
            <w:r w:rsidR="002636FB">
              <w:rPr>
                <w:noProof/>
                <w:webHidden/>
              </w:rPr>
              <w:t>31</w:t>
            </w:r>
            <w:r>
              <w:rPr>
                <w:noProof/>
                <w:webHidden/>
              </w:rPr>
              <w:fldChar w:fldCharType="end"/>
            </w:r>
          </w:hyperlink>
        </w:p>
        <w:p w14:paraId="41CD1641" w14:textId="09EA10B6" w:rsidR="00DF1CE4" w:rsidRDefault="00DF1CE4">
          <w:pPr>
            <w:pStyle w:val="TDC3"/>
            <w:rPr>
              <w:rFonts w:cstheme="minorBidi"/>
              <w:noProof/>
              <w:kern w:val="2"/>
              <w:sz w:val="24"/>
              <w:szCs w:val="24"/>
              <w14:ligatures w14:val="standardContextual"/>
            </w:rPr>
          </w:pPr>
          <w:hyperlink w:anchor="_Toc211539210" w:history="1">
            <w:r w:rsidRPr="001C5B5A">
              <w:rPr>
                <w:rStyle w:val="Hipervnculo"/>
                <w:rFonts w:ascii="Arial" w:hAnsi="Arial" w:cs="Arial"/>
                <w:b/>
                <w:noProof/>
              </w:rPr>
              <w:t>7.3.1.</w:t>
            </w:r>
            <w:r>
              <w:rPr>
                <w:rFonts w:cstheme="minorBidi"/>
                <w:noProof/>
                <w:kern w:val="2"/>
                <w:sz w:val="24"/>
                <w:szCs w:val="24"/>
                <w14:ligatures w14:val="standardContextual"/>
              </w:rPr>
              <w:tab/>
            </w:r>
            <w:r w:rsidRPr="001C5B5A">
              <w:rPr>
                <w:rStyle w:val="Hipervnculo"/>
                <w:rFonts w:ascii="Arial" w:hAnsi="Arial" w:cs="Arial"/>
                <w:b/>
                <w:noProof/>
              </w:rPr>
              <w:t>Evaluación de la práctica docente.</w:t>
            </w:r>
            <w:r>
              <w:rPr>
                <w:noProof/>
                <w:webHidden/>
              </w:rPr>
              <w:tab/>
            </w:r>
            <w:r>
              <w:rPr>
                <w:noProof/>
                <w:webHidden/>
              </w:rPr>
              <w:fldChar w:fldCharType="begin"/>
            </w:r>
            <w:r>
              <w:rPr>
                <w:noProof/>
                <w:webHidden/>
              </w:rPr>
              <w:instrText xml:space="preserve"> PAGEREF _Toc211539210 \h </w:instrText>
            </w:r>
            <w:r>
              <w:rPr>
                <w:noProof/>
                <w:webHidden/>
              </w:rPr>
            </w:r>
            <w:r>
              <w:rPr>
                <w:noProof/>
                <w:webHidden/>
              </w:rPr>
              <w:fldChar w:fldCharType="separate"/>
            </w:r>
            <w:r w:rsidR="002636FB">
              <w:rPr>
                <w:noProof/>
                <w:webHidden/>
              </w:rPr>
              <w:t>31</w:t>
            </w:r>
            <w:r>
              <w:rPr>
                <w:noProof/>
                <w:webHidden/>
              </w:rPr>
              <w:fldChar w:fldCharType="end"/>
            </w:r>
          </w:hyperlink>
        </w:p>
        <w:p w14:paraId="73DB8710" w14:textId="71437AB6" w:rsidR="00DF1CE4" w:rsidRDefault="00DF1CE4">
          <w:pPr>
            <w:pStyle w:val="TDC2"/>
            <w:rPr>
              <w:rFonts w:cstheme="minorBidi"/>
              <w:noProof/>
              <w:kern w:val="2"/>
              <w:sz w:val="24"/>
              <w:szCs w:val="24"/>
              <w14:ligatures w14:val="standardContextual"/>
            </w:rPr>
          </w:pPr>
          <w:hyperlink w:anchor="_Toc211539211" w:history="1">
            <w:r w:rsidRPr="001C5B5A">
              <w:rPr>
                <w:rStyle w:val="Hipervnculo"/>
                <w:rFonts w:ascii="Arial" w:hAnsi="Arial" w:cs="Arial"/>
                <w:b/>
                <w:noProof/>
              </w:rPr>
              <w:t>7.4.</w:t>
            </w:r>
            <w:r>
              <w:rPr>
                <w:rFonts w:cstheme="minorBidi"/>
                <w:noProof/>
                <w:kern w:val="2"/>
                <w:sz w:val="24"/>
                <w:szCs w:val="24"/>
                <w14:ligatures w14:val="standardContextual"/>
              </w:rPr>
              <w:tab/>
            </w:r>
            <w:r w:rsidRPr="001C5B5A">
              <w:rPr>
                <w:rStyle w:val="Hipervnculo"/>
                <w:rFonts w:ascii="Arial" w:hAnsi="Arial" w:cs="Arial"/>
                <w:b/>
                <w:noProof/>
              </w:rPr>
              <w:t>Información y coordinación docente y acción tutorial.</w:t>
            </w:r>
            <w:r>
              <w:rPr>
                <w:noProof/>
                <w:webHidden/>
              </w:rPr>
              <w:tab/>
            </w:r>
            <w:r>
              <w:rPr>
                <w:noProof/>
                <w:webHidden/>
              </w:rPr>
              <w:fldChar w:fldCharType="begin"/>
            </w:r>
            <w:r>
              <w:rPr>
                <w:noProof/>
                <w:webHidden/>
              </w:rPr>
              <w:instrText xml:space="preserve"> PAGEREF _Toc211539211 \h </w:instrText>
            </w:r>
            <w:r>
              <w:rPr>
                <w:noProof/>
                <w:webHidden/>
              </w:rPr>
            </w:r>
            <w:r>
              <w:rPr>
                <w:noProof/>
                <w:webHidden/>
              </w:rPr>
              <w:fldChar w:fldCharType="separate"/>
            </w:r>
            <w:r w:rsidR="002636FB">
              <w:rPr>
                <w:noProof/>
                <w:webHidden/>
              </w:rPr>
              <w:t>32</w:t>
            </w:r>
            <w:r>
              <w:rPr>
                <w:noProof/>
                <w:webHidden/>
              </w:rPr>
              <w:fldChar w:fldCharType="end"/>
            </w:r>
          </w:hyperlink>
        </w:p>
        <w:p w14:paraId="47D96DA5" w14:textId="36DDE28A" w:rsidR="00DF1CE4" w:rsidRDefault="00DF1CE4">
          <w:pPr>
            <w:pStyle w:val="TDC3"/>
            <w:rPr>
              <w:rFonts w:cstheme="minorBidi"/>
              <w:noProof/>
              <w:kern w:val="2"/>
              <w:sz w:val="24"/>
              <w:szCs w:val="24"/>
              <w14:ligatures w14:val="standardContextual"/>
            </w:rPr>
          </w:pPr>
          <w:hyperlink w:anchor="_Toc211539212" w:history="1">
            <w:r w:rsidRPr="001C5B5A">
              <w:rPr>
                <w:rStyle w:val="Hipervnculo"/>
                <w:rFonts w:ascii="Arial" w:hAnsi="Arial" w:cs="Arial"/>
                <w:b/>
                <w:noProof/>
              </w:rPr>
              <w:t>7.4.1.</w:t>
            </w:r>
            <w:r>
              <w:rPr>
                <w:rFonts w:cstheme="minorBidi"/>
                <w:noProof/>
                <w:kern w:val="2"/>
                <w:sz w:val="24"/>
                <w:szCs w:val="24"/>
                <w14:ligatures w14:val="standardContextual"/>
              </w:rPr>
              <w:tab/>
            </w:r>
            <w:r w:rsidRPr="001C5B5A">
              <w:rPr>
                <w:rStyle w:val="Hipervnculo"/>
                <w:rFonts w:ascii="Arial" w:hAnsi="Arial" w:cs="Arial"/>
                <w:b/>
                <w:noProof/>
              </w:rPr>
              <w:t>Sistema de información permanente al alumnado y familia.</w:t>
            </w:r>
            <w:r>
              <w:rPr>
                <w:noProof/>
                <w:webHidden/>
              </w:rPr>
              <w:tab/>
            </w:r>
            <w:r>
              <w:rPr>
                <w:noProof/>
                <w:webHidden/>
              </w:rPr>
              <w:fldChar w:fldCharType="begin"/>
            </w:r>
            <w:r>
              <w:rPr>
                <w:noProof/>
                <w:webHidden/>
              </w:rPr>
              <w:instrText xml:space="preserve"> PAGEREF _Toc211539212 \h </w:instrText>
            </w:r>
            <w:r>
              <w:rPr>
                <w:noProof/>
                <w:webHidden/>
              </w:rPr>
            </w:r>
            <w:r>
              <w:rPr>
                <w:noProof/>
                <w:webHidden/>
              </w:rPr>
              <w:fldChar w:fldCharType="separate"/>
            </w:r>
            <w:r w:rsidR="002636FB">
              <w:rPr>
                <w:noProof/>
                <w:webHidden/>
              </w:rPr>
              <w:t>32</w:t>
            </w:r>
            <w:r>
              <w:rPr>
                <w:noProof/>
                <w:webHidden/>
              </w:rPr>
              <w:fldChar w:fldCharType="end"/>
            </w:r>
          </w:hyperlink>
        </w:p>
        <w:p w14:paraId="7B501E17" w14:textId="705B5792" w:rsidR="00DF1CE4" w:rsidRDefault="00DF1CE4">
          <w:pPr>
            <w:pStyle w:val="TDC3"/>
            <w:rPr>
              <w:rFonts w:cstheme="minorBidi"/>
              <w:noProof/>
              <w:kern w:val="2"/>
              <w:sz w:val="24"/>
              <w:szCs w:val="24"/>
              <w14:ligatures w14:val="standardContextual"/>
            </w:rPr>
          </w:pPr>
          <w:hyperlink w:anchor="_Toc211539213" w:history="1">
            <w:r w:rsidRPr="001C5B5A">
              <w:rPr>
                <w:rStyle w:val="Hipervnculo"/>
                <w:rFonts w:ascii="Arial" w:hAnsi="Arial" w:cs="Arial"/>
                <w:b/>
                <w:noProof/>
              </w:rPr>
              <w:t>7.4.2.</w:t>
            </w:r>
            <w:r>
              <w:rPr>
                <w:rFonts w:cstheme="minorBidi"/>
                <w:noProof/>
                <w:kern w:val="2"/>
                <w:sz w:val="24"/>
                <w:szCs w:val="24"/>
                <w14:ligatures w14:val="standardContextual"/>
              </w:rPr>
              <w:tab/>
            </w:r>
            <w:r w:rsidRPr="001C5B5A">
              <w:rPr>
                <w:rStyle w:val="Hipervnculo"/>
                <w:rFonts w:ascii="Arial" w:hAnsi="Arial" w:cs="Arial"/>
                <w:b/>
                <w:noProof/>
              </w:rPr>
              <w:t>Coordinación docente.</w:t>
            </w:r>
            <w:r>
              <w:rPr>
                <w:noProof/>
                <w:webHidden/>
              </w:rPr>
              <w:tab/>
            </w:r>
            <w:r>
              <w:rPr>
                <w:noProof/>
                <w:webHidden/>
              </w:rPr>
              <w:fldChar w:fldCharType="begin"/>
            </w:r>
            <w:r>
              <w:rPr>
                <w:noProof/>
                <w:webHidden/>
              </w:rPr>
              <w:instrText xml:space="preserve"> PAGEREF _Toc211539213 \h </w:instrText>
            </w:r>
            <w:r>
              <w:rPr>
                <w:noProof/>
                <w:webHidden/>
              </w:rPr>
            </w:r>
            <w:r>
              <w:rPr>
                <w:noProof/>
                <w:webHidden/>
              </w:rPr>
              <w:fldChar w:fldCharType="separate"/>
            </w:r>
            <w:r w:rsidR="002636FB">
              <w:rPr>
                <w:noProof/>
                <w:webHidden/>
              </w:rPr>
              <w:t>32</w:t>
            </w:r>
            <w:r>
              <w:rPr>
                <w:noProof/>
                <w:webHidden/>
              </w:rPr>
              <w:fldChar w:fldCharType="end"/>
            </w:r>
          </w:hyperlink>
        </w:p>
        <w:p w14:paraId="4B9F5FAD" w14:textId="30099716" w:rsidR="00DF1CE4" w:rsidRDefault="00DF1CE4">
          <w:pPr>
            <w:pStyle w:val="TDC1"/>
            <w:rPr>
              <w:rFonts w:cstheme="minorBidi"/>
              <w:noProof/>
              <w:kern w:val="2"/>
              <w:sz w:val="24"/>
              <w:szCs w:val="24"/>
              <w14:ligatures w14:val="standardContextual"/>
            </w:rPr>
          </w:pPr>
          <w:hyperlink w:anchor="_Toc211539214" w:history="1">
            <w:r w:rsidRPr="001C5B5A">
              <w:rPr>
                <w:rStyle w:val="Hipervnculo"/>
                <w:rFonts w:ascii="Arial" w:hAnsi="Arial" w:cs="Arial"/>
                <w:b/>
                <w:noProof/>
              </w:rPr>
              <w:t>8.</w:t>
            </w:r>
            <w:r>
              <w:rPr>
                <w:rFonts w:cstheme="minorBidi"/>
                <w:noProof/>
                <w:kern w:val="2"/>
                <w:sz w:val="24"/>
                <w:szCs w:val="24"/>
                <w14:ligatures w14:val="standardContextual"/>
              </w:rPr>
              <w:tab/>
            </w:r>
            <w:r w:rsidRPr="001C5B5A">
              <w:rPr>
                <w:rStyle w:val="Hipervnculo"/>
                <w:rFonts w:ascii="Arial" w:hAnsi="Arial" w:cs="Arial"/>
                <w:b/>
                <w:noProof/>
              </w:rPr>
              <w:t>Atención a la diversidad.</w:t>
            </w:r>
            <w:r>
              <w:rPr>
                <w:noProof/>
                <w:webHidden/>
              </w:rPr>
              <w:tab/>
            </w:r>
            <w:r>
              <w:rPr>
                <w:noProof/>
                <w:webHidden/>
              </w:rPr>
              <w:fldChar w:fldCharType="begin"/>
            </w:r>
            <w:r>
              <w:rPr>
                <w:noProof/>
                <w:webHidden/>
              </w:rPr>
              <w:instrText xml:space="preserve"> PAGEREF _Toc211539214 \h </w:instrText>
            </w:r>
            <w:r>
              <w:rPr>
                <w:noProof/>
                <w:webHidden/>
              </w:rPr>
            </w:r>
            <w:r>
              <w:rPr>
                <w:noProof/>
                <w:webHidden/>
              </w:rPr>
              <w:fldChar w:fldCharType="separate"/>
            </w:r>
            <w:r w:rsidR="002636FB">
              <w:rPr>
                <w:noProof/>
                <w:webHidden/>
              </w:rPr>
              <w:t>33</w:t>
            </w:r>
            <w:r>
              <w:rPr>
                <w:noProof/>
                <w:webHidden/>
              </w:rPr>
              <w:fldChar w:fldCharType="end"/>
            </w:r>
          </w:hyperlink>
        </w:p>
        <w:p w14:paraId="3C264B7C" w14:textId="4AE0F92C" w:rsidR="00DF1CE4" w:rsidRDefault="00DF1CE4">
          <w:pPr>
            <w:pStyle w:val="TDC2"/>
            <w:rPr>
              <w:rFonts w:cstheme="minorBidi"/>
              <w:noProof/>
              <w:kern w:val="2"/>
              <w:sz w:val="24"/>
              <w:szCs w:val="24"/>
              <w14:ligatures w14:val="standardContextual"/>
            </w:rPr>
          </w:pPr>
          <w:hyperlink w:anchor="_Toc211539215" w:history="1">
            <w:r w:rsidRPr="001C5B5A">
              <w:rPr>
                <w:rStyle w:val="Hipervnculo"/>
                <w:rFonts w:ascii="Arial" w:hAnsi="Arial" w:cs="Arial"/>
                <w:b/>
                <w:noProof/>
              </w:rPr>
              <w:t>8.1.</w:t>
            </w:r>
            <w:r>
              <w:rPr>
                <w:rFonts w:cstheme="minorBidi"/>
                <w:noProof/>
                <w:kern w:val="2"/>
                <w:sz w:val="24"/>
                <w:szCs w:val="24"/>
                <w14:ligatures w14:val="standardContextual"/>
              </w:rPr>
              <w:tab/>
            </w:r>
            <w:r w:rsidRPr="001C5B5A">
              <w:rPr>
                <w:rStyle w:val="Hipervnculo"/>
                <w:rFonts w:ascii="Arial" w:hAnsi="Arial" w:cs="Arial"/>
                <w:b/>
                <w:noProof/>
              </w:rPr>
              <w:t>Características de atención al alumnado con necesidades específicas de apoyo educativo de la Comunidad de Castilla y León.</w:t>
            </w:r>
            <w:r>
              <w:rPr>
                <w:noProof/>
                <w:webHidden/>
              </w:rPr>
              <w:tab/>
            </w:r>
            <w:r>
              <w:rPr>
                <w:noProof/>
                <w:webHidden/>
              </w:rPr>
              <w:fldChar w:fldCharType="begin"/>
            </w:r>
            <w:r>
              <w:rPr>
                <w:noProof/>
                <w:webHidden/>
              </w:rPr>
              <w:instrText xml:space="preserve"> PAGEREF _Toc211539215 \h </w:instrText>
            </w:r>
            <w:r>
              <w:rPr>
                <w:noProof/>
                <w:webHidden/>
              </w:rPr>
            </w:r>
            <w:r>
              <w:rPr>
                <w:noProof/>
                <w:webHidden/>
              </w:rPr>
              <w:fldChar w:fldCharType="separate"/>
            </w:r>
            <w:r w:rsidR="002636FB">
              <w:rPr>
                <w:noProof/>
                <w:webHidden/>
              </w:rPr>
              <w:t>33</w:t>
            </w:r>
            <w:r>
              <w:rPr>
                <w:noProof/>
                <w:webHidden/>
              </w:rPr>
              <w:fldChar w:fldCharType="end"/>
            </w:r>
          </w:hyperlink>
        </w:p>
        <w:p w14:paraId="242AB382" w14:textId="7C220DD7" w:rsidR="00DF1CE4" w:rsidRDefault="00DF1CE4">
          <w:pPr>
            <w:pStyle w:val="TDC2"/>
            <w:rPr>
              <w:rFonts w:cstheme="minorBidi"/>
              <w:noProof/>
              <w:kern w:val="2"/>
              <w:sz w:val="24"/>
              <w:szCs w:val="24"/>
              <w14:ligatures w14:val="standardContextual"/>
            </w:rPr>
          </w:pPr>
          <w:hyperlink w:anchor="_Toc211539216" w:history="1">
            <w:r w:rsidRPr="001C5B5A">
              <w:rPr>
                <w:rStyle w:val="Hipervnculo"/>
                <w:rFonts w:ascii="Arial" w:hAnsi="Arial" w:cs="Arial"/>
                <w:b/>
                <w:noProof/>
              </w:rPr>
              <w:t>8.2.</w:t>
            </w:r>
            <w:r>
              <w:rPr>
                <w:rFonts w:cstheme="minorBidi"/>
                <w:noProof/>
                <w:kern w:val="2"/>
                <w:sz w:val="24"/>
                <w:szCs w:val="24"/>
                <w14:ligatures w14:val="standardContextual"/>
              </w:rPr>
              <w:tab/>
            </w:r>
            <w:r w:rsidRPr="001C5B5A">
              <w:rPr>
                <w:rStyle w:val="Hipervnculo"/>
                <w:rFonts w:ascii="Arial" w:hAnsi="Arial" w:cs="Arial"/>
                <w:b/>
                <w:noProof/>
              </w:rPr>
              <w:t>Respuesta educativa a través de apoyos ordinarios a la diversidad natural.</w:t>
            </w:r>
            <w:r>
              <w:rPr>
                <w:noProof/>
                <w:webHidden/>
              </w:rPr>
              <w:tab/>
            </w:r>
            <w:r>
              <w:rPr>
                <w:noProof/>
                <w:webHidden/>
              </w:rPr>
              <w:fldChar w:fldCharType="begin"/>
            </w:r>
            <w:r>
              <w:rPr>
                <w:noProof/>
                <w:webHidden/>
              </w:rPr>
              <w:instrText xml:space="preserve"> PAGEREF _Toc211539216 \h </w:instrText>
            </w:r>
            <w:r>
              <w:rPr>
                <w:noProof/>
                <w:webHidden/>
              </w:rPr>
            </w:r>
            <w:r>
              <w:rPr>
                <w:noProof/>
                <w:webHidden/>
              </w:rPr>
              <w:fldChar w:fldCharType="separate"/>
            </w:r>
            <w:r w:rsidR="002636FB">
              <w:rPr>
                <w:noProof/>
                <w:webHidden/>
              </w:rPr>
              <w:t>33</w:t>
            </w:r>
            <w:r>
              <w:rPr>
                <w:noProof/>
                <w:webHidden/>
              </w:rPr>
              <w:fldChar w:fldCharType="end"/>
            </w:r>
          </w:hyperlink>
        </w:p>
        <w:p w14:paraId="15354571" w14:textId="7D78FD76" w:rsidR="00DF1CE4" w:rsidRDefault="00DF1CE4">
          <w:pPr>
            <w:pStyle w:val="TDC2"/>
            <w:rPr>
              <w:rFonts w:cstheme="minorBidi"/>
              <w:noProof/>
              <w:kern w:val="2"/>
              <w:sz w:val="24"/>
              <w:szCs w:val="24"/>
              <w14:ligatures w14:val="standardContextual"/>
            </w:rPr>
          </w:pPr>
          <w:hyperlink w:anchor="_Toc211539217" w:history="1">
            <w:r w:rsidRPr="001C5B5A">
              <w:rPr>
                <w:rStyle w:val="Hipervnculo"/>
                <w:rFonts w:ascii="Arial" w:hAnsi="Arial" w:cs="Arial"/>
                <w:b/>
                <w:noProof/>
              </w:rPr>
              <w:t>8.3.</w:t>
            </w:r>
            <w:r>
              <w:rPr>
                <w:rFonts w:cstheme="minorBidi"/>
                <w:noProof/>
                <w:kern w:val="2"/>
                <w:sz w:val="24"/>
                <w:szCs w:val="24"/>
                <w14:ligatures w14:val="standardContextual"/>
              </w:rPr>
              <w:tab/>
            </w:r>
            <w:r w:rsidRPr="001C5B5A">
              <w:rPr>
                <w:rStyle w:val="Hipervnculo"/>
                <w:rFonts w:ascii="Arial" w:hAnsi="Arial" w:cs="Arial"/>
                <w:b/>
                <w:noProof/>
              </w:rPr>
              <w:t>Respuesta educativa a través de apoyos especializados al alumnado ACNEAE.</w:t>
            </w:r>
            <w:r>
              <w:rPr>
                <w:noProof/>
                <w:webHidden/>
              </w:rPr>
              <w:tab/>
            </w:r>
            <w:r>
              <w:rPr>
                <w:noProof/>
                <w:webHidden/>
              </w:rPr>
              <w:fldChar w:fldCharType="begin"/>
            </w:r>
            <w:r>
              <w:rPr>
                <w:noProof/>
                <w:webHidden/>
              </w:rPr>
              <w:instrText xml:space="preserve"> PAGEREF _Toc211539217 \h </w:instrText>
            </w:r>
            <w:r>
              <w:rPr>
                <w:noProof/>
                <w:webHidden/>
              </w:rPr>
            </w:r>
            <w:r>
              <w:rPr>
                <w:noProof/>
                <w:webHidden/>
              </w:rPr>
              <w:fldChar w:fldCharType="separate"/>
            </w:r>
            <w:r w:rsidR="002636FB">
              <w:rPr>
                <w:noProof/>
                <w:webHidden/>
              </w:rPr>
              <w:t>34</w:t>
            </w:r>
            <w:r>
              <w:rPr>
                <w:noProof/>
                <w:webHidden/>
              </w:rPr>
              <w:fldChar w:fldCharType="end"/>
            </w:r>
          </w:hyperlink>
        </w:p>
        <w:p w14:paraId="37B5B0E8" w14:textId="1BFCA777" w:rsidR="00DF1CE4" w:rsidRDefault="00DF1CE4">
          <w:pPr>
            <w:pStyle w:val="TDC2"/>
            <w:rPr>
              <w:rFonts w:cstheme="minorBidi"/>
              <w:noProof/>
              <w:kern w:val="2"/>
              <w:sz w:val="24"/>
              <w:szCs w:val="24"/>
              <w14:ligatures w14:val="standardContextual"/>
            </w:rPr>
          </w:pPr>
          <w:hyperlink w:anchor="_Toc211539218" w:history="1">
            <w:r w:rsidRPr="001C5B5A">
              <w:rPr>
                <w:rStyle w:val="Hipervnculo"/>
                <w:rFonts w:ascii="Arial" w:hAnsi="Arial" w:cs="Arial"/>
                <w:b/>
                <w:noProof/>
              </w:rPr>
              <w:t>8.4.</w:t>
            </w:r>
            <w:r>
              <w:rPr>
                <w:rFonts w:cstheme="minorBidi"/>
                <w:noProof/>
                <w:kern w:val="2"/>
                <w:sz w:val="24"/>
                <w:szCs w:val="24"/>
                <w14:ligatures w14:val="standardContextual"/>
              </w:rPr>
              <w:tab/>
            </w:r>
            <w:r w:rsidRPr="001C5B5A">
              <w:rPr>
                <w:rStyle w:val="Hipervnculo"/>
                <w:rFonts w:ascii="Arial" w:hAnsi="Arial" w:cs="Arial"/>
                <w:b/>
                <w:noProof/>
              </w:rPr>
              <w:t>Tipos de adaptaciones curriculares.</w:t>
            </w:r>
            <w:r>
              <w:rPr>
                <w:noProof/>
                <w:webHidden/>
              </w:rPr>
              <w:tab/>
            </w:r>
            <w:r>
              <w:rPr>
                <w:noProof/>
                <w:webHidden/>
              </w:rPr>
              <w:fldChar w:fldCharType="begin"/>
            </w:r>
            <w:r>
              <w:rPr>
                <w:noProof/>
                <w:webHidden/>
              </w:rPr>
              <w:instrText xml:space="preserve"> PAGEREF _Toc211539218 \h </w:instrText>
            </w:r>
            <w:r>
              <w:rPr>
                <w:noProof/>
                <w:webHidden/>
              </w:rPr>
            </w:r>
            <w:r>
              <w:rPr>
                <w:noProof/>
                <w:webHidden/>
              </w:rPr>
              <w:fldChar w:fldCharType="separate"/>
            </w:r>
            <w:r w:rsidR="002636FB">
              <w:rPr>
                <w:noProof/>
                <w:webHidden/>
              </w:rPr>
              <w:t>34</w:t>
            </w:r>
            <w:r>
              <w:rPr>
                <w:noProof/>
                <w:webHidden/>
              </w:rPr>
              <w:fldChar w:fldCharType="end"/>
            </w:r>
          </w:hyperlink>
        </w:p>
        <w:p w14:paraId="5050783E" w14:textId="19050250" w:rsidR="00DF1CE4" w:rsidRDefault="00DF1CE4">
          <w:pPr>
            <w:pStyle w:val="TDC1"/>
            <w:rPr>
              <w:rFonts w:cstheme="minorBidi"/>
              <w:noProof/>
              <w:kern w:val="2"/>
              <w:sz w:val="24"/>
              <w:szCs w:val="24"/>
              <w14:ligatures w14:val="standardContextual"/>
            </w:rPr>
          </w:pPr>
          <w:hyperlink w:anchor="_Toc211539219" w:history="1">
            <w:r w:rsidRPr="001C5B5A">
              <w:rPr>
                <w:rStyle w:val="Hipervnculo"/>
                <w:rFonts w:ascii="Arial" w:hAnsi="Arial" w:cs="Arial"/>
                <w:b/>
                <w:noProof/>
              </w:rPr>
              <w:t>9.</w:t>
            </w:r>
            <w:r>
              <w:rPr>
                <w:rFonts w:cstheme="minorBidi"/>
                <w:noProof/>
                <w:kern w:val="2"/>
                <w:sz w:val="24"/>
                <w:szCs w:val="24"/>
                <w14:ligatures w14:val="standardContextual"/>
              </w:rPr>
              <w:tab/>
            </w:r>
            <w:r w:rsidRPr="001C5B5A">
              <w:rPr>
                <w:rStyle w:val="Hipervnculo"/>
                <w:rFonts w:ascii="Arial" w:hAnsi="Arial" w:cs="Arial"/>
                <w:b/>
                <w:noProof/>
              </w:rPr>
              <w:t>Medidas de intervención educativa por circunstancias excepcionales.</w:t>
            </w:r>
            <w:r>
              <w:rPr>
                <w:noProof/>
                <w:webHidden/>
              </w:rPr>
              <w:tab/>
            </w:r>
            <w:r>
              <w:rPr>
                <w:noProof/>
                <w:webHidden/>
              </w:rPr>
              <w:fldChar w:fldCharType="begin"/>
            </w:r>
            <w:r>
              <w:rPr>
                <w:noProof/>
                <w:webHidden/>
              </w:rPr>
              <w:instrText xml:space="preserve"> PAGEREF _Toc211539219 \h </w:instrText>
            </w:r>
            <w:r>
              <w:rPr>
                <w:noProof/>
                <w:webHidden/>
              </w:rPr>
            </w:r>
            <w:r>
              <w:rPr>
                <w:noProof/>
                <w:webHidden/>
              </w:rPr>
              <w:fldChar w:fldCharType="separate"/>
            </w:r>
            <w:r w:rsidR="002636FB">
              <w:rPr>
                <w:noProof/>
                <w:webHidden/>
              </w:rPr>
              <w:t>35</w:t>
            </w:r>
            <w:r>
              <w:rPr>
                <w:noProof/>
                <w:webHidden/>
              </w:rPr>
              <w:fldChar w:fldCharType="end"/>
            </w:r>
          </w:hyperlink>
        </w:p>
        <w:p w14:paraId="3A21B2B3" w14:textId="763138CE" w:rsidR="00DF1CE4" w:rsidRDefault="00DF1CE4">
          <w:pPr>
            <w:pStyle w:val="TDC1"/>
            <w:tabs>
              <w:tab w:val="left" w:pos="660"/>
            </w:tabs>
            <w:rPr>
              <w:rFonts w:cstheme="minorBidi"/>
              <w:noProof/>
              <w:kern w:val="2"/>
              <w:sz w:val="24"/>
              <w:szCs w:val="24"/>
              <w14:ligatures w14:val="standardContextual"/>
            </w:rPr>
          </w:pPr>
          <w:hyperlink w:anchor="_Toc211539220" w:history="1">
            <w:r w:rsidRPr="001C5B5A">
              <w:rPr>
                <w:rStyle w:val="Hipervnculo"/>
                <w:rFonts w:ascii="Arial" w:hAnsi="Arial" w:cs="Arial"/>
                <w:b/>
                <w:noProof/>
              </w:rPr>
              <w:t>10.</w:t>
            </w:r>
            <w:r>
              <w:rPr>
                <w:rFonts w:cstheme="minorBidi"/>
                <w:noProof/>
                <w:kern w:val="2"/>
                <w:sz w:val="24"/>
                <w:szCs w:val="24"/>
                <w14:ligatures w14:val="standardContextual"/>
              </w:rPr>
              <w:tab/>
            </w:r>
            <w:r w:rsidRPr="001C5B5A">
              <w:rPr>
                <w:rStyle w:val="Hipervnculo"/>
                <w:rFonts w:ascii="Arial" w:hAnsi="Arial" w:cs="Arial"/>
                <w:b/>
                <w:noProof/>
              </w:rPr>
              <w:t>Bibliografía, legislación y webgrafía.</w:t>
            </w:r>
            <w:r>
              <w:rPr>
                <w:noProof/>
                <w:webHidden/>
              </w:rPr>
              <w:tab/>
            </w:r>
            <w:r>
              <w:rPr>
                <w:noProof/>
                <w:webHidden/>
              </w:rPr>
              <w:fldChar w:fldCharType="begin"/>
            </w:r>
            <w:r>
              <w:rPr>
                <w:noProof/>
                <w:webHidden/>
              </w:rPr>
              <w:instrText xml:space="preserve"> PAGEREF _Toc211539220 \h </w:instrText>
            </w:r>
            <w:r>
              <w:rPr>
                <w:noProof/>
                <w:webHidden/>
              </w:rPr>
            </w:r>
            <w:r>
              <w:rPr>
                <w:noProof/>
                <w:webHidden/>
              </w:rPr>
              <w:fldChar w:fldCharType="separate"/>
            </w:r>
            <w:r w:rsidR="002636FB">
              <w:rPr>
                <w:noProof/>
                <w:webHidden/>
              </w:rPr>
              <w:t>35</w:t>
            </w:r>
            <w:r>
              <w:rPr>
                <w:noProof/>
                <w:webHidden/>
              </w:rPr>
              <w:fldChar w:fldCharType="end"/>
            </w:r>
          </w:hyperlink>
        </w:p>
        <w:p w14:paraId="39D13E24" w14:textId="67B95084" w:rsidR="00DF1CE4" w:rsidRDefault="00DF1CE4">
          <w:pPr>
            <w:pStyle w:val="TDC1"/>
            <w:tabs>
              <w:tab w:val="left" w:pos="660"/>
            </w:tabs>
            <w:rPr>
              <w:rFonts w:cstheme="minorBidi"/>
              <w:noProof/>
              <w:kern w:val="2"/>
              <w:sz w:val="24"/>
              <w:szCs w:val="24"/>
              <w14:ligatures w14:val="standardContextual"/>
            </w:rPr>
          </w:pPr>
          <w:hyperlink w:anchor="_Toc211539221" w:history="1">
            <w:r w:rsidRPr="001C5B5A">
              <w:rPr>
                <w:rStyle w:val="Hipervnculo"/>
                <w:rFonts w:ascii="Arial" w:hAnsi="Arial" w:cs="Arial"/>
                <w:b/>
                <w:noProof/>
              </w:rPr>
              <w:t>11.</w:t>
            </w:r>
            <w:r>
              <w:rPr>
                <w:rFonts w:cstheme="minorBidi"/>
                <w:noProof/>
                <w:kern w:val="2"/>
                <w:sz w:val="24"/>
                <w:szCs w:val="24"/>
                <w14:ligatures w14:val="standardContextual"/>
              </w:rPr>
              <w:tab/>
            </w:r>
            <w:r w:rsidRPr="001C5B5A">
              <w:rPr>
                <w:rStyle w:val="Hipervnculo"/>
                <w:rFonts w:ascii="Arial" w:hAnsi="Arial" w:cs="Arial"/>
                <w:b/>
                <w:noProof/>
              </w:rPr>
              <w:t>Anexos.</w:t>
            </w:r>
            <w:r>
              <w:rPr>
                <w:noProof/>
                <w:webHidden/>
              </w:rPr>
              <w:tab/>
            </w:r>
            <w:r>
              <w:rPr>
                <w:noProof/>
                <w:webHidden/>
              </w:rPr>
              <w:fldChar w:fldCharType="begin"/>
            </w:r>
            <w:r>
              <w:rPr>
                <w:noProof/>
                <w:webHidden/>
              </w:rPr>
              <w:instrText xml:space="preserve"> PAGEREF _Toc211539221 \h </w:instrText>
            </w:r>
            <w:r>
              <w:rPr>
                <w:noProof/>
                <w:webHidden/>
              </w:rPr>
            </w:r>
            <w:r>
              <w:rPr>
                <w:noProof/>
                <w:webHidden/>
              </w:rPr>
              <w:fldChar w:fldCharType="separate"/>
            </w:r>
            <w:r w:rsidR="002636FB">
              <w:rPr>
                <w:noProof/>
                <w:webHidden/>
              </w:rPr>
              <w:t>38</w:t>
            </w:r>
            <w:r>
              <w:rPr>
                <w:noProof/>
                <w:webHidden/>
              </w:rPr>
              <w:fldChar w:fldCharType="end"/>
            </w:r>
          </w:hyperlink>
        </w:p>
        <w:p w14:paraId="40B8A919" w14:textId="2B49BF00" w:rsidR="005C41BD" w:rsidRPr="008B1183" w:rsidRDefault="005C41BD" w:rsidP="006E3D8F">
          <w:pPr>
            <w:pStyle w:val="TDC1"/>
            <w:rPr>
              <w:rFonts w:ascii="Arial" w:hAnsi="Arial" w:cs="Arial"/>
            </w:rPr>
          </w:pPr>
          <w:r w:rsidRPr="008B1183">
            <w:rPr>
              <w:rFonts w:ascii="Arial" w:hAnsi="Arial" w:cs="Arial"/>
            </w:rPr>
            <w:fldChar w:fldCharType="end"/>
          </w:r>
        </w:p>
      </w:sdtContent>
    </w:sdt>
    <w:p w14:paraId="073C03EB" w14:textId="77777777" w:rsidR="005C41BD" w:rsidRPr="008B1183" w:rsidRDefault="005C41BD" w:rsidP="00556FBB">
      <w:pPr>
        <w:spacing w:before="120" w:after="120" w:line="240" w:lineRule="auto"/>
        <w:jc w:val="both"/>
        <w:rPr>
          <w:rFonts w:ascii="Arial" w:hAnsi="Arial" w:cs="Arial"/>
          <w:bCs/>
        </w:rPr>
      </w:pPr>
    </w:p>
    <w:p w14:paraId="246F0E10" w14:textId="77777777" w:rsidR="005C41BD" w:rsidRPr="008B1183" w:rsidRDefault="005C41BD" w:rsidP="00556FBB">
      <w:pPr>
        <w:spacing w:before="120" w:after="120" w:line="240" w:lineRule="auto"/>
        <w:jc w:val="both"/>
        <w:rPr>
          <w:rFonts w:ascii="Arial" w:hAnsi="Arial" w:cs="Arial"/>
          <w:bCs/>
        </w:rPr>
      </w:pPr>
    </w:p>
    <w:p w14:paraId="537B3E6C" w14:textId="7FB299C2" w:rsidR="005B1B73" w:rsidRPr="008B1183" w:rsidRDefault="005B1B73" w:rsidP="00556FBB">
      <w:pPr>
        <w:spacing w:before="120" w:after="120" w:line="240" w:lineRule="auto"/>
        <w:jc w:val="both"/>
        <w:rPr>
          <w:rFonts w:ascii="Arial" w:hAnsi="Arial" w:cs="Arial"/>
          <w:bCs/>
        </w:rPr>
      </w:pPr>
      <w:r w:rsidRPr="008B1183">
        <w:rPr>
          <w:rFonts w:ascii="Arial" w:hAnsi="Arial" w:cs="Arial"/>
          <w:bCs/>
        </w:rPr>
        <w:br w:type="page"/>
      </w:r>
    </w:p>
    <w:p w14:paraId="50883106" w14:textId="77777777" w:rsidR="009923E4" w:rsidRPr="008B1183" w:rsidRDefault="009923E4" w:rsidP="007C0826">
      <w:pPr>
        <w:pStyle w:val="Ttulo1"/>
        <w:spacing w:before="120" w:after="120" w:line="240" w:lineRule="auto"/>
        <w:rPr>
          <w:rFonts w:ascii="Arial" w:hAnsi="Arial" w:cs="Arial"/>
          <w:b/>
          <w:color w:val="002060"/>
          <w:sz w:val="22"/>
          <w:szCs w:val="22"/>
        </w:rPr>
        <w:sectPr w:rsidR="009923E4" w:rsidRPr="008B1183" w:rsidSect="000C64A4">
          <w:headerReference w:type="default" r:id="rId11"/>
          <w:footerReference w:type="default" r:id="rId12"/>
          <w:headerReference w:type="first" r:id="rId13"/>
          <w:pgSz w:w="11906" w:h="16838" w:code="9"/>
          <w:pgMar w:top="1701" w:right="1134" w:bottom="1134" w:left="1701" w:header="709" w:footer="130" w:gutter="0"/>
          <w:pgNumType w:fmt="lowerRoman" w:start="0"/>
          <w:cols w:space="708"/>
          <w:titlePg/>
          <w:docGrid w:linePitch="360"/>
        </w:sectPr>
      </w:pPr>
    </w:p>
    <w:p w14:paraId="44960FEE" w14:textId="0A67F0A9" w:rsidR="005C41BD" w:rsidRPr="008B1183" w:rsidRDefault="005C41BD" w:rsidP="007C0826">
      <w:pPr>
        <w:pStyle w:val="Ttulo1"/>
        <w:spacing w:before="120" w:after="120" w:line="240" w:lineRule="auto"/>
        <w:rPr>
          <w:rFonts w:ascii="Arial" w:hAnsi="Arial" w:cs="Arial"/>
          <w:b/>
          <w:color w:val="002060"/>
          <w:sz w:val="22"/>
          <w:szCs w:val="22"/>
        </w:rPr>
      </w:pPr>
      <w:bookmarkStart w:id="1" w:name="_Toc211539174"/>
      <w:r w:rsidRPr="008B1183">
        <w:rPr>
          <w:rFonts w:ascii="Arial" w:hAnsi="Arial" w:cs="Arial"/>
          <w:b/>
          <w:color w:val="002060"/>
          <w:sz w:val="22"/>
          <w:szCs w:val="22"/>
        </w:rPr>
        <w:lastRenderedPageBreak/>
        <w:t>Introducción.</w:t>
      </w:r>
      <w:bookmarkEnd w:id="1"/>
    </w:p>
    <w:p w14:paraId="11F40995" w14:textId="1A3BF354" w:rsidR="00F833C1" w:rsidRDefault="005C41BD" w:rsidP="00F833C1">
      <w:pPr>
        <w:spacing w:before="120" w:after="120" w:line="240" w:lineRule="auto"/>
        <w:ind w:firstLine="431"/>
        <w:jc w:val="both"/>
        <w:rPr>
          <w:rFonts w:ascii="Arial" w:hAnsi="Arial" w:cs="Arial"/>
        </w:rPr>
      </w:pPr>
      <w:r w:rsidRPr="008B1183">
        <w:rPr>
          <w:rFonts w:ascii="Arial" w:hAnsi="Arial" w:cs="Arial"/>
        </w:rPr>
        <w:t>La presente progr</w:t>
      </w:r>
      <w:r w:rsidR="00F833C1" w:rsidRPr="008B1183">
        <w:rPr>
          <w:rFonts w:ascii="Arial" w:hAnsi="Arial" w:cs="Arial"/>
        </w:rPr>
        <w:t xml:space="preserve">amación se </w:t>
      </w:r>
      <w:r w:rsidR="00F833C1" w:rsidRPr="008F3711">
        <w:rPr>
          <w:rFonts w:ascii="Arial" w:hAnsi="Arial" w:cs="Arial"/>
        </w:rPr>
        <w:t xml:space="preserve">realiza para el módulo profesional de </w:t>
      </w:r>
      <w:r w:rsidR="008F6BAE">
        <w:rPr>
          <w:rFonts w:ascii="Arial" w:hAnsi="Arial" w:cs="Arial"/>
          <w:b/>
          <w:bCs/>
          <w:color w:val="000000"/>
          <w:u w:val="single"/>
        </w:rPr>
        <w:t>Instalaciones Domóticas</w:t>
      </w:r>
      <w:r w:rsidR="00F833C1" w:rsidRPr="008F3711">
        <w:rPr>
          <w:rFonts w:ascii="Arial" w:hAnsi="Arial" w:cs="Arial"/>
        </w:rPr>
        <w:t xml:space="preserve"> incluido en e</w:t>
      </w:r>
      <w:r w:rsidR="008F3711" w:rsidRPr="008F3711">
        <w:rPr>
          <w:rFonts w:ascii="Arial" w:hAnsi="Arial" w:cs="Arial"/>
        </w:rPr>
        <w:t xml:space="preserve">l Ciclo Formativo de Grado </w:t>
      </w:r>
      <w:r w:rsidR="008F6BAE">
        <w:rPr>
          <w:rFonts w:ascii="Arial" w:hAnsi="Arial" w:cs="Arial"/>
        </w:rPr>
        <w:t xml:space="preserve">Medio </w:t>
      </w:r>
      <w:r w:rsidR="00BD6CD3">
        <w:rPr>
          <w:rFonts w:ascii="Arial" w:hAnsi="Arial" w:cs="Arial"/>
        </w:rPr>
        <w:t>Básico</w:t>
      </w:r>
      <w:r w:rsidR="00F833C1" w:rsidRPr="008F3711">
        <w:rPr>
          <w:rFonts w:ascii="Arial" w:hAnsi="Arial" w:cs="Arial"/>
        </w:rPr>
        <w:t xml:space="preserve"> de </w:t>
      </w:r>
      <w:r w:rsidR="008F6BAE">
        <w:rPr>
          <w:rFonts w:ascii="Arial" w:hAnsi="Arial" w:cs="Arial"/>
        </w:rPr>
        <w:t xml:space="preserve">Instalaciones </w:t>
      </w:r>
      <w:r w:rsidR="00960319">
        <w:rPr>
          <w:rFonts w:ascii="Arial" w:hAnsi="Arial" w:cs="Arial"/>
        </w:rPr>
        <w:t>Eléctricas y Automáticas</w:t>
      </w:r>
      <w:r w:rsidR="008F6BAE">
        <w:rPr>
          <w:rFonts w:ascii="Arial" w:hAnsi="Arial" w:cs="Arial"/>
        </w:rPr>
        <w:t xml:space="preserve"> </w:t>
      </w:r>
      <w:r w:rsidR="00F833C1" w:rsidRPr="008F3711">
        <w:rPr>
          <w:rFonts w:ascii="Arial" w:hAnsi="Arial" w:cs="Arial"/>
        </w:rPr>
        <w:t>para el curso 202</w:t>
      </w:r>
      <w:r w:rsidR="00DA6F59">
        <w:rPr>
          <w:rFonts w:ascii="Arial" w:hAnsi="Arial" w:cs="Arial"/>
        </w:rPr>
        <w:t>5</w:t>
      </w:r>
      <w:r w:rsidR="00F833C1" w:rsidRPr="008F3711">
        <w:rPr>
          <w:rFonts w:ascii="Arial" w:hAnsi="Arial" w:cs="Arial"/>
        </w:rPr>
        <w:t>/202</w:t>
      </w:r>
      <w:r w:rsidR="00DA6F59">
        <w:rPr>
          <w:rFonts w:ascii="Arial" w:hAnsi="Arial" w:cs="Arial"/>
        </w:rPr>
        <w:t>6</w:t>
      </w:r>
      <w:r w:rsidR="00F833C1" w:rsidRPr="008F3711">
        <w:rPr>
          <w:rFonts w:ascii="Arial" w:hAnsi="Arial" w:cs="Arial"/>
        </w:rPr>
        <w:t>.</w:t>
      </w:r>
    </w:p>
    <w:p w14:paraId="4C3015D6" w14:textId="77777777" w:rsidR="008F6BAE" w:rsidRDefault="008F6BAE" w:rsidP="00F833C1">
      <w:pPr>
        <w:spacing w:before="120" w:after="120" w:line="240" w:lineRule="auto"/>
        <w:ind w:firstLine="431"/>
        <w:jc w:val="both"/>
        <w:rPr>
          <w:rFonts w:ascii="Arial" w:hAnsi="Arial" w:cs="Arial"/>
        </w:rPr>
      </w:pPr>
    </w:p>
    <w:tbl>
      <w:tblPr>
        <w:tblStyle w:val="Tablaconcuadrcula5oscura-nfasis5"/>
        <w:tblW w:w="9067"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823"/>
        <w:gridCol w:w="2693"/>
        <w:gridCol w:w="2545"/>
        <w:gridCol w:w="6"/>
      </w:tblGrid>
      <w:tr w:rsidR="008F6BAE" w:rsidRPr="00B71547" w14:paraId="1001FA0D" w14:textId="77777777" w:rsidTr="00314AC2">
        <w:trPr>
          <w:gridAfter w:val="1"/>
          <w:cnfStyle w:val="100000000000" w:firstRow="1" w:lastRow="0" w:firstColumn="0" w:lastColumn="0" w:oddVBand="0" w:evenVBand="0" w:oddHBand="0" w:evenHBand="0" w:firstRowFirstColumn="0" w:firstRowLastColumn="0" w:lastRowFirstColumn="0" w:lastRowLastColumn="0"/>
          <w:wAfter w:w="6" w:type="dxa"/>
        </w:trPr>
        <w:tc>
          <w:tcPr>
            <w:cnfStyle w:val="001000000000" w:firstRow="0" w:lastRow="0" w:firstColumn="1" w:lastColumn="0" w:oddVBand="0" w:evenVBand="0" w:oddHBand="0" w:evenHBand="0" w:firstRowFirstColumn="0" w:firstRowLastColumn="0" w:lastRowFirstColumn="0" w:lastRowLastColumn="0"/>
            <w:tcW w:w="9061" w:type="dxa"/>
            <w:gridSpan w:val="3"/>
            <w:tcBorders>
              <w:top w:val="none" w:sz="0" w:space="0" w:color="auto"/>
              <w:left w:val="none" w:sz="0" w:space="0" w:color="auto"/>
              <w:right w:val="none" w:sz="0" w:space="0" w:color="auto"/>
            </w:tcBorders>
            <w:shd w:val="clear" w:color="auto" w:fill="FFC000"/>
          </w:tcPr>
          <w:p w14:paraId="77FBC002" w14:textId="77777777" w:rsidR="008F6BAE" w:rsidRPr="00B71547" w:rsidRDefault="008F6BAE" w:rsidP="00D61990">
            <w:pPr>
              <w:spacing w:before="120" w:after="120"/>
              <w:jc w:val="center"/>
              <w:rPr>
                <w:rFonts w:ascii="Arial" w:hAnsi="Arial" w:cs="Arial"/>
                <w:color w:val="000000" w:themeColor="text1"/>
              </w:rPr>
            </w:pPr>
            <w:r w:rsidRPr="00B71547">
              <w:rPr>
                <w:rFonts w:ascii="Arial" w:hAnsi="Arial" w:cs="Arial"/>
                <w:color w:val="000000" w:themeColor="text1"/>
              </w:rPr>
              <w:t>Módulo profesional de Instalaciones domóticas.</w:t>
            </w:r>
          </w:p>
        </w:tc>
      </w:tr>
      <w:tr w:rsidR="008F6BAE" w:rsidRPr="00B71547" w14:paraId="3FA2E30B" w14:textId="77777777" w:rsidTr="00314AC2">
        <w:trPr>
          <w:gridAfter w:val="1"/>
          <w:cnfStyle w:val="000000100000" w:firstRow="0" w:lastRow="0" w:firstColumn="0" w:lastColumn="0" w:oddVBand="0" w:evenVBand="0" w:oddHBand="1" w:evenHBand="0" w:firstRowFirstColumn="0" w:firstRowLastColumn="0" w:lastRowFirstColumn="0" w:lastRowLastColumn="0"/>
          <w:wAfter w:w="6" w:type="dxa"/>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single" w:sz="4" w:space="0" w:color="FFC000" w:themeColor="accent4"/>
            </w:tcBorders>
            <w:shd w:val="clear" w:color="auto" w:fill="auto"/>
          </w:tcPr>
          <w:p w14:paraId="36E278CC" w14:textId="77777777" w:rsidR="008F6BAE" w:rsidRPr="00B71547" w:rsidRDefault="008F6BAE" w:rsidP="00D61990">
            <w:pPr>
              <w:spacing w:before="120" w:after="120"/>
              <w:jc w:val="both"/>
              <w:rPr>
                <w:rFonts w:ascii="Arial" w:hAnsi="Arial" w:cs="Arial"/>
                <w:color w:val="000000" w:themeColor="text1"/>
              </w:rPr>
            </w:pPr>
            <w:r w:rsidRPr="00B71547">
              <w:rPr>
                <w:rFonts w:ascii="Arial" w:hAnsi="Arial" w:cs="Arial"/>
                <w:color w:val="000000" w:themeColor="text1"/>
              </w:rPr>
              <w:t>Código:</w:t>
            </w:r>
          </w:p>
        </w:tc>
        <w:tc>
          <w:tcPr>
            <w:tcW w:w="5238" w:type="dxa"/>
            <w:gridSpan w:val="2"/>
            <w:tcBorders>
              <w:bottom w:val="single" w:sz="4" w:space="0" w:color="FFC000" w:themeColor="accent4"/>
            </w:tcBorders>
            <w:shd w:val="clear" w:color="auto" w:fill="auto"/>
          </w:tcPr>
          <w:p w14:paraId="29410D2B" w14:textId="77777777" w:rsidR="008F6BAE" w:rsidRPr="00B71547" w:rsidRDefault="008F6BAE" w:rsidP="00D61990">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B71547">
              <w:rPr>
                <w:rFonts w:ascii="Arial" w:hAnsi="Arial" w:cs="Arial"/>
              </w:rPr>
              <w:t>0</w:t>
            </w:r>
            <w:r>
              <w:rPr>
                <w:rFonts w:ascii="Arial" w:hAnsi="Arial" w:cs="Arial"/>
              </w:rPr>
              <w:t>2</w:t>
            </w:r>
            <w:r w:rsidRPr="00B71547">
              <w:rPr>
                <w:rFonts w:ascii="Arial" w:hAnsi="Arial" w:cs="Arial"/>
              </w:rPr>
              <w:t>38</w:t>
            </w:r>
          </w:p>
        </w:tc>
      </w:tr>
      <w:tr w:rsidR="008F6BAE" w:rsidRPr="00B71547" w14:paraId="6626C778" w14:textId="77777777" w:rsidTr="00314AC2">
        <w:trPr>
          <w:gridAfter w:val="1"/>
          <w:wAfter w:w="6" w:type="dxa"/>
        </w:trPr>
        <w:tc>
          <w:tcPr>
            <w:cnfStyle w:val="001000000000" w:firstRow="0" w:lastRow="0" w:firstColumn="1" w:lastColumn="0" w:oddVBand="0" w:evenVBand="0" w:oddHBand="0" w:evenHBand="0" w:firstRowFirstColumn="0" w:firstRowLastColumn="0" w:lastRowFirstColumn="0" w:lastRowLastColumn="0"/>
            <w:tcW w:w="3823" w:type="dxa"/>
            <w:tcBorders>
              <w:top w:val="single" w:sz="4" w:space="0" w:color="FFC000" w:themeColor="accent4"/>
              <w:left w:val="single" w:sz="4" w:space="0" w:color="FFC000" w:themeColor="accent4"/>
              <w:bottom w:val="single" w:sz="4" w:space="0" w:color="FFC000" w:themeColor="accent4"/>
            </w:tcBorders>
            <w:shd w:val="clear" w:color="auto" w:fill="auto"/>
          </w:tcPr>
          <w:p w14:paraId="66ECEE37" w14:textId="77777777" w:rsidR="008F6BAE" w:rsidRPr="00B71547" w:rsidRDefault="008F6BAE" w:rsidP="00D61990">
            <w:pPr>
              <w:spacing w:before="120" w:after="120"/>
              <w:jc w:val="both"/>
              <w:rPr>
                <w:rFonts w:ascii="Arial" w:hAnsi="Arial" w:cs="Arial"/>
                <w:color w:val="000000" w:themeColor="text1"/>
              </w:rPr>
            </w:pPr>
            <w:r w:rsidRPr="00B71547">
              <w:rPr>
                <w:rFonts w:ascii="Arial" w:hAnsi="Arial" w:cs="Arial"/>
                <w:color w:val="000000" w:themeColor="text1"/>
              </w:rPr>
              <w:t>Unidades de competencia:</w:t>
            </w:r>
          </w:p>
        </w:tc>
        <w:tc>
          <w:tcPr>
            <w:tcW w:w="5238" w:type="dxa"/>
            <w:gridSpan w:val="2"/>
            <w:tcBorders>
              <w:top w:val="single" w:sz="4" w:space="0" w:color="FFC000" w:themeColor="accent4"/>
              <w:bottom w:val="single" w:sz="4" w:space="0" w:color="FFC000" w:themeColor="accent4"/>
              <w:right w:val="single" w:sz="4" w:space="0" w:color="FFC000" w:themeColor="accent4"/>
            </w:tcBorders>
            <w:shd w:val="clear" w:color="auto" w:fill="auto"/>
          </w:tcPr>
          <w:p w14:paraId="2A7BB04A" w14:textId="734A0861" w:rsidR="00E0067A" w:rsidRPr="00B71547" w:rsidRDefault="00E0067A" w:rsidP="00D61990">
            <w:pPr>
              <w:pStyle w:val="Default"/>
              <w:jc w:val="both"/>
              <w:cnfStyle w:val="000000000000" w:firstRow="0" w:lastRow="0" w:firstColumn="0" w:lastColumn="0" w:oddVBand="0" w:evenVBand="0" w:oddHBand="0" w:evenHBand="0" w:firstRowFirstColumn="0" w:firstRowLastColumn="0" w:lastRowFirstColumn="0" w:lastRowLastColumn="0"/>
            </w:pPr>
            <w:r w:rsidRPr="00E0067A">
              <w:rPr>
                <w:b/>
                <w:bCs/>
              </w:rPr>
              <w:t>UC0822_2</w:t>
            </w:r>
            <w:r w:rsidRPr="00E0067A">
              <w:t>: “Montar y mantener instalaciones de automatismos en el entorno de viviendas y pequeña industria”</w:t>
            </w:r>
          </w:p>
        </w:tc>
      </w:tr>
      <w:tr w:rsidR="008F6BAE" w:rsidRPr="00B71547" w14:paraId="418592E2" w14:textId="77777777" w:rsidTr="00314AC2">
        <w:trPr>
          <w:gridAfter w:val="1"/>
          <w:cnfStyle w:val="000000100000" w:firstRow="0" w:lastRow="0" w:firstColumn="0" w:lastColumn="0" w:oddVBand="0" w:evenVBand="0" w:oddHBand="1" w:evenHBand="0" w:firstRowFirstColumn="0" w:firstRowLastColumn="0" w:lastRowFirstColumn="0" w:lastRowLastColumn="0"/>
          <w:wAfter w:w="6" w:type="dxa"/>
        </w:trPr>
        <w:tc>
          <w:tcPr>
            <w:cnfStyle w:val="001000000000" w:firstRow="0" w:lastRow="0" w:firstColumn="1" w:lastColumn="0" w:oddVBand="0" w:evenVBand="0" w:oddHBand="0" w:evenHBand="0" w:firstRowFirstColumn="0" w:firstRowLastColumn="0" w:lastRowFirstColumn="0" w:lastRowLastColumn="0"/>
            <w:tcW w:w="3823" w:type="dxa"/>
            <w:tcBorders>
              <w:top w:val="single" w:sz="4" w:space="0" w:color="FFC000" w:themeColor="accent4"/>
              <w:left w:val="none" w:sz="0" w:space="0" w:color="auto"/>
            </w:tcBorders>
            <w:shd w:val="clear" w:color="auto" w:fill="auto"/>
          </w:tcPr>
          <w:p w14:paraId="78BF3675" w14:textId="77777777" w:rsidR="008F6BAE" w:rsidRPr="00B71547" w:rsidRDefault="008F6BAE" w:rsidP="00D61990">
            <w:pPr>
              <w:spacing w:before="120" w:after="120"/>
              <w:jc w:val="both"/>
              <w:rPr>
                <w:rFonts w:ascii="Arial" w:hAnsi="Arial" w:cs="Arial"/>
                <w:color w:val="000000" w:themeColor="text1"/>
              </w:rPr>
            </w:pPr>
            <w:r w:rsidRPr="00B71547">
              <w:rPr>
                <w:rFonts w:ascii="Arial" w:hAnsi="Arial" w:cs="Arial"/>
                <w:color w:val="000000" w:themeColor="text1"/>
              </w:rPr>
              <w:t>Ciclo formativo:</w:t>
            </w:r>
          </w:p>
        </w:tc>
        <w:tc>
          <w:tcPr>
            <w:tcW w:w="5238" w:type="dxa"/>
            <w:gridSpan w:val="2"/>
            <w:tcBorders>
              <w:top w:val="single" w:sz="4" w:space="0" w:color="FFC000" w:themeColor="accent4"/>
            </w:tcBorders>
            <w:shd w:val="clear" w:color="auto" w:fill="auto"/>
          </w:tcPr>
          <w:p w14:paraId="5A992DF9" w14:textId="77777777" w:rsidR="008F6BAE" w:rsidRPr="00B71547" w:rsidRDefault="008F6BAE" w:rsidP="00D61990">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B71547">
              <w:rPr>
                <w:rFonts w:ascii="Arial" w:hAnsi="Arial" w:cs="Arial"/>
              </w:rPr>
              <w:t xml:space="preserve">Grado </w:t>
            </w:r>
            <w:r>
              <w:rPr>
                <w:rFonts w:ascii="Arial" w:hAnsi="Arial" w:cs="Arial"/>
              </w:rPr>
              <w:t>Medio</w:t>
            </w:r>
            <w:r w:rsidRPr="00B71547">
              <w:rPr>
                <w:rFonts w:ascii="Arial" w:hAnsi="Arial" w:cs="Arial"/>
              </w:rPr>
              <w:t>.</w:t>
            </w:r>
          </w:p>
        </w:tc>
      </w:tr>
      <w:tr w:rsidR="008F6BAE" w:rsidRPr="00B71547" w14:paraId="62015642" w14:textId="77777777" w:rsidTr="00314AC2">
        <w:trPr>
          <w:gridAfter w:val="1"/>
          <w:wAfter w:w="6" w:type="dxa"/>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3C60B162" w14:textId="77777777" w:rsidR="008F6BAE" w:rsidRPr="00B71547" w:rsidRDefault="008F6BAE" w:rsidP="00D61990">
            <w:pPr>
              <w:spacing w:before="120" w:after="120"/>
              <w:jc w:val="both"/>
              <w:rPr>
                <w:rFonts w:ascii="Arial" w:hAnsi="Arial" w:cs="Arial"/>
                <w:color w:val="000000" w:themeColor="text1"/>
              </w:rPr>
            </w:pPr>
            <w:r w:rsidRPr="00B71547">
              <w:rPr>
                <w:rFonts w:ascii="Arial" w:hAnsi="Arial" w:cs="Arial"/>
                <w:color w:val="000000" w:themeColor="text1"/>
              </w:rPr>
              <w:t>Curso:</w:t>
            </w:r>
          </w:p>
        </w:tc>
        <w:tc>
          <w:tcPr>
            <w:tcW w:w="5238" w:type="dxa"/>
            <w:gridSpan w:val="2"/>
            <w:shd w:val="clear" w:color="auto" w:fill="FFF2CC" w:themeFill="accent4" w:themeFillTint="33"/>
          </w:tcPr>
          <w:p w14:paraId="6481C8CD" w14:textId="77777777" w:rsidR="008F6BAE" w:rsidRPr="00B71547" w:rsidRDefault="008F6BAE" w:rsidP="00D61990">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Segundo</w:t>
            </w:r>
            <w:r w:rsidRPr="00B71547">
              <w:rPr>
                <w:rFonts w:ascii="Arial" w:hAnsi="Arial" w:cs="Arial"/>
              </w:rPr>
              <w:t xml:space="preserve">. </w:t>
            </w:r>
          </w:p>
        </w:tc>
      </w:tr>
      <w:tr w:rsidR="008F6BAE" w:rsidRPr="00B71547" w14:paraId="53E2BACB" w14:textId="77777777" w:rsidTr="00314AC2">
        <w:trPr>
          <w:gridAfter w:val="1"/>
          <w:cnfStyle w:val="000000100000" w:firstRow="0" w:lastRow="0" w:firstColumn="0" w:lastColumn="0" w:oddVBand="0" w:evenVBand="0" w:oddHBand="1" w:evenHBand="0" w:firstRowFirstColumn="0" w:firstRowLastColumn="0" w:lastRowFirstColumn="0" w:lastRowLastColumn="0"/>
          <w:wAfter w:w="6" w:type="dxa"/>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6857107E" w14:textId="77777777" w:rsidR="008F6BAE" w:rsidRPr="00B71547" w:rsidRDefault="008F6BAE" w:rsidP="00D61990">
            <w:pPr>
              <w:spacing w:before="120" w:after="120"/>
              <w:jc w:val="both"/>
              <w:rPr>
                <w:rFonts w:ascii="Arial" w:hAnsi="Arial" w:cs="Arial"/>
                <w:color w:val="000000" w:themeColor="text1"/>
              </w:rPr>
            </w:pPr>
            <w:r w:rsidRPr="00B71547">
              <w:rPr>
                <w:rFonts w:ascii="Arial" w:hAnsi="Arial" w:cs="Arial"/>
                <w:color w:val="000000" w:themeColor="text1"/>
              </w:rPr>
              <w:t>Título:</w:t>
            </w:r>
          </w:p>
        </w:tc>
        <w:tc>
          <w:tcPr>
            <w:tcW w:w="5238" w:type="dxa"/>
            <w:gridSpan w:val="2"/>
            <w:shd w:val="clear" w:color="auto" w:fill="auto"/>
          </w:tcPr>
          <w:p w14:paraId="6F20AEE7" w14:textId="16CADF06" w:rsidR="008F6BAE" w:rsidRPr="00F82478" w:rsidRDefault="008F6BAE" w:rsidP="00D61990">
            <w:pPr>
              <w:pStyle w:val="Default"/>
              <w:cnfStyle w:val="000000100000" w:firstRow="0" w:lastRow="0" w:firstColumn="0" w:lastColumn="0" w:oddVBand="0" w:evenVBand="0" w:oddHBand="1" w:evenHBand="0" w:firstRowFirstColumn="0" w:firstRowLastColumn="0" w:lastRowFirstColumn="0" w:lastRowLastColumn="0"/>
            </w:pPr>
            <w:r w:rsidRPr="00F82478">
              <w:t xml:space="preserve">Técnico </w:t>
            </w:r>
            <w:r>
              <w:t xml:space="preserve">Medio </w:t>
            </w:r>
            <w:r w:rsidRPr="00F82478">
              <w:t xml:space="preserve">en Instalaciones </w:t>
            </w:r>
            <w:r w:rsidR="00960319">
              <w:t>Eléctricas y Automáticas.</w:t>
            </w:r>
          </w:p>
        </w:tc>
      </w:tr>
      <w:tr w:rsidR="008F6BAE" w:rsidRPr="00B71547" w14:paraId="0C651D91" w14:textId="77777777" w:rsidTr="00314AC2">
        <w:trPr>
          <w:gridAfter w:val="1"/>
          <w:wAfter w:w="6" w:type="dxa"/>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3C24E6B9" w14:textId="77777777" w:rsidR="008F6BAE" w:rsidRPr="00B71547" w:rsidRDefault="008F6BAE" w:rsidP="00D61990">
            <w:pPr>
              <w:spacing w:before="120" w:after="120"/>
              <w:jc w:val="both"/>
              <w:rPr>
                <w:rFonts w:ascii="Arial" w:hAnsi="Arial" w:cs="Arial"/>
                <w:color w:val="000000" w:themeColor="text1"/>
              </w:rPr>
            </w:pPr>
            <w:r w:rsidRPr="00B71547">
              <w:rPr>
                <w:rFonts w:ascii="Arial" w:hAnsi="Arial" w:cs="Arial"/>
                <w:color w:val="000000" w:themeColor="text1"/>
              </w:rPr>
              <w:t>Familia profesional:</w:t>
            </w:r>
          </w:p>
        </w:tc>
        <w:tc>
          <w:tcPr>
            <w:tcW w:w="5238" w:type="dxa"/>
            <w:gridSpan w:val="2"/>
            <w:shd w:val="clear" w:color="auto" w:fill="FFF2CC" w:themeFill="accent4" w:themeFillTint="33"/>
          </w:tcPr>
          <w:p w14:paraId="6EB40D0A" w14:textId="77777777" w:rsidR="008F6BAE" w:rsidRPr="00B71547" w:rsidRDefault="008F6BAE" w:rsidP="00D61990">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71547">
              <w:rPr>
                <w:rFonts w:ascii="Arial" w:hAnsi="Arial" w:cs="Arial"/>
              </w:rPr>
              <w:t>Electricidad y Electrónica.</w:t>
            </w:r>
          </w:p>
        </w:tc>
      </w:tr>
      <w:tr w:rsidR="008F6BAE" w:rsidRPr="00B71547" w14:paraId="46B4E7DD" w14:textId="77777777" w:rsidTr="00314AC2">
        <w:trPr>
          <w:gridAfter w:val="1"/>
          <w:cnfStyle w:val="000000100000" w:firstRow="0" w:lastRow="0" w:firstColumn="0" w:lastColumn="0" w:oddVBand="0" w:evenVBand="0" w:oddHBand="1" w:evenHBand="0" w:firstRowFirstColumn="0" w:firstRowLastColumn="0" w:lastRowFirstColumn="0" w:lastRowLastColumn="0"/>
          <w:wAfter w:w="6" w:type="dxa"/>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1E2BEA91" w14:textId="77777777" w:rsidR="008F6BAE" w:rsidRPr="00B71547" w:rsidRDefault="008F6BAE" w:rsidP="00D61990">
            <w:pPr>
              <w:spacing w:before="120" w:after="120"/>
              <w:jc w:val="both"/>
              <w:rPr>
                <w:rFonts w:ascii="Arial" w:hAnsi="Arial" w:cs="Arial"/>
                <w:color w:val="000000" w:themeColor="text1"/>
              </w:rPr>
            </w:pPr>
            <w:r w:rsidRPr="00B71547">
              <w:rPr>
                <w:rFonts w:ascii="Arial" w:hAnsi="Arial" w:cs="Arial"/>
                <w:color w:val="000000" w:themeColor="text1"/>
              </w:rPr>
              <w:t>Carga horaria curso:</w:t>
            </w:r>
          </w:p>
        </w:tc>
        <w:tc>
          <w:tcPr>
            <w:tcW w:w="5238" w:type="dxa"/>
            <w:gridSpan w:val="2"/>
            <w:shd w:val="clear" w:color="auto" w:fill="auto"/>
          </w:tcPr>
          <w:p w14:paraId="15D27A92" w14:textId="48D74D8E" w:rsidR="008F6BAE" w:rsidRPr="00B71547" w:rsidRDefault="008F6BAE" w:rsidP="00D61990">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1</w:t>
            </w:r>
            <w:r w:rsidR="00274D99">
              <w:rPr>
                <w:rFonts w:ascii="Arial" w:hAnsi="Arial" w:cs="Arial"/>
              </w:rPr>
              <w:t>65</w:t>
            </w:r>
            <w:r w:rsidRPr="00B71547">
              <w:rPr>
                <w:rFonts w:ascii="Arial" w:hAnsi="Arial" w:cs="Arial"/>
              </w:rPr>
              <w:t xml:space="preserve"> horas.</w:t>
            </w:r>
          </w:p>
        </w:tc>
      </w:tr>
      <w:tr w:rsidR="008F6BAE" w:rsidRPr="00B71547" w14:paraId="75F67FD3" w14:textId="77777777" w:rsidTr="00314AC2">
        <w:trPr>
          <w:gridAfter w:val="1"/>
          <w:wAfter w:w="6" w:type="dxa"/>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single" w:sz="4" w:space="0" w:color="FFC000"/>
            </w:tcBorders>
            <w:shd w:val="clear" w:color="auto" w:fill="FFF2CC" w:themeFill="accent4" w:themeFillTint="33"/>
          </w:tcPr>
          <w:p w14:paraId="252FE54D" w14:textId="77777777" w:rsidR="008F6BAE" w:rsidRPr="00B71547" w:rsidRDefault="008F6BAE" w:rsidP="00D61990">
            <w:pPr>
              <w:spacing w:before="120" w:after="120"/>
              <w:jc w:val="both"/>
              <w:rPr>
                <w:rFonts w:ascii="Arial" w:hAnsi="Arial" w:cs="Arial"/>
                <w:color w:val="000000" w:themeColor="text1"/>
              </w:rPr>
            </w:pPr>
            <w:r w:rsidRPr="00B71547">
              <w:rPr>
                <w:rFonts w:ascii="Arial" w:hAnsi="Arial" w:cs="Arial"/>
                <w:color w:val="000000" w:themeColor="text1"/>
              </w:rPr>
              <w:t>Distribución horaria semanal:</w:t>
            </w:r>
          </w:p>
        </w:tc>
        <w:tc>
          <w:tcPr>
            <w:tcW w:w="5238" w:type="dxa"/>
            <w:gridSpan w:val="2"/>
            <w:shd w:val="clear" w:color="auto" w:fill="FFF2CC" w:themeFill="accent4" w:themeFillTint="33"/>
          </w:tcPr>
          <w:p w14:paraId="397C708C" w14:textId="20926D92" w:rsidR="008F6BAE" w:rsidRPr="00B71547" w:rsidRDefault="008F6BAE" w:rsidP="00D61990">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5</w:t>
            </w:r>
            <w:r w:rsidRPr="00B71547">
              <w:rPr>
                <w:rFonts w:ascii="Arial" w:hAnsi="Arial" w:cs="Arial"/>
              </w:rPr>
              <w:t xml:space="preserve"> horas.</w:t>
            </w:r>
          </w:p>
        </w:tc>
      </w:tr>
      <w:tr w:rsidR="00314AC2" w:rsidRPr="00B71547" w14:paraId="62079600" w14:textId="77777777" w:rsidTr="00314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0C92C11C" w14:textId="77777777" w:rsidR="00314AC2" w:rsidRPr="00B71547" w:rsidRDefault="00314AC2" w:rsidP="00D61990">
            <w:pPr>
              <w:spacing w:before="120" w:after="120"/>
              <w:jc w:val="both"/>
              <w:rPr>
                <w:rFonts w:ascii="Arial" w:hAnsi="Arial" w:cs="Arial"/>
                <w:color w:val="000000" w:themeColor="text1"/>
              </w:rPr>
            </w:pPr>
            <w:r w:rsidRPr="00B71547">
              <w:rPr>
                <w:rFonts w:ascii="Arial" w:hAnsi="Arial" w:cs="Arial"/>
                <w:color w:val="000000" w:themeColor="text1"/>
              </w:rPr>
              <w:t>Distribución horaria trimestral:</w:t>
            </w:r>
          </w:p>
        </w:tc>
        <w:tc>
          <w:tcPr>
            <w:tcW w:w="2693" w:type="dxa"/>
            <w:shd w:val="clear" w:color="auto" w:fill="ED7D31" w:themeFill="accent2"/>
          </w:tcPr>
          <w:p w14:paraId="75070199" w14:textId="77777777" w:rsidR="00314AC2" w:rsidRPr="00B71547" w:rsidRDefault="00314AC2" w:rsidP="00D61990">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B71547">
              <w:rPr>
                <w:rFonts w:ascii="Arial" w:hAnsi="Arial" w:cs="Arial"/>
                <w:b/>
                <w:color w:val="000000" w:themeColor="text1"/>
              </w:rPr>
              <w:t>Trimestre 1º</w:t>
            </w:r>
          </w:p>
        </w:tc>
        <w:tc>
          <w:tcPr>
            <w:tcW w:w="2551" w:type="dxa"/>
            <w:gridSpan w:val="2"/>
            <w:shd w:val="clear" w:color="auto" w:fill="70AD47" w:themeFill="accent6"/>
          </w:tcPr>
          <w:p w14:paraId="28D52DCA" w14:textId="77777777" w:rsidR="00314AC2" w:rsidRPr="00B71547" w:rsidRDefault="00314AC2" w:rsidP="00D61990">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B71547">
              <w:rPr>
                <w:rFonts w:ascii="Arial" w:hAnsi="Arial" w:cs="Arial"/>
                <w:b/>
                <w:color w:val="000000" w:themeColor="text1"/>
              </w:rPr>
              <w:t>Trimestre 2º</w:t>
            </w:r>
          </w:p>
        </w:tc>
      </w:tr>
      <w:tr w:rsidR="00314AC2" w:rsidRPr="00B71547" w14:paraId="2250EDA8" w14:textId="77777777" w:rsidTr="00314AC2">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58127B0E" w14:textId="77777777" w:rsidR="00314AC2" w:rsidRPr="00B71547" w:rsidRDefault="00314AC2" w:rsidP="00D61990">
            <w:pPr>
              <w:spacing w:before="120" w:after="120"/>
              <w:rPr>
                <w:rFonts w:ascii="Arial" w:hAnsi="Arial" w:cs="Arial"/>
                <w:color w:val="000000" w:themeColor="text1"/>
              </w:rPr>
            </w:pPr>
            <w:r w:rsidRPr="00B71547">
              <w:rPr>
                <w:rFonts w:ascii="Arial" w:hAnsi="Arial" w:cs="Arial"/>
                <w:color w:val="000000" w:themeColor="text1"/>
              </w:rPr>
              <w:t>Periodo:</w:t>
            </w:r>
          </w:p>
        </w:tc>
        <w:tc>
          <w:tcPr>
            <w:tcW w:w="2693" w:type="dxa"/>
            <w:shd w:val="clear" w:color="auto" w:fill="FBE4D5" w:themeFill="accent2" w:themeFillTint="33"/>
          </w:tcPr>
          <w:p w14:paraId="5807A7FE" w14:textId="76A07DE3" w:rsidR="00314AC2" w:rsidRPr="00B71547" w:rsidRDefault="00314AC2" w:rsidP="00D61990">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B71547">
              <w:rPr>
                <w:rFonts w:ascii="Arial" w:hAnsi="Arial" w:cs="Arial"/>
                <w:color w:val="000000" w:themeColor="text1"/>
              </w:rPr>
              <w:t>1</w:t>
            </w:r>
            <w:r w:rsidR="00AF293B">
              <w:rPr>
                <w:rFonts w:ascii="Arial" w:hAnsi="Arial" w:cs="Arial"/>
                <w:color w:val="000000" w:themeColor="text1"/>
              </w:rPr>
              <w:t>5</w:t>
            </w:r>
            <w:r w:rsidRPr="00B71547">
              <w:rPr>
                <w:rFonts w:ascii="Arial" w:hAnsi="Arial" w:cs="Arial"/>
                <w:color w:val="000000" w:themeColor="text1"/>
              </w:rPr>
              <w:t>/09/202</w:t>
            </w:r>
            <w:r w:rsidR="00AF293B">
              <w:rPr>
                <w:rFonts w:ascii="Arial" w:hAnsi="Arial" w:cs="Arial"/>
                <w:color w:val="000000" w:themeColor="text1"/>
              </w:rPr>
              <w:t>5</w:t>
            </w:r>
            <w:r w:rsidRPr="00B71547">
              <w:rPr>
                <w:rFonts w:ascii="Arial" w:hAnsi="Arial" w:cs="Arial"/>
                <w:color w:val="000000" w:themeColor="text1"/>
              </w:rPr>
              <w:t xml:space="preserve"> al </w:t>
            </w:r>
            <w:r w:rsidR="00AF293B">
              <w:rPr>
                <w:rFonts w:ascii="Arial" w:hAnsi="Arial" w:cs="Arial"/>
                <w:color w:val="000000" w:themeColor="text1"/>
              </w:rPr>
              <w:t>03</w:t>
            </w:r>
            <w:r w:rsidRPr="00B71547">
              <w:rPr>
                <w:rFonts w:ascii="Arial" w:hAnsi="Arial" w:cs="Arial"/>
                <w:color w:val="000000" w:themeColor="text1"/>
              </w:rPr>
              <w:t>/12/202</w:t>
            </w:r>
            <w:r w:rsidR="00AF293B">
              <w:rPr>
                <w:rFonts w:ascii="Arial" w:hAnsi="Arial" w:cs="Arial"/>
                <w:color w:val="000000" w:themeColor="text1"/>
              </w:rPr>
              <w:t>5</w:t>
            </w:r>
          </w:p>
        </w:tc>
        <w:tc>
          <w:tcPr>
            <w:tcW w:w="2551" w:type="dxa"/>
            <w:gridSpan w:val="2"/>
            <w:shd w:val="clear" w:color="auto" w:fill="E2EFD9" w:themeFill="accent6" w:themeFillTint="33"/>
          </w:tcPr>
          <w:p w14:paraId="38C4A84B" w14:textId="6740E2A2" w:rsidR="00314AC2" w:rsidRPr="00B71547" w:rsidRDefault="00AF293B" w:rsidP="00D61990">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04</w:t>
            </w:r>
            <w:r w:rsidR="00314AC2" w:rsidRPr="00B71547">
              <w:rPr>
                <w:rFonts w:ascii="Arial" w:hAnsi="Arial" w:cs="Arial"/>
                <w:color w:val="000000" w:themeColor="text1"/>
              </w:rPr>
              <w:t>/</w:t>
            </w:r>
            <w:r>
              <w:rPr>
                <w:rFonts w:ascii="Arial" w:hAnsi="Arial" w:cs="Arial"/>
                <w:color w:val="000000" w:themeColor="text1"/>
              </w:rPr>
              <w:t>12</w:t>
            </w:r>
            <w:r w:rsidR="00314AC2" w:rsidRPr="00B71547">
              <w:rPr>
                <w:rFonts w:ascii="Arial" w:hAnsi="Arial" w:cs="Arial"/>
                <w:color w:val="000000" w:themeColor="text1"/>
              </w:rPr>
              <w:t xml:space="preserve">/2025 al </w:t>
            </w:r>
            <w:r>
              <w:rPr>
                <w:rFonts w:ascii="Arial" w:hAnsi="Arial" w:cs="Arial"/>
                <w:color w:val="000000" w:themeColor="text1"/>
              </w:rPr>
              <w:t>12</w:t>
            </w:r>
            <w:r w:rsidR="00314AC2" w:rsidRPr="00B71547">
              <w:rPr>
                <w:rFonts w:ascii="Arial" w:hAnsi="Arial" w:cs="Arial"/>
                <w:color w:val="000000" w:themeColor="text1"/>
              </w:rPr>
              <w:t>/0</w:t>
            </w:r>
            <w:r>
              <w:rPr>
                <w:rFonts w:ascii="Arial" w:hAnsi="Arial" w:cs="Arial"/>
                <w:color w:val="000000" w:themeColor="text1"/>
              </w:rPr>
              <w:t>3</w:t>
            </w:r>
            <w:r w:rsidR="00314AC2" w:rsidRPr="00B71547">
              <w:rPr>
                <w:rFonts w:ascii="Arial" w:hAnsi="Arial" w:cs="Arial"/>
                <w:color w:val="000000" w:themeColor="text1"/>
              </w:rPr>
              <w:t>/202</w:t>
            </w:r>
            <w:r>
              <w:rPr>
                <w:rFonts w:ascii="Arial" w:hAnsi="Arial" w:cs="Arial"/>
                <w:color w:val="000000" w:themeColor="text1"/>
              </w:rPr>
              <w:t>6</w:t>
            </w:r>
          </w:p>
        </w:tc>
      </w:tr>
      <w:tr w:rsidR="00314AC2" w:rsidRPr="00B71547" w14:paraId="75E21F77" w14:textId="77777777" w:rsidTr="00314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bottom w:val="single" w:sz="4" w:space="0" w:color="FFC000"/>
            </w:tcBorders>
            <w:shd w:val="clear" w:color="auto" w:fill="auto"/>
          </w:tcPr>
          <w:p w14:paraId="15BA0127" w14:textId="77777777" w:rsidR="00314AC2" w:rsidRPr="00B71547" w:rsidRDefault="00314AC2" w:rsidP="00D61990">
            <w:pPr>
              <w:spacing w:before="120" w:after="120"/>
              <w:rPr>
                <w:rFonts w:ascii="Arial" w:hAnsi="Arial" w:cs="Arial"/>
                <w:color w:val="000000" w:themeColor="text1"/>
              </w:rPr>
            </w:pPr>
            <w:r w:rsidRPr="00B71547">
              <w:rPr>
                <w:rFonts w:ascii="Arial" w:hAnsi="Arial" w:cs="Arial"/>
                <w:color w:val="000000" w:themeColor="text1"/>
              </w:rPr>
              <w:t>Horas:</w:t>
            </w:r>
          </w:p>
        </w:tc>
        <w:tc>
          <w:tcPr>
            <w:tcW w:w="2693" w:type="dxa"/>
            <w:shd w:val="clear" w:color="auto" w:fill="FBE4D5" w:themeFill="accent2" w:themeFillTint="33"/>
          </w:tcPr>
          <w:p w14:paraId="1BCAF4B6" w14:textId="13B62CE1" w:rsidR="00314AC2" w:rsidRPr="00067531" w:rsidRDefault="00067531" w:rsidP="00D61990">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82</w:t>
            </w:r>
            <w:r w:rsidR="00314AC2" w:rsidRPr="00067531">
              <w:rPr>
                <w:rFonts w:ascii="Arial" w:hAnsi="Arial" w:cs="Arial"/>
                <w:color w:val="000000" w:themeColor="text1"/>
              </w:rPr>
              <w:t xml:space="preserve"> horas</w:t>
            </w:r>
          </w:p>
        </w:tc>
        <w:tc>
          <w:tcPr>
            <w:tcW w:w="2551" w:type="dxa"/>
            <w:gridSpan w:val="2"/>
            <w:shd w:val="clear" w:color="auto" w:fill="E2EFD9" w:themeFill="accent6" w:themeFillTint="33"/>
          </w:tcPr>
          <w:p w14:paraId="541A9ECA" w14:textId="6CD1BA39" w:rsidR="00314AC2" w:rsidRPr="00067531" w:rsidRDefault="00067531" w:rsidP="00D61990">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 xml:space="preserve">83 </w:t>
            </w:r>
            <w:r w:rsidR="00314AC2" w:rsidRPr="00067531">
              <w:rPr>
                <w:rFonts w:ascii="Arial" w:hAnsi="Arial" w:cs="Arial"/>
                <w:color w:val="000000" w:themeColor="text1"/>
              </w:rPr>
              <w:t>horas</w:t>
            </w:r>
          </w:p>
        </w:tc>
      </w:tr>
    </w:tbl>
    <w:p w14:paraId="766ABDAE" w14:textId="096E8B6B" w:rsidR="008F6BAE" w:rsidRDefault="00CF0473" w:rsidP="00F833C1">
      <w:pPr>
        <w:spacing w:before="120" w:after="120" w:line="240" w:lineRule="auto"/>
        <w:ind w:firstLine="431"/>
        <w:jc w:val="both"/>
        <w:rPr>
          <w:rFonts w:ascii="Arial" w:eastAsia="Times New Roman" w:hAnsi="Arial" w:cs="Arial"/>
          <w:lang w:eastAsia="es-ES"/>
        </w:rPr>
      </w:pPr>
      <w:r w:rsidRPr="00CF0473">
        <w:rPr>
          <w:rFonts w:ascii="Arial" w:eastAsia="Times New Roman" w:hAnsi="Arial" w:cs="Arial"/>
          <w:lang w:eastAsia="es-ES"/>
        </w:rPr>
        <w:t>Este módulo profesional contiene la formación necesaria para desempeñar la función de instalador, mantenedor de instalaciones automatizadas en viviendas.</w:t>
      </w:r>
    </w:p>
    <w:p w14:paraId="71DAE210" w14:textId="77777777" w:rsidR="00CF0473" w:rsidRPr="008F3711" w:rsidRDefault="00CF0473" w:rsidP="00F833C1">
      <w:pPr>
        <w:spacing w:before="120" w:after="120" w:line="240" w:lineRule="auto"/>
        <w:ind w:firstLine="431"/>
        <w:jc w:val="both"/>
        <w:rPr>
          <w:rFonts w:ascii="Arial" w:eastAsia="Times New Roman" w:hAnsi="Arial" w:cs="Arial"/>
          <w:lang w:eastAsia="es-ES"/>
        </w:rPr>
      </w:pPr>
    </w:p>
    <w:p w14:paraId="768B2EDF" w14:textId="09C032BB" w:rsidR="005C41BD" w:rsidRPr="00796564" w:rsidRDefault="005C41BD" w:rsidP="007C0826">
      <w:pPr>
        <w:pStyle w:val="Ttulo2"/>
        <w:spacing w:before="120" w:after="120" w:line="240" w:lineRule="auto"/>
        <w:rPr>
          <w:rFonts w:ascii="Arial" w:hAnsi="Arial" w:cs="Arial"/>
          <w:b/>
          <w:color w:val="002060"/>
          <w:sz w:val="22"/>
          <w:szCs w:val="22"/>
        </w:rPr>
      </w:pPr>
      <w:bookmarkStart w:id="2" w:name="_Toc211539175"/>
      <w:r w:rsidRPr="00796564">
        <w:rPr>
          <w:rFonts w:ascii="Arial" w:hAnsi="Arial" w:cs="Arial"/>
          <w:b/>
          <w:color w:val="002060"/>
          <w:sz w:val="22"/>
          <w:szCs w:val="22"/>
        </w:rPr>
        <w:t>Contextualización de la Pr</w:t>
      </w:r>
      <w:r w:rsidR="00923559" w:rsidRPr="00796564">
        <w:rPr>
          <w:rFonts w:ascii="Arial" w:hAnsi="Arial" w:cs="Arial"/>
          <w:b/>
          <w:color w:val="002060"/>
          <w:sz w:val="22"/>
          <w:szCs w:val="22"/>
        </w:rPr>
        <w:t xml:space="preserve">ogramación Didáctica: </w:t>
      </w:r>
      <w:r w:rsidR="007308BA" w:rsidRPr="00796564">
        <w:rPr>
          <w:rFonts w:ascii="Arial" w:hAnsi="Arial" w:cs="Arial"/>
          <w:b/>
          <w:color w:val="002060"/>
          <w:sz w:val="22"/>
          <w:szCs w:val="22"/>
        </w:rPr>
        <w:t>El entorno y e</w:t>
      </w:r>
      <w:r w:rsidR="00923559" w:rsidRPr="00796564">
        <w:rPr>
          <w:rFonts w:ascii="Arial" w:hAnsi="Arial" w:cs="Arial"/>
          <w:b/>
          <w:color w:val="002060"/>
          <w:sz w:val="22"/>
          <w:szCs w:val="22"/>
        </w:rPr>
        <w:t>l centro</w:t>
      </w:r>
      <w:r w:rsidRPr="00796564">
        <w:rPr>
          <w:rFonts w:ascii="Arial" w:hAnsi="Arial" w:cs="Arial"/>
          <w:b/>
          <w:color w:val="002060"/>
          <w:sz w:val="22"/>
          <w:szCs w:val="22"/>
        </w:rPr>
        <w:t>.</w:t>
      </w:r>
      <w:bookmarkEnd w:id="2"/>
    </w:p>
    <w:p w14:paraId="0254DECC" w14:textId="77777777" w:rsidR="007308BA" w:rsidRPr="008B1183" w:rsidRDefault="005C41BD" w:rsidP="007308BA">
      <w:pPr>
        <w:spacing w:before="120" w:after="120" w:line="240" w:lineRule="auto"/>
        <w:ind w:firstLine="431"/>
        <w:jc w:val="both"/>
        <w:rPr>
          <w:rFonts w:ascii="Arial" w:hAnsi="Arial" w:cs="Arial"/>
        </w:rPr>
      </w:pPr>
      <w:r w:rsidRPr="008B1183">
        <w:rPr>
          <w:rFonts w:ascii="Arial" w:hAnsi="Arial" w:cs="Arial"/>
        </w:rPr>
        <w:t xml:space="preserve">El centro estará localizado en la </w:t>
      </w:r>
      <w:r w:rsidR="007308BA" w:rsidRPr="008B1183">
        <w:rPr>
          <w:rFonts w:ascii="Arial" w:hAnsi="Arial" w:cs="Arial"/>
        </w:rPr>
        <w:t xml:space="preserve">en la Comunidad de Castilla y León en la ciudad de </w:t>
      </w:r>
      <w:r w:rsidRPr="008B1183">
        <w:rPr>
          <w:rFonts w:ascii="Arial" w:hAnsi="Arial" w:cs="Arial"/>
        </w:rPr>
        <w:t xml:space="preserve">ciudad de </w:t>
      </w:r>
      <w:r w:rsidR="007E36D7" w:rsidRPr="008B1183">
        <w:rPr>
          <w:rFonts w:ascii="Arial" w:hAnsi="Arial" w:cs="Arial"/>
        </w:rPr>
        <w:t>Segovia</w:t>
      </w:r>
      <w:r w:rsidR="007308BA" w:rsidRPr="008B1183">
        <w:rPr>
          <w:rFonts w:ascii="Arial" w:hAnsi="Arial" w:cs="Arial"/>
        </w:rPr>
        <w:t>. Segovia es una ciudad histórica al noroeste de Madrid en la región de Castilla y León de España central. Tiene un elevado número de habitantes y además da servicio a los pueblos de alrededor. El IES María Moliner se encuentra ubicado en el barrio de La Albuera. El barrio de La Albuera tiene aproximadamente 14.000 habitantes. Además de este Instituto, en el barrio existe otro, denominado, La Albuera.</w:t>
      </w:r>
    </w:p>
    <w:p w14:paraId="312B1FE6" w14:textId="77777777"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 xml:space="preserve">El IES María Moliner se imparten enseñanzas de ESO, Bachillerato y Formación Profesional Específica. </w:t>
      </w:r>
    </w:p>
    <w:p w14:paraId="07E8F393" w14:textId="77777777"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lastRenderedPageBreak/>
        <w:t>Las características más significativas del alumnado que acude a este Instituto son las siguientes:</w:t>
      </w:r>
    </w:p>
    <w:p w14:paraId="4642727C"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mayoría del alumnado reside en el domicilio de los padres.</w:t>
      </w:r>
    </w:p>
    <w:p w14:paraId="62AD10E9"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Aproximadamente la mitad del alumnado utiliza el transporte escolar porque no vive en el barrio.</w:t>
      </w:r>
    </w:p>
    <w:p w14:paraId="71678F6E"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gran mayoría del alumnado proceden de la enseñanza pública.</w:t>
      </w:r>
    </w:p>
    <w:p w14:paraId="62DA31EA"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Son abundantes las familias en las que los dos cónyuges trabajan.</w:t>
      </w:r>
    </w:p>
    <w:p w14:paraId="763E0DDF" w14:textId="66065C9B" w:rsidR="00B74D58" w:rsidRPr="008B1183" w:rsidRDefault="00B74D58" w:rsidP="00660650">
      <w:pPr>
        <w:spacing w:before="120" w:after="120" w:line="240" w:lineRule="auto"/>
        <w:jc w:val="center"/>
        <w:rPr>
          <w:rFonts w:ascii="Arial" w:hAnsi="Arial" w:cs="Arial"/>
        </w:rPr>
      </w:pPr>
      <w:r w:rsidRPr="008B1183">
        <w:rPr>
          <w:rFonts w:ascii="Arial" w:hAnsi="Arial" w:cs="Arial"/>
          <w:noProof/>
          <w:lang w:eastAsia="es-ES"/>
        </w:rPr>
        <w:drawing>
          <wp:inline distT="0" distB="0" distL="0" distR="0" wp14:anchorId="30EC819B" wp14:editId="4AF57C79">
            <wp:extent cx="5070434" cy="2457450"/>
            <wp:effectExtent l="0" t="0" r="0" b="0"/>
            <wp:docPr id="2" name="Imagen 2" descr="http://iesmariamoliner.centros.educa.jcyl.es/sitio/upload/img/IesMariaMol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esmariamoliner.centros.educa.jcyl.es/sitio/upload/img/IesMariaMoliner.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76283" cy="2460285"/>
                    </a:xfrm>
                    <a:prstGeom prst="rect">
                      <a:avLst/>
                    </a:prstGeom>
                    <a:noFill/>
                    <a:ln>
                      <a:noFill/>
                    </a:ln>
                  </pic:spPr>
                </pic:pic>
              </a:graphicData>
            </a:graphic>
          </wp:inline>
        </w:drawing>
      </w:r>
    </w:p>
    <w:p w14:paraId="1D1B9B93" w14:textId="7FEE792E" w:rsidR="00B74D58" w:rsidRPr="008B1183" w:rsidRDefault="00B74D58" w:rsidP="00B74D58">
      <w:pPr>
        <w:spacing w:before="120" w:after="120" w:line="240" w:lineRule="auto"/>
        <w:jc w:val="center"/>
        <w:rPr>
          <w:rFonts w:ascii="Arial" w:hAnsi="Arial" w:cs="Arial"/>
          <w:b/>
          <w:bCs/>
        </w:rPr>
      </w:pPr>
      <w:r w:rsidRPr="008B1183">
        <w:rPr>
          <w:rFonts w:ascii="Arial" w:hAnsi="Arial" w:cs="Arial"/>
          <w:b/>
          <w:bCs/>
        </w:rPr>
        <w:t xml:space="preserve">Imagen 1. </w:t>
      </w:r>
      <w:r w:rsidRPr="008B1183">
        <w:rPr>
          <w:rFonts w:ascii="Arial" w:hAnsi="Arial" w:cs="Arial"/>
          <w:bCs/>
        </w:rPr>
        <w:t>IES María Moliner.</w:t>
      </w:r>
    </w:p>
    <w:tbl>
      <w:tblPr>
        <w:tblStyle w:val="Tablaconcuadrcula5oscura-nfasis5"/>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555"/>
        <w:gridCol w:w="3543"/>
      </w:tblGrid>
      <w:tr w:rsidR="00923559" w:rsidRPr="008B1183" w14:paraId="36C14E85" w14:textId="77777777" w:rsidTr="0092355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98" w:type="dxa"/>
            <w:gridSpan w:val="2"/>
            <w:tcBorders>
              <w:top w:val="none" w:sz="0" w:space="0" w:color="auto"/>
              <w:left w:val="none" w:sz="0" w:space="0" w:color="auto"/>
              <w:right w:val="none" w:sz="0" w:space="0" w:color="auto"/>
            </w:tcBorders>
            <w:shd w:val="clear" w:color="auto" w:fill="FFC000"/>
          </w:tcPr>
          <w:p w14:paraId="449F8515" w14:textId="4B5525C6" w:rsidR="00923559" w:rsidRPr="008B1183" w:rsidRDefault="00923559" w:rsidP="00923559">
            <w:pPr>
              <w:spacing w:before="120" w:after="120"/>
              <w:jc w:val="center"/>
              <w:rPr>
                <w:rFonts w:ascii="Arial" w:hAnsi="Arial" w:cs="Arial"/>
                <w:color w:val="000000" w:themeColor="text1"/>
              </w:rPr>
            </w:pPr>
            <w:r w:rsidRPr="008B1183">
              <w:rPr>
                <w:rFonts w:ascii="Arial" w:hAnsi="Arial" w:cs="Arial"/>
                <w:color w:val="000000" w:themeColor="text1"/>
              </w:rPr>
              <w:t>IES María Moliner.</w:t>
            </w:r>
          </w:p>
        </w:tc>
      </w:tr>
      <w:tr w:rsidR="00923559" w:rsidRPr="008B1183" w14:paraId="0BF968AD"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30EE20A1" w14:textId="3FAC465F" w:rsidR="00923559" w:rsidRPr="008B1183" w:rsidRDefault="00923559" w:rsidP="00F1489A">
            <w:pPr>
              <w:spacing w:before="120" w:after="120"/>
              <w:jc w:val="both"/>
              <w:rPr>
                <w:rFonts w:ascii="Arial" w:hAnsi="Arial" w:cs="Arial"/>
                <w:color w:val="000000" w:themeColor="text1"/>
              </w:rPr>
            </w:pPr>
            <w:r w:rsidRPr="008B1183">
              <w:rPr>
                <w:rFonts w:ascii="Arial" w:hAnsi="Arial" w:cs="Arial"/>
                <w:color w:val="000000" w:themeColor="text1"/>
              </w:rPr>
              <w:t>Dirección:</w:t>
            </w:r>
          </w:p>
        </w:tc>
        <w:tc>
          <w:tcPr>
            <w:tcW w:w="3543" w:type="dxa"/>
            <w:shd w:val="clear" w:color="auto" w:fill="auto"/>
          </w:tcPr>
          <w:p w14:paraId="3A6691F0" w14:textId="0D552619" w:rsidR="00923559" w:rsidRPr="008B1183" w:rsidRDefault="00923559" w:rsidP="00F1489A">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 xml:space="preserve">C/ Ávila </w:t>
            </w:r>
            <w:proofErr w:type="spellStart"/>
            <w:r w:rsidRPr="008B1183">
              <w:rPr>
                <w:rFonts w:ascii="Arial" w:hAnsi="Arial" w:cs="Arial"/>
              </w:rPr>
              <w:t>Nº</w:t>
            </w:r>
            <w:proofErr w:type="spellEnd"/>
            <w:r w:rsidRPr="008B1183">
              <w:rPr>
                <w:rFonts w:ascii="Arial" w:hAnsi="Arial" w:cs="Arial"/>
              </w:rPr>
              <w:t xml:space="preserve"> 1 40004 Segovia</w:t>
            </w:r>
          </w:p>
        </w:tc>
      </w:tr>
      <w:tr w:rsidR="00923559" w:rsidRPr="008B1183" w14:paraId="54093F3F"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FFF2CC" w:themeFill="accent4" w:themeFillTint="33"/>
          </w:tcPr>
          <w:p w14:paraId="7A316912" w14:textId="24B600B6"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Teléfono:</w:t>
            </w:r>
          </w:p>
        </w:tc>
        <w:tc>
          <w:tcPr>
            <w:tcW w:w="3543" w:type="dxa"/>
            <w:shd w:val="clear" w:color="auto" w:fill="FFF2CC" w:themeFill="accent4" w:themeFillTint="33"/>
          </w:tcPr>
          <w:p w14:paraId="0451DFF4" w14:textId="64445912" w:rsidR="00923559" w:rsidRPr="008B1183" w:rsidRDefault="00923559" w:rsidP="00923559">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2"/>
                <w:szCs w:val="22"/>
              </w:rPr>
            </w:pPr>
            <w:r w:rsidRPr="008B1183">
              <w:rPr>
                <w:sz w:val="22"/>
                <w:szCs w:val="22"/>
              </w:rPr>
              <w:t>921 427 011</w:t>
            </w:r>
          </w:p>
        </w:tc>
      </w:tr>
      <w:tr w:rsidR="00923559" w:rsidRPr="008B1183" w14:paraId="655829E5"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01CC4927" w14:textId="1604C625"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Fax:</w:t>
            </w:r>
          </w:p>
        </w:tc>
        <w:tc>
          <w:tcPr>
            <w:tcW w:w="3543" w:type="dxa"/>
            <w:shd w:val="clear" w:color="auto" w:fill="auto"/>
          </w:tcPr>
          <w:p w14:paraId="151F1AE9" w14:textId="42198A5C" w:rsidR="00923559" w:rsidRPr="008B1183" w:rsidRDefault="00923559" w:rsidP="00923559">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921 444 366</w:t>
            </w:r>
          </w:p>
        </w:tc>
      </w:tr>
      <w:tr w:rsidR="00923559" w:rsidRPr="008B1183" w14:paraId="08078666"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bottom w:val="none" w:sz="0" w:space="0" w:color="auto"/>
            </w:tcBorders>
            <w:shd w:val="clear" w:color="auto" w:fill="FFF2CC" w:themeFill="accent4" w:themeFillTint="33"/>
          </w:tcPr>
          <w:p w14:paraId="024C3174" w14:textId="5EEF3F9A"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e-mail:</w:t>
            </w:r>
          </w:p>
        </w:tc>
        <w:tc>
          <w:tcPr>
            <w:tcW w:w="3543" w:type="dxa"/>
            <w:shd w:val="clear" w:color="auto" w:fill="FFF2CC" w:themeFill="accent4" w:themeFillTint="33"/>
          </w:tcPr>
          <w:p w14:paraId="4011DAE6" w14:textId="36F8E345" w:rsidR="00923559" w:rsidRPr="008B1183" w:rsidRDefault="00923559" w:rsidP="00923559">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hyperlink r:id="rId15" w:history="1">
              <w:r w:rsidRPr="008B1183">
                <w:rPr>
                  <w:rFonts w:ascii="Arial" w:hAnsi="Arial" w:cs="Arial"/>
                </w:rPr>
                <w:t>40003666@educa.jcyl.es</w:t>
              </w:r>
            </w:hyperlink>
          </w:p>
        </w:tc>
      </w:tr>
    </w:tbl>
    <w:p w14:paraId="366F6B66" w14:textId="721F38FA" w:rsidR="00BF25EC" w:rsidRPr="00796564" w:rsidRDefault="00BF25EC" w:rsidP="007C0826">
      <w:pPr>
        <w:pStyle w:val="Ttulo2"/>
        <w:spacing w:before="120" w:after="120" w:line="240" w:lineRule="auto"/>
        <w:rPr>
          <w:rFonts w:ascii="Arial" w:hAnsi="Arial" w:cs="Arial"/>
          <w:b/>
          <w:color w:val="002060"/>
          <w:sz w:val="22"/>
          <w:szCs w:val="22"/>
        </w:rPr>
      </w:pPr>
      <w:bookmarkStart w:id="3" w:name="_Toc211539176"/>
      <w:r w:rsidRPr="00796564">
        <w:rPr>
          <w:rFonts w:ascii="Arial" w:hAnsi="Arial" w:cs="Arial"/>
          <w:b/>
          <w:color w:val="002060"/>
          <w:sz w:val="22"/>
          <w:szCs w:val="22"/>
        </w:rPr>
        <w:t>Contextualización de la Programación Didáctica: Alumnado.</w:t>
      </w:r>
      <w:bookmarkEnd w:id="3"/>
    </w:p>
    <w:p w14:paraId="0A797321" w14:textId="4ABE384E" w:rsidR="00BF25EC" w:rsidRPr="008B1183" w:rsidRDefault="00BF25EC" w:rsidP="00BF25EC">
      <w:pPr>
        <w:pStyle w:val="Prrafodelista"/>
        <w:spacing w:before="120" w:after="120" w:line="240" w:lineRule="auto"/>
        <w:ind w:left="0" w:firstLine="431"/>
        <w:contextualSpacing w:val="0"/>
        <w:jc w:val="both"/>
        <w:rPr>
          <w:rFonts w:ascii="Arial" w:hAnsi="Arial" w:cs="Arial"/>
        </w:rPr>
      </w:pPr>
      <w:r w:rsidRPr="008B1183">
        <w:rPr>
          <w:rFonts w:ascii="Arial" w:hAnsi="Arial" w:cs="Arial"/>
        </w:rPr>
        <w:t>El alumnado del ciclo, son jóvenes c</w:t>
      </w:r>
      <w:r w:rsidR="008F3711">
        <w:rPr>
          <w:rFonts w:ascii="Arial" w:hAnsi="Arial" w:cs="Arial"/>
        </w:rPr>
        <w:t>uya edad oscila entre los 1</w:t>
      </w:r>
      <w:r w:rsidR="009D0B99">
        <w:rPr>
          <w:rFonts w:ascii="Arial" w:hAnsi="Arial" w:cs="Arial"/>
        </w:rPr>
        <w:t>6</w:t>
      </w:r>
      <w:r w:rsidR="008F3711">
        <w:rPr>
          <w:rFonts w:ascii="Arial" w:hAnsi="Arial" w:cs="Arial"/>
        </w:rPr>
        <w:t xml:space="preserve"> y </w:t>
      </w:r>
      <w:r w:rsidR="009D0B99">
        <w:rPr>
          <w:rFonts w:ascii="Arial" w:hAnsi="Arial" w:cs="Arial"/>
        </w:rPr>
        <w:t>30</w:t>
      </w:r>
      <w:r w:rsidRPr="008B1183">
        <w:rPr>
          <w:rFonts w:ascii="Arial" w:hAnsi="Arial" w:cs="Arial"/>
        </w:rPr>
        <w:t xml:space="preserve"> años. El grupo/clase está compuesto por un total de </w:t>
      </w:r>
      <w:r w:rsidR="009D0B99">
        <w:rPr>
          <w:rFonts w:ascii="Arial" w:hAnsi="Arial" w:cs="Arial"/>
          <w:b/>
        </w:rPr>
        <w:t>2</w:t>
      </w:r>
      <w:r w:rsidR="00AE172E">
        <w:rPr>
          <w:rFonts w:ascii="Arial" w:hAnsi="Arial" w:cs="Arial"/>
          <w:b/>
        </w:rPr>
        <w:t>2</w:t>
      </w:r>
      <w:r w:rsidR="009D0B99">
        <w:rPr>
          <w:rFonts w:ascii="Arial" w:hAnsi="Arial" w:cs="Arial"/>
          <w:b/>
        </w:rPr>
        <w:t xml:space="preserve"> </w:t>
      </w:r>
      <w:r w:rsidR="002A0CA2" w:rsidRPr="008B1183">
        <w:rPr>
          <w:rFonts w:ascii="Arial" w:hAnsi="Arial" w:cs="Arial"/>
          <w:b/>
        </w:rPr>
        <w:t>alumnos</w:t>
      </w:r>
      <w:r w:rsidRPr="008B1183">
        <w:rPr>
          <w:rFonts w:ascii="Arial" w:hAnsi="Arial" w:cs="Arial"/>
        </w:rPr>
        <w:t>, de diversa</w:t>
      </w:r>
      <w:r w:rsidR="002A0CA2" w:rsidRPr="008B1183">
        <w:rPr>
          <w:rFonts w:ascii="Arial" w:hAnsi="Arial" w:cs="Arial"/>
        </w:rPr>
        <w:t xml:space="preserve"> procedencia al ciclo formativo</w:t>
      </w:r>
      <w:r w:rsidRPr="008B1183">
        <w:rPr>
          <w:rFonts w:ascii="Arial" w:hAnsi="Arial" w:cs="Arial"/>
          <w:b/>
        </w:rPr>
        <w:t>.</w:t>
      </w:r>
    </w:p>
    <w:p w14:paraId="7471BF20" w14:textId="77777777" w:rsidR="00BF25EC" w:rsidRPr="008B1183" w:rsidRDefault="00BF25EC" w:rsidP="00BF25EC">
      <w:pPr>
        <w:spacing w:before="120" w:after="120" w:line="240" w:lineRule="auto"/>
        <w:ind w:firstLine="431"/>
        <w:jc w:val="both"/>
        <w:rPr>
          <w:rFonts w:ascii="Arial" w:hAnsi="Arial" w:cs="Arial"/>
        </w:rPr>
      </w:pPr>
      <w:r w:rsidRPr="008B1183">
        <w:rPr>
          <w:rFonts w:ascii="Arial" w:hAnsi="Arial" w:cs="Arial"/>
        </w:rPr>
        <w:t xml:space="preserve">En resumen, se trata de un alumnado con diferentes niveles curriculares, que implican distinto nivel de logro de las competencias clave, y diferentes motivaciones e intereses. </w:t>
      </w:r>
    </w:p>
    <w:p w14:paraId="33EA6822" w14:textId="4895D093" w:rsidR="005C41BD" w:rsidRPr="008B1183" w:rsidRDefault="005C41BD" w:rsidP="007C0826">
      <w:pPr>
        <w:pStyle w:val="Ttulo2"/>
        <w:spacing w:before="120" w:after="120" w:line="240" w:lineRule="auto"/>
        <w:rPr>
          <w:rFonts w:ascii="Arial" w:hAnsi="Arial" w:cs="Arial"/>
          <w:b/>
          <w:color w:val="002060"/>
          <w:sz w:val="22"/>
          <w:szCs w:val="22"/>
        </w:rPr>
      </w:pPr>
      <w:bookmarkStart w:id="4" w:name="_Toc211539177"/>
      <w:r w:rsidRPr="008B1183">
        <w:rPr>
          <w:rFonts w:ascii="Arial" w:hAnsi="Arial" w:cs="Arial"/>
          <w:b/>
          <w:color w:val="002060"/>
          <w:sz w:val="22"/>
          <w:szCs w:val="22"/>
        </w:rPr>
        <w:t>Contextualización de la Programación Didáctica: Normas básicas.</w:t>
      </w:r>
      <w:bookmarkEnd w:id="4"/>
    </w:p>
    <w:p w14:paraId="02421388" w14:textId="77777777" w:rsidR="005C41BD" w:rsidRDefault="005C41BD" w:rsidP="007C0826">
      <w:pPr>
        <w:spacing w:before="120" w:after="120" w:line="240" w:lineRule="auto"/>
        <w:ind w:firstLine="431"/>
        <w:jc w:val="both"/>
        <w:rPr>
          <w:rFonts w:ascii="Arial" w:hAnsi="Arial" w:cs="Arial"/>
        </w:rPr>
      </w:pPr>
      <w:r w:rsidRPr="008B1183">
        <w:rPr>
          <w:rFonts w:ascii="Arial" w:hAnsi="Arial" w:cs="Arial"/>
        </w:rPr>
        <w:t>En la realización de la programación se ha tenido en cuenta las normas básicas vigentes, estatales y autonómicas, que definen los aspectos esenciales que debe tener una programación, así como los aspectos formales para su presentación y entrega al tribunal:</w:t>
      </w:r>
    </w:p>
    <w:p w14:paraId="57E8790B" w14:textId="77777777" w:rsidR="0034029F" w:rsidRPr="008B1183" w:rsidRDefault="0034029F" w:rsidP="007C0826">
      <w:pPr>
        <w:spacing w:before="120" w:after="120" w:line="240" w:lineRule="auto"/>
        <w:ind w:firstLine="431"/>
        <w:jc w:val="both"/>
        <w:rPr>
          <w:rFonts w:ascii="Arial" w:hAnsi="Arial" w:cs="Arial"/>
        </w:rPr>
      </w:pPr>
    </w:p>
    <w:p w14:paraId="19E4E0D9" w14:textId="77777777" w:rsidR="005C41BD" w:rsidRPr="00AE7338" w:rsidRDefault="005C41BD" w:rsidP="00102821">
      <w:pPr>
        <w:pStyle w:val="Prrafodelista"/>
        <w:numPr>
          <w:ilvl w:val="0"/>
          <w:numId w:val="1"/>
        </w:numPr>
        <w:spacing w:before="120" w:after="120" w:line="240" w:lineRule="auto"/>
        <w:contextualSpacing w:val="0"/>
        <w:jc w:val="both"/>
        <w:rPr>
          <w:rFonts w:ascii="Arial" w:hAnsi="Arial" w:cs="Arial"/>
        </w:rPr>
      </w:pPr>
      <w:r w:rsidRPr="00AE7338">
        <w:rPr>
          <w:rFonts w:ascii="Arial" w:hAnsi="Arial" w:cs="Arial"/>
          <w:b/>
          <w:bCs/>
          <w:u w:val="single"/>
        </w:rPr>
        <w:t>Normativa estatal</w:t>
      </w:r>
      <w:r w:rsidRPr="00AE7338">
        <w:rPr>
          <w:rFonts w:ascii="Arial" w:hAnsi="Arial" w:cs="Arial"/>
        </w:rPr>
        <w:t>:</w:t>
      </w:r>
    </w:p>
    <w:p w14:paraId="1BD0A524" w14:textId="77777777" w:rsidR="0034029F" w:rsidRDefault="0034029F" w:rsidP="0034029F">
      <w:pPr>
        <w:pStyle w:val="Prrafodelista"/>
        <w:spacing w:before="120" w:after="120" w:line="240" w:lineRule="auto"/>
        <w:ind w:left="791"/>
        <w:contextualSpacing w:val="0"/>
        <w:jc w:val="both"/>
        <w:rPr>
          <w:rFonts w:ascii="Arial" w:hAnsi="Arial" w:cs="Arial"/>
        </w:rPr>
      </w:pPr>
    </w:p>
    <w:p w14:paraId="615308DF" w14:textId="77777777" w:rsidR="0034029F" w:rsidRPr="0034029F" w:rsidRDefault="0034029F" w:rsidP="0034029F">
      <w:pPr>
        <w:pStyle w:val="Prrafodelista"/>
        <w:widowControl w:val="0"/>
        <w:numPr>
          <w:ilvl w:val="0"/>
          <w:numId w:val="37"/>
        </w:numPr>
        <w:spacing w:before="120" w:after="120" w:line="276" w:lineRule="auto"/>
        <w:contextualSpacing w:val="0"/>
        <w:jc w:val="both"/>
        <w:rPr>
          <w:rFonts w:ascii="Arial" w:hAnsi="Arial" w:cs="Arial"/>
          <w:b/>
        </w:rPr>
      </w:pPr>
      <w:r w:rsidRPr="0034029F">
        <w:rPr>
          <w:rFonts w:ascii="Arial" w:hAnsi="Arial" w:cs="Arial"/>
          <w:bCs/>
        </w:rPr>
        <w:t>Real Decreto 83/1996, de 26 enero,</w:t>
      </w:r>
      <w:r w:rsidRPr="0034029F">
        <w:rPr>
          <w:rFonts w:ascii="Arial" w:hAnsi="Arial" w:cs="Arial"/>
          <w:b/>
        </w:rPr>
        <w:t xml:space="preserve"> </w:t>
      </w:r>
      <w:r w:rsidRPr="0034029F">
        <w:rPr>
          <w:rFonts w:ascii="Arial" w:hAnsi="Arial" w:cs="Arial"/>
        </w:rPr>
        <w:t>por el que se regula el Reglamento Orgánico de Institutos de Educación Secundaria con las adaptaciones que sean necesarias en virtud de las enseñanzas atribuidas a cada cuerpo.</w:t>
      </w:r>
    </w:p>
    <w:p w14:paraId="4988365E" w14:textId="77777777" w:rsidR="0034029F" w:rsidRPr="0034029F" w:rsidRDefault="0034029F" w:rsidP="0034029F">
      <w:pPr>
        <w:pStyle w:val="Prrafodelista"/>
        <w:widowControl w:val="0"/>
        <w:numPr>
          <w:ilvl w:val="0"/>
          <w:numId w:val="37"/>
        </w:numPr>
        <w:spacing w:before="120" w:after="120" w:line="276" w:lineRule="auto"/>
        <w:contextualSpacing w:val="0"/>
        <w:jc w:val="both"/>
        <w:rPr>
          <w:rFonts w:ascii="Arial" w:hAnsi="Arial" w:cs="Arial"/>
          <w:bCs/>
        </w:rPr>
      </w:pPr>
      <w:r w:rsidRPr="0034029F">
        <w:rPr>
          <w:rFonts w:ascii="Arial" w:hAnsi="Arial" w:cs="Arial"/>
          <w:bCs/>
        </w:rPr>
        <w:t>Texto consolidado de la Ley Orgánica 2/2006, de 3 de mayo, de Educación (LOE), modificada por la Ley Orgánica 8/2013, de 9 de diciembre, para la Mejora de la Calidad Educativa (LOMCE), y modificada por la Ley 3/2020 de 29 de diciembre (LOMLOE), por la que se realiza una segunda modificación de la Ley 2/2006.</w:t>
      </w:r>
    </w:p>
    <w:p w14:paraId="099A8872" w14:textId="77777777" w:rsidR="0034029F" w:rsidRPr="0034029F" w:rsidRDefault="0034029F" w:rsidP="0034029F">
      <w:pPr>
        <w:pStyle w:val="Prrafodelista"/>
        <w:widowControl w:val="0"/>
        <w:numPr>
          <w:ilvl w:val="0"/>
          <w:numId w:val="37"/>
        </w:numPr>
        <w:spacing w:before="120" w:after="120" w:line="276" w:lineRule="auto"/>
        <w:contextualSpacing w:val="0"/>
        <w:jc w:val="both"/>
        <w:rPr>
          <w:rFonts w:ascii="Arial" w:hAnsi="Arial" w:cs="Arial"/>
          <w:bCs/>
        </w:rPr>
      </w:pPr>
      <w:r w:rsidRPr="0034029F">
        <w:rPr>
          <w:rFonts w:ascii="Arial" w:hAnsi="Arial" w:cs="Arial"/>
          <w:bCs/>
        </w:rPr>
        <w:t>Ley Orgánica 3/2022, de 31 de marzo, de ordenación e integración de la Formación Profesional.</w:t>
      </w:r>
    </w:p>
    <w:p w14:paraId="08713E28" w14:textId="77777777" w:rsidR="0034029F" w:rsidRPr="0034029F" w:rsidRDefault="0034029F" w:rsidP="0034029F">
      <w:pPr>
        <w:pStyle w:val="Prrafodelista"/>
        <w:widowControl w:val="0"/>
        <w:numPr>
          <w:ilvl w:val="0"/>
          <w:numId w:val="37"/>
        </w:numPr>
        <w:spacing w:before="120" w:after="120" w:line="276" w:lineRule="auto"/>
        <w:contextualSpacing w:val="0"/>
        <w:jc w:val="both"/>
        <w:rPr>
          <w:rFonts w:ascii="Arial" w:hAnsi="Arial" w:cs="Arial"/>
          <w:bCs/>
        </w:rPr>
      </w:pPr>
      <w:r w:rsidRPr="0034029F">
        <w:rPr>
          <w:rFonts w:ascii="Arial" w:hAnsi="Arial" w:cs="Arial"/>
          <w:bCs/>
        </w:rPr>
        <w:t>Ley 5/2002, de 19 de junio, de la Cualificaciones y la Formación Profesional establece la ordenación integral de formación profesional, cualificaciones y acreditación.</w:t>
      </w:r>
    </w:p>
    <w:p w14:paraId="7B6A359B" w14:textId="77777777" w:rsidR="0034029F" w:rsidRPr="0034029F" w:rsidRDefault="0034029F" w:rsidP="0034029F">
      <w:pPr>
        <w:pStyle w:val="Prrafodelista"/>
        <w:widowControl w:val="0"/>
        <w:numPr>
          <w:ilvl w:val="0"/>
          <w:numId w:val="37"/>
        </w:numPr>
        <w:spacing w:before="120" w:after="120" w:line="276" w:lineRule="auto"/>
        <w:contextualSpacing w:val="0"/>
        <w:jc w:val="both"/>
        <w:rPr>
          <w:rFonts w:ascii="Arial" w:hAnsi="Arial" w:cs="Arial"/>
          <w:bCs/>
        </w:rPr>
      </w:pPr>
      <w:r w:rsidRPr="0034029F">
        <w:rPr>
          <w:rFonts w:ascii="Arial" w:hAnsi="Arial" w:cs="Arial"/>
          <w:bCs/>
        </w:rPr>
        <w:t>Real Decreto 659/2023, de 18 de julio, por el que se desarrolla la ordenación del Sistema de Formación Profesional.</w:t>
      </w:r>
    </w:p>
    <w:p w14:paraId="34977A8A" w14:textId="77777777" w:rsidR="0034029F" w:rsidRDefault="0034029F" w:rsidP="0034029F">
      <w:pPr>
        <w:pStyle w:val="Prrafodelista"/>
        <w:widowControl w:val="0"/>
        <w:numPr>
          <w:ilvl w:val="0"/>
          <w:numId w:val="37"/>
        </w:numPr>
        <w:spacing w:before="120" w:after="120" w:line="276" w:lineRule="auto"/>
        <w:contextualSpacing w:val="0"/>
        <w:jc w:val="both"/>
        <w:rPr>
          <w:rFonts w:ascii="Arial" w:hAnsi="Arial" w:cs="Arial"/>
          <w:bCs/>
        </w:rPr>
      </w:pPr>
      <w:r w:rsidRPr="0034029F">
        <w:rPr>
          <w:rFonts w:ascii="Arial" w:hAnsi="Arial" w:cs="Arial"/>
          <w:bCs/>
        </w:rPr>
        <w:t>Real Decreto 499/2024, de 21 de mayo, por el que se modifican determinados reales decretos por los que se establecen títulos de Formación Profesional de grado medio y se fijan sus enseñanzas mínimas.</w:t>
      </w:r>
    </w:p>
    <w:p w14:paraId="09EC797F" w14:textId="12DC6CF3" w:rsidR="00D06041" w:rsidRDefault="00D06041" w:rsidP="0034029F">
      <w:pPr>
        <w:pStyle w:val="Prrafodelista"/>
        <w:widowControl w:val="0"/>
        <w:numPr>
          <w:ilvl w:val="0"/>
          <w:numId w:val="37"/>
        </w:numPr>
        <w:spacing w:before="120" w:after="120" w:line="276" w:lineRule="auto"/>
        <w:contextualSpacing w:val="0"/>
        <w:jc w:val="both"/>
        <w:rPr>
          <w:rFonts w:ascii="Arial" w:hAnsi="Arial" w:cs="Arial"/>
          <w:bCs/>
        </w:rPr>
      </w:pPr>
      <w:r>
        <w:rPr>
          <w:rFonts w:ascii="Arial" w:hAnsi="Arial" w:cs="Arial"/>
          <w:bCs/>
        </w:rPr>
        <w:t>En el R</w:t>
      </w:r>
      <w:r w:rsidRPr="00D06041">
        <w:rPr>
          <w:rFonts w:ascii="Arial" w:hAnsi="Arial" w:cs="Arial"/>
          <w:bCs/>
        </w:rPr>
        <w:t>EAL DECRETO 177/2008, de 8 de febrero, por el que se establece el título de Técnico en Instalaciones Eléctricas y Automáticas y se fijan sus enseñanzas mínimas.</w:t>
      </w:r>
    </w:p>
    <w:p w14:paraId="029A284B" w14:textId="69A88CB4" w:rsidR="00CE4935" w:rsidRPr="0034029F" w:rsidRDefault="00CE4935" w:rsidP="0034029F">
      <w:pPr>
        <w:pStyle w:val="Prrafodelista"/>
        <w:widowControl w:val="0"/>
        <w:numPr>
          <w:ilvl w:val="0"/>
          <w:numId w:val="37"/>
        </w:numPr>
        <w:spacing w:before="120" w:after="120" w:line="276" w:lineRule="auto"/>
        <w:contextualSpacing w:val="0"/>
        <w:jc w:val="both"/>
        <w:rPr>
          <w:rFonts w:ascii="Arial" w:hAnsi="Arial" w:cs="Arial"/>
          <w:bCs/>
        </w:rPr>
      </w:pPr>
      <w:r>
        <w:rPr>
          <w:rFonts w:ascii="Arial" w:hAnsi="Arial" w:cs="Arial"/>
          <w:bCs/>
        </w:rPr>
        <w:t>Orden EDU/2185/2009, de 3 de julio, por la que se establece el currículo del ciclo formativo de Grado Medio correspondiente al Título de Técnico en Instalaciones Eléctricas y Automáticas.</w:t>
      </w:r>
    </w:p>
    <w:p w14:paraId="307706F7" w14:textId="3ACAF516" w:rsidR="0034029F" w:rsidRPr="0034029F" w:rsidRDefault="0034029F" w:rsidP="0034029F">
      <w:pPr>
        <w:pStyle w:val="Prrafodelista"/>
        <w:widowControl w:val="0"/>
        <w:numPr>
          <w:ilvl w:val="0"/>
          <w:numId w:val="37"/>
        </w:numPr>
        <w:spacing w:before="120" w:after="120" w:line="276" w:lineRule="auto"/>
        <w:contextualSpacing w:val="0"/>
        <w:jc w:val="both"/>
        <w:rPr>
          <w:rFonts w:ascii="Arial" w:hAnsi="Arial" w:cs="Arial"/>
          <w:bCs/>
        </w:rPr>
      </w:pPr>
      <w:r w:rsidRPr="0034029F">
        <w:rPr>
          <w:rFonts w:ascii="Arial" w:hAnsi="Arial" w:cs="Arial"/>
          <w:bCs/>
        </w:rPr>
        <w:t>Real Decreto-ley 31/2020, de 29 de septiembre, por el que se adaptan medidas urgentes en el ámbito de la educación no universitaria</w:t>
      </w:r>
      <w:r>
        <w:rPr>
          <w:rFonts w:ascii="Arial" w:hAnsi="Arial" w:cs="Arial"/>
          <w:bCs/>
        </w:rPr>
        <w:t>.</w:t>
      </w:r>
    </w:p>
    <w:p w14:paraId="1D5A2D94" w14:textId="77777777" w:rsidR="0034029F" w:rsidRPr="008B1183" w:rsidRDefault="0034029F" w:rsidP="0034029F">
      <w:pPr>
        <w:pStyle w:val="Prrafodelista"/>
        <w:spacing w:before="120" w:after="120" w:line="240" w:lineRule="auto"/>
        <w:ind w:left="791"/>
        <w:contextualSpacing w:val="0"/>
        <w:jc w:val="both"/>
        <w:rPr>
          <w:rFonts w:ascii="Arial" w:hAnsi="Arial" w:cs="Arial"/>
        </w:rPr>
      </w:pPr>
    </w:p>
    <w:p w14:paraId="35FC359B" w14:textId="5B41FC34" w:rsidR="005C41BD" w:rsidRPr="00AE7338" w:rsidRDefault="005C41BD" w:rsidP="00102821">
      <w:pPr>
        <w:pStyle w:val="Prrafodelista"/>
        <w:numPr>
          <w:ilvl w:val="0"/>
          <w:numId w:val="1"/>
        </w:numPr>
        <w:spacing w:before="120" w:after="120" w:line="240" w:lineRule="auto"/>
        <w:contextualSpacing w:val="0"/>
        <w:jc w:val="both"/>
        <w:rPr>
          <w:rFonts w:ascii="Arial" w:hAnsi="Arial" w:cs="Arial"/>
          <w:b/>
          <w:bCs/>
        </w:rPr>
      </w:pPr>
      <w:r w:rsidRPr="00AE7338">
        <w:rPr>
          <w:rFonts w:ascii="Arial" w:hAnsi="Arial" w:cs="Arial"/>
          <w:b/>
          <w:bCs/>
          <w:u w:val="single"/>
        </w:rPr>
        <w:t>Normativa autonómica</w:t>
      </w:r>
      <w:r w:rsidRPr="00AE7338">
        <w:rPr>
          <w:rFonts w:ascii="Arial" w:hAnsi="Arial" w:cs="Arial"/>
          <w:b/>
          <w:bCs/>
        </w:rPr>
        <w:t>:</w:t>
      </w:r>
    </w:p>
    <w:p w14:paraId="53740613" w14:textId="77777777" w:rsidR="00264C3E" w:rsidRDefault="00264C3E" w:rsidP="00264C3E">
      <w:pPr>
        <w:pStyle w:val="Prrafodelista"/>
        <w:spacing w:before="120" w:after="120" w:line="240" w:lineRule="auto"/>
        <w:ind w:left="791"/>
        <w:contextualSpacing w:val="0"/>
        <w:jc w:val="both"/>
        <w:rPr>
          <w:rFonts w:ascii="Arial" w:hAnsi="Arial" w:cs="Arial"/>
          <w:b/>
          <w:bCs/>
        </w:rPr>
      </w:pPr>
    </w:p>
    <w:p w14:paraId="3C3D9C12" w14:textId="77777777" w:rsidR="00AE7338" w:rsidRDefault="00264C3E" w:rsidP="0042781A">
      <w:pPr>
        <w:pStyle w:val="Prrafodelista"/>
        <w:widowControl w:val="0"/>
        <w:numPr>
          <w:ilvl w:val="0"/>
          <w:numId w:val="37"/>
        </w:numPr>
        <w:spacing w:before="120" w:after="120" w:line="276" w:lineRule="auto"/>
        <w:contextualSpacing w:val="0"/>
        <w:jc w:val="both"/>
        <w:rPr>
          <w:rFonts w:ascii="Arial" w:hAnsi="Arial" w:cs="Arial"/>
          <w:bCs/>
        </w:rPr>
      </w:pPr>
      <w:r w:rsidRPr="00AE7338">
        <w:rPr>
          <w:rFonts w:ascii="Arial" w:hAnsi="Arial" w:cs="Arial"/>
          <w:bCs/>
        </w:rPr>
        <w:t xml:space="preserve">El </w:t>
      </w:r>
      <w:r w:rsidR="00AE7338" w:rsidRPr="00AE7338">
        <w:rPr>
          <w:rFonts w:ascii="Arial" w:hAnsi="Arial" w:cs="Arial"/>
          <w:bCs/>
        </w:rPr>
        <w:t xml:space="preserve">DECRETO 70/2009, de 24 de septiembre, por el que se establece el Currículo correspondiente al Título de Técnico en Instalaciones Eléctricas y Automáticas en la Comunidad de Castilla y León. </w:t>
      </w:r>
    </w:p>
    <w:p w14:paraId="313F8EB9" w14:textId="77777777" w:rsidR="00264C3E" w:rsidRPr="00264C3E" w:rsidRDefault="00264C3E" w:rsidP="00264C3E">
      <w:pPr>
        <w:pStyle w:val="Prrafodelista"/>
        <w:widowControl w:val="0"/>
        <w:numPr>
          <w:ilvl w:val="0"/>
          <w:numId w:val="37"/>
        </w:numPr>
        <w:spacing w:before="120" w:after="120" w:line="276" w:lineRule="auto"/>
        <w:contextualSpacing w:val="0"/>
        <w:jc w:val="both"/>
        <w:rPr>
          <w:rFonts w:ascii="Arial" w:hAnsi="Arial" w:cs="Arial"/>
          <w:bCs/>
        </w:rPr>
      </w:pPr>
      <w:r w:rsidRPr="00264C3E">
        <w:rPr>
          <w:rFonts w:ascii="Arial" w:hAnsi="Arial" w:cs="Arial"/>
          <w:bCs/>
        </w:rPr>
        <w:t xml:space="preserve">En el DECRETO 25/2024, de 21 de noviembre, por el que se establece el currículo de los ciclos formativos de grado medio, correspondiente a la oferta de grado D y </w:t>
      </w:r>
      <w:r w:rsidRPr="00264C3E">
        <w:rPr>
          <w:rFonts w:ascii="Arial" w:hAnsi="Arial" w:cs="Arial"/>
          <w:bCs/>
        </w:rPr>
        <w:lastRenderedPageBreak/>
        <w:t>nivel 2 del Sistema de Formación Profesional, conducentes a la obtención del título de Técnico, en la Comunidad de Castilla y León.</w:t>
      </w:r>
    </w:p>
    <w:p w14:paraId="6E532560" w14:textId="4E45CC71" w:rsidR="00264C3E" w:rsidRPr="00264C3E" w:rsidRDefault="00264C3E" w:rsidP="00264C3E">
      <w:pPr>
        <w:pStyle w:val="Prrafodelista"/>
        <w:widowControl w:val="0"/>
        <w:numPr>
          <w:ilvl w:val="0"/>
          <w:numId w:val="37"/>
        </w:numPr>
        <w:spacing w:before="120" w:after="120" w:line="276" w:lineRule="auto"/>
        <w:contextualSpacing w:val="0"/>
        <w:jc w:val="both"/>
        <w:rPr>
          <w:rFonts w:ascii="Arial" w:hAnsi="Arial" w:cs="Arial"/>
          <w:bCs/>
        </w:rPr>
      </w:pPr>
      <w:r w:rsidRPr="00264C3E">
        <w:rPr>
          <w:rFonts w:ascii="Arial" w:hAnsi="Arial" w:cs="Arial"/>
          <w:bCs/>
        </w:rPr>
        <w:t>En la ORDEN EDU/138</w:t>
      </w:r>
      <w:r w:rsidR="00AE7338">
        <w:rPr>
          <w:rFonts w:ascii="Arial" w:hAnsi="Arial" w:cs="Arial"/>
          <w:bCs/>
        </w:rPr>
        <w:t>9</w:t>
      </w:r>
      <w:r w:rsidRPr="00264C3E">
        <w:rPr>
          <w:rFonts w:ascii="Arial" w:hAnsi="Arial" w:cs="Arial"/>
          <w:bCs/>
        </w:rPr>
        <w:t>/2024, de 26 de noviembre, se concretan los aspectos específicos del currículo del Ciclo Formativo de Grado Medio en Instalaciones de Telecomunicaciones en la Comunidad de Castilla y León.</w:t>
      </w:r>
    </w:p>
    <w:p w14:paraId="06CDC060" w14:textId="77777777" w:rsidR="00264C3E" w:rsidRDefault="00264C3E" w:rsidP="00264C3E">
      <w:pPr>
        <w:pStyle w:val="Prrafodelista"/>
        <w:widowControl w:val="0"/>
        <w:numPr>
          <w:ilvl w:val="0"/>
          <w:numId w:val="37"/>
        </w:numPr>
        <w:spacing w:before="120" w:after="120" w:line="276" w:lineRule="auto"/>
        <w:contextualSpacing w:val="0"/>
        <w:jc w:val="both"/>
        <w:rPr>
          <w:rFonts w:ascii="Arial" w:hAnsi="Arial" w:cs="Arial"/>
          <w:bCs/>
        </w:rPr>
      </w:pPr>
      <w:r w:rsidRPr="00264C3E">
        <w:rPr>
          <w:rFonts w:ascii="Arial" w:hAnsi="Arial" w:cs="Arial"/>
          <w:bCs/>
        </w:rPr>
        <w:t>Orden EDU/1575/2024, de 23 de diciembre, por la que se regula el proceso de evaluación del alumnado que curse enseñanzas de grados D y E del sistema de formación profesional en la Comunidad de Castilla y León.</w:t>
      </w:r>
    </w:p>
    <w:p w14:paraId="12225A3A" w14:textId="69518EB8" w:rsidR="00455F2A" w:rsidRPr="00455F2A" w:rsidRDefault="00455F2A" w:rsidP="00EB7C25">
      <w:pPr>
        <w:pStyle w:val="Prrafodelista"/>
        <w:widowControl w:val="0"/>
        <w:numPr>
          <w:ilvl w:val="0"/>
          <w:numId w:val="37"/>
        </w:numPr>
        <w:spacing w:before="120" w:after="120" w:line="276" w:lineRule="auto"/>
        <w:contextualSpacing w:val="0"/>
        <w:jc w:val="both"/>
        <w:rPr>
          <w:rFonts w:ascii="Arial" w:hAnsi="Arial" w:cs="Arial"/>
          <w:bCs/>
        </w:rPr>
      </w:pPr>
      <w:r w:rsidRPr="00455F2A">
        <w:rPr>
          <w:rFonts w:ascii="Arial" w:hAnsi="Arial" w:cs="Arial"/>
          <w:bCs/>
        </w:rPr>
        <w:t>ORDEN EDU/527/2025, de 16 de mayo, por la que se aprueba el calendario escolar para el curso académico 2025-2026 en los centros docentes, que impartan enseñanzas no universitarias en la Comunidad de Castilla y León, y se delega en las direcciones provinciales de educación la competencia para la resolución de las solicitudes de</w:t>
      </w:r>
      <w:r w:rsidR="001C5517">
        <w:rPr>
          <w:rFonts w:ascii="Arial" w:hAnsi="Arial" w:cs="Arial"/>
          <w:bCs/>
        </w:rPr>
        <w:t xml:space="preserve"> </w:t>
      </w:r>
      <w:r w:rsidRPr="00455F2A">
        <w:rPr>
          <w:rFonts w:ascii="Arial" w:hAnsi="Arial" w:cs="Arial"/>
          <w:bCs/>
        </w:rPr>
        <w:t>su modificación.</w:t>
      </w:r>
    </w:p>
    <w:p w14:paraId="37A50C6B" w14:textId="77777777" w:rsidR="00264C3E" w:rsidRPr="008B1183" w:rsidRDefault="00264C3E" w:rsidP="00264C3E">
      <w:pPr>
        <w:pStyle w:val="Prrafodelista"/>
        <w:spacing w:before="120" w:after="120" w:line="240" w:lineRule="auto"/>
        <w:ind w:left="791"/>
        <w:contextualSpacing w:val="0"/>
        <w:jc w:val="both"/>
        <w:rPr>
          <w:rFonts w:ascii="Arial" w:hAnsi="Arial" w:cs="Arial"/>
          <w:b/>
          <w:bCs/>
        </w:rPr>
      </w:pPr>
    </w:p>
    <w:p w14:paraId="543E8E10" w14:textId="4DCCE615" w:rsidR="005C41BD" w:rsidRPr="00DD47CB" w:rsidRDefault="005C41BD" w:rsidP="007C0826">
      <w:pPr>
        <w:pStyle w:val="Ttulo1"/>
        <w:spacing w:before="120" w:after="120" w:line="240" w:lineRule="auto"/>
        <w:rPr>
          <w:rFonts w:ascii="Arial" w:hAnsi="Arial" w:cs="Arial"/>
          <w:b/>
          <w:color w:val="002060"/>
          <w:sz w:val="22"/>
          <w:szCs w:val="22"/>
        </w:rPr>
      </w:pPr>
      <w:bookmarkStart w:id="5" w:name="_Toc211539178"/>
      <w:r w:rsidRPr="00DD47CB">
        <w:rPr>
          <w:rFonts w:ascii="Arial" w:hAnsi="Arial" w:cs="Arial"/>
          <w:b/>
          <w:color w:val="002060"/>
          <w:sz w:val="22"/>
          <w:szCs w:val="22"/>
        </w:rPr>
        <w:t>Objetivos.</w:t>
      </w:r>
      <w:bookmarkEnd w:id="5"/>
    </w:p>
    <w:p w14:paraId="4A08284E" w14:textId="0622BC2D" w:rsidR="005C41BD" w:rsidRDefault="005C41BD" w:rsidP="00930BB1">
      <w:pPr>
        <w:spacing w:before="120" w:after="120" w:line="240" w:lineRule="auto"/>
        <w:ind w:firstLine="426"/>
        <w:rPr>
          <w:rFonts w:ascii="Arial" w:hAnsi="Arial" w:cs="Arial"/>
        </w:rPr>
      </w:pPr>
      <w:r w:rsidRPr="008B1183">
        <w:rPr>
          <w:rFonts w:ascii="Arial" w:hAnsi="Arial" w:cs="Arial"/>
        </w:rPr>
        <w:t>Los objetivos son el primer elemento del currículo, tal y como se establece en el artículo 6 de la Ley Orgánica 2/2006, de 3 de mayo</w:t>
      </w:r>
      <w:r w:rsidR="00794E21" w:rsidRPr="008B1183">
        <w:rPr>
          <w:rFonts w:ascii="Arial" w:hAnsi="Arial" w:cs="Arial"/>
        </w:rPr>
        <w:t xml:space="preserve">, </w:t>
      </w:r>
      <w:r w:rsidR="00794E21" w:rsidRPr="00930BB1">
        <w:rPr>
          <w:rFonts w:ascii="Arial" w:hAnsi="Arial" w:cs="Arial"/>
        </w:rPr>
        <w:t>modificada por LOMLOE</w:t>
      </w:r>
      <w:r w:rsidRPr="008B1183">
        <w:rPr>
          <w:rFonts w:ascii="Arial" w:hAnsi="Arial" w:cs="Arial"/>
        </w:rPr>
        <w:t xml:space="preserve">. </w:t>
      </w:r>
      <w:r w:rsidR="00141F8E" w:rsidRPr="008B1183">
        <w:rPr>
          <w:rFonts w:ascii="Arial" w:hAnsi="Arial" w:cs="Arial"/>
        </w:rPr>
        <w:t>S</w:t>
      </w:r>
      <w:r w:rsidRPr="008B1183">
        <w:rPr>
          <w:rFonts w:ascii="Arial" w:hAnsi="Arial" w:cs="Arial"/>
        </w:rPr>
        <w:t>on el resultado q</w:t>
      </w:r>
      <w:r w:rsidR="001A0B6E" w:rsidRPr="008B1183">
        <w:rPr>
          <w:rFonts w:ascii="Arial" w:hAnsi="Arial" w:cs="Arial"/>
        </w:rPr>
        <w:t>ue se espera que logre el alumnado</w:t>
      </w:r>
      <w:r w:rsidRPr="008B1183">
        <w:rPr>
          <w:rFonts w:ascii="Arial" w:hAnsi="Arial" w:cs="Arial"/>
        </w:rPr>
        <w:t xml:space="preserve"> al finalizar un determinado proceso de aprendizaje.</w:t>
      </w:r>
      <w:r w:rsidR="001A0B6E" w:rsidRPr="008B1183">
        <w:rPr>
          <w:rFonts w:ascii="Arial" w:hAnsi="Arial" w:cs="Arial"/>
        </w:rPr>
        <w:t xml:space="preserve"> </w:t>
      </w:r>
      <w:r w:rsidRPr="008B1183">
        <w:rPr>
          <w:rFonts w:ascii="Arial" w:hAnsi="Arial" w:cs="Arial"/>
        </w:rPr>
        <w:t>Estos cambios ocurren a los alumnos</w:t>
      </w:r>
      <w:r w:rsidR="00141F8E" w:rsidRPr="008B1183">
        <w:rPr>
          <w:rFonts w:ascii="Arial" w:hAnsi="Arial" w:cs="Arial"/>
        </w:rPr>
        <w:t xml:space="preserve"> y</w:t>
      </w:r>
      <w:r w:rsidR="002D177A">
        <w:rPr>
          <w:rFonts w:ascii="Arial" w:hAnsi="Arial" w:cs="Arial"/>
        </w:rPr>
        <w:t xml:space="preserve"> las</w:t>
      </w:r>
      <w:r w:rsidR="00141F8E" w:rsidRPr="008B1183">
        <w:rPr>
          <w:rFonts w:ascii="Arial" w:hAnsi="Arial" w:cs="Arial"/>
        </w:rPr>
        <w:t xml:space="preserve"> alumnas</w:t>
      </w:r>
      <w:r w:rsidRPr="008B1183">
        <w:rPr>
          <w:rFonts w:ascii="Arial" w:hAnsi="Arial" w:cs="Arial"/>
        </w:rPr>
        <w:t xml:space="preserve"> a partir de las actividades que se r</w:t>
      </w:r>
      <w:r w:rsidR="00141F8E" w:rsidRPr="008B1183">
        <w:rPr>
          <w:rFonts w:ascii="Arial" w:hAnsi="Arial" w:cs="Arial"/>
        </w:rPr>
        <w:t>ealizan en el proceso educativo</w:t>
      </w:r>
      <w:r w:rsidRPr="008B1183">
        <w:rPr>
          <w:rFonts w:ascii="Arial" w:hAnsi="Arial" w:cs="Arial"/>
        </w:rPr>
        <w:t>.</w:t>
      </w:r>
    </w:p>
    <w:p w14:paraId="50B45033" w14:textId="77777777" w:rsidR="00930BB1" w:rsidRPr="008B1183" w:rsidRDefault="00930BB1" w:rsidP="00930BB1">
      <w:pPr>
        <w:spacing w:before="120" w:after="120" w:line="240" w:lineRule="auto"/>
        <w:ind w:firstLine="426"/>
        <w:rPr>
          <w:rFonts w:ascii="Arial" w:hAnsi="Arial" w:cs="Arial"/>
        </w:rPr>
      </w:pPr>
    </w:p>
    <w:p w14:paraId="35584C0E" w14:textId="22211446" w:rsidR="005C41BD" w:rsidRPr="00DD47CB" w:rsidRDefault="005C41BD" w:rsidP="007C0826">
      <w:pPr>
        <w:pStyle w:val="Ttulo2"/>
        <w:spacing w:before="120" w:after="120" w:line="240" w:lineRule="auto"/>
        <w:rPr>
          <w:rFonts w:ascii="Arial" w:hAnsi="Arial" w:cs="Arial"/>
          <w:b/>
          <w:color w:val="002060"/>
          <w:sz w:val="22"/>
          <w:szCs w:val="22"/>
        </w:rPr>
      </w:pPr>
      <w:bookmarkStart w:id="6" w:name="_Toc211539179"/>
      <w:r w:rsidRPr="00DD47CB">
        <w:rPr>
          <w:rFonts w:ascii="Arial" w:hAnsi="Arial" w:cs="Arial"/>
          <w:b/>
          <w:color w:val="002060"/>
          <w:sz w:val="22"/>
          <w:szCs w:val="22"/>
        </w:rPr>
        <w:t>Objetivos Generales del ciclo formativo.</w:t>
      </w:r>
      <w:bookmarkEnd w:id="6"/>
    </w:p>
    <w:p w14:paraId="256EE0E1" w14:textId="1A6992D5" w:rsidR="00F702A5" w:rsidRDefault="00F702A5" w:rsidP="00F702A5">
      <w:pPr>
        <w:spacing w:before="120" w:after="120" w:line="240" w:lineRule="auto"/>
        <w:ind w:firstLine="426"/>
        <w:rPr>
          <w:rFonts w:ascii="Arial" w:hAnsi="Arial" w:cs="Arial"/>
        </w:rPr>
      </w:pPr>
      <w:r>
        <w:rPr>
          <w:rFonts w:ascii="Arial" w:hAnsi="Arial" w:cs="Arial"/>
        </w:rPr>
        <w:t>Los objetivos generales del ciclo formativo s</w:t>
      </w:r>
      <w:r w:rsidRPr="00581276">
        <w:rPr>
          <w:rFonts w:ascii="Arial" w:hAnsi="Arial" w:cs="Arial"/>
        </w:rPr>
        <w:t xml:space="preserve">e indican en </w:t>
      </w:r>
      <w:r w:rsidRPr="00F702A5">
        <w:rPr>
          <w:rFonts w:ascii="Arial" w:hAnsi="Arial" w:cs="Arial"/>
        </w:rPr>
        <w:t>el</w:t>
      </w:r>
      <w:r w:rsidR="00F13F82">
        <w:rPr>
          <w:rFonts w:ascii="Arial" w:hAnsi="Arial" w:cs="Arial"/>
        </w:rPr>
        <w:t xml:space="preserve"> Real Decreto</w:t>
      </w:r>
      <w:r w:rsidRPr="00F702A5">
        <w:rPr>
          <w:rFonts w:ascii="Arial" w:hAnsi="Arial" w:cs="Arial"/>
        </w:rPr>
        <w:t xml:space="preserve"> </w:t>
      </w:r>
      <w:r w:rsidR="00F13F82" w:rsidRPr="00F13F82">
        <w:rPr>
          <w:rFonts w:ascii="Arial" w:hAnsi="Arial" w:cs="Arial"/>
        </w:rPr>
        <w:t>177/2008, de 8 de febrero</w:t>
      </w:r>
      <w:r w:rsidR="003101FA">
        <w:rPr>
          <w:rFonts w:ascii="Arial" w:hAnsi="Arial" w:cs="Arial"/>
        </w:rPr>
        <w:t xml:space="preserve"> </w:t>
      </w:r>
      <w:r w:rsidR="00EF3CDA">
        <w:rPr>
          <w:rFonts w:ascii="Arial" w:hAnsi="Arial" w:cs="Arial"/>
        </w:rPr>
        <w:t xml:space="preserve">art. 9 </w:t>
      </w:r>
      <w:r w:rsidRPr="00581276">
        <w:rPr>
          <w:rFonts w:ascii="Arial" w:hAnsi="Arial" w:cs="Arial"/>
        </w:rPr>
        <w:t>y son</w:t>
      </w:r>
      <w:r>
        <w:rPr>
          <w:rFonts w:ascii="Arial" w:hAnsi="Arial" w:cs="Arial"/>
        </w:rPr>
        <w:t xml:space="preserve"> los siguientes</w:t>
      </w:r>
      <w:r w:rsidRPr="00581276">
        <w:rPr>
          <w:rFonts w:ascii="Arial" w:hAnsi="Arial" w:cs="Arial"/>
        </w:rPr>
        <w:t>:</w:t>
      </w:r>
    </w:p>
    <w:p w14:paraId="6388A25B" w14:textId="77777777" w:rsidR="003101FA" w:rsidRDefault="003101FA" w:rsidP="00F702A5">
      <w:pPr>
        <w:spacing w:before="120" w:after="120" w:line="240" w:lineRule="auto"/>
        <w:ind w:firstLine="426"/>
        <w:rPr>
          <w:rFonts w:ascii="Arial" w:hAnsi="Arial" w:cs="Arial"/>
        </w:rPr>
      </w:pPr>
    </w:p>
    <w:p w14:paraId="1C3DFF05" w14:textId="5BCD06BF" w:rsidR="00E63C8F" w:rsidRDefault="00E63C8F" w:rsidP="00F702A5">
      <w:pPr>
        <w:spacing w:before="120" w:after="120" w:line="240" w:lineRule="auto"/>
        <w:ind w:firstLine="426"/>
        <w:rPr>
          <w:rFonts w:ascii="Arial" w:hAnsi="Arial" w:cs="Arial"/>
        </w:rPr>
      </w:pPr>
      <w:r w:rsidRPr="00E63C8F">
        <w:rPr>
          <w:rFonts w:ascii="Arial" w:hAnsi="Arial" w:cs="Arial"/>
        </w:rPr>
        <w:t xml:space="preserve">a) Identificar los elementos de las instalaciones y equipos, analizando planos y esquemas y reconociendo los materiales y procedimientos previstos, para establecer la logística asociada al montaje y mantenimiento. </w:t>
      </w:r>
    </w:p>
    <w:p w14:paraId="224A7DEB" w14:textId="77777777" w:rsidR="00E63C8F" w:rsidRDefault="00E63C8F" w:rsidP="00F702A5">
      <w:pPr>
        <w:spacing w:before="120" w:after="120" w:line="240" w:lineRule="auto"/>
        <w:ind w:firstLine="426"/>
        <w:rPr>
          <w:rFonts w:ascii="Arial" w:hAnsi="Arial" w:cs="Arial"/>
        </w:rPr>
      </w:pPr>
      <w:r w:rsidRPr="00E63C8F">
        <w:rPr>
          <w:rFonts w:ascii="Arial" w:hAnsi="Arial" w:cs="Arial"/>
        </w:rPr>
        <w:t xml:space="preserve">b) Delinear esquemas de los circuitos y croquis o planos de emplazamiento empleando medios y técnicas de dibujo y representación simbólica normalizada, para configurar y calcular la instalación o equipo. </w:t>
      </w:r>
    </w:p>
    <w:p w14:paraId="491E9A96" w14:textId="77777777" w:rsidR="00E63C8F" w:rsidRDefault="00E63C8F" w:rsidP="00F702A5">
      <w:pPr>
        <w:spacing w:before="120" w:after="120" w:line="240" w:lineRule="auto"/>
        <w:ind w:firstLine="426"/>
        <w:rPr>
          <w:rFonts w:ascii="Arial" w:hAnsi="Arial" w:cs="Arial"/>
        </w:rPr>
      </w:pPr>
      <w:r w:rsidRPr="00E63C8F">
        <w:rPr>
          <w:rFonts w:ascii="Arial" w:hAnsi="Arial" w:cs="Arial"/>
        </w:rPr>
        <w:t xml:space="preserve">c) Calcular las dimensiones físicas y eléctricas de los elementos constituyentes de las instalaciones y equipos aplicando procedimientos de cálculo y atendiendo a las prescripciones reglamentarias, para configurar la instalación o el equipo. </w:t>
      </w:r>
    </w:p>
    <w:p w14:paraId="1D5E81A4" w14:textId="77777777" w:rsidR="00E63C8F" w:rsidRDefault="00E63C8F" w:rsidP="00F702A5">
      <w:pPr>
        <w:spacing w:before="120" w:after="120" w:line="240" w:lineRule="auto"/>
        <w:ind w:firstLine="426"/>
        <w:rPr>
          <w:rFonts w:ascii="Arial" w:hAnsi="Arial" w:cs="Arial"/>
        </w:rPr>
      </w:pPr>
      <w:r w:rsidRPr="00E63C8F">
        <w:rPr>
          <w:rFonts w:ascii="Arial" w:hAnsi="Arial" w:cs="Arial"/>
        </w:rPr>
        <w:t xml:space="preserve">d) Valorar el coste de los materiales y mano de obra consultando catálogos y unidades de obra, para elaborar el presupuesto del montaje o mantenimiento. </w:t>
      </w:r>
    </w:p>
    <w:p w14:paraId="1C08FD96" w14:textId="1FF5377D" w:rsidR="00E63C8F" w:rsidRDefault="00E63C8F" w:rsidP="00F702A5">
      <w:pPr>
        <w:spacing w:before="120" w:after="120" w:line="240" w:lineRule="auto"/>
        <w:ind w:firstLine="426"/>
        <w:rPr>
          <w:rFonts w:ascii="Arial" w:hAnsi="Arial" w:cs="Arial"/>
        </w:rPr>
      </w:pPr>
      <w:r w:rsidRPr="00E63C8F">
        <w:rPr>
          <w:rFonts w:ascii="Arial" w:hAnsi="Arial" w:cs="Arial"/>
        </w:rPr>
        <w:t xml:space="preserve">e) Seleccionar el utillaje, herramienta, equipos y medios de montaje y de seguridad analizando las condiciones de obra y considerando las operaciones a realizar, para acopiar los recursos y medios necesarios. </w:t>
      </w:r>
    </w:p>
    <w:p w14:paraId="15B06673" w14:textId="77777777" w:rsidR="00E63C8F" w:rsidRDefault="00E63C8F" w:rsidP="00F702A5">
      <w:pPr>
        <w:spacing w:before="120" w:after="120" w:line="240" w:lineRule="auto"/>
        <w:ind w:firstLine="426"/>
        <w:rPr>
          <w:rFonts w:ascii="Arial" w:hAnsi="Arial" w:cs="Arial"/>
        </w:rPr>
      </w:pPr>
      <w:r w:rsidRPr="00E63C8F">
        <w:rPr>
          <w:rFonts w:ascii="Arial" w:hAnsi="Arial" w:cs="Arial"/>
        </w:rPr>
        <w:lastRenderedPageBreak/>
        <w:t xml:space="preserve">f) Identificar y marcar la posición de los elementos de la instalación o equipo y el trazado de los circuitos relacionando los planos de la documentación técnica con su ubicación real para replantear la instalación. </w:t>
      </w:r>
    </w:p>
    <w:p w14:paraId="420DC5FE" w14:textId="77777777" w:rsidR="00E63C8F" w:rsidRDefault="00E63C8F" w:rsidP="00F702A5">
      <w:pPr>
        <w:spacing w:before="120" w:after="120" w:line="240" w:lineRule="auto"/>
        <w:ind w:firstLine="426"/>
        <w:rPr>
          <w:rFonts w:ascii="Arial" w:hAnsi="Arial" w:cs="Arial"/>
        </w:rPr>
      </w:pPr>
      <w:r w:rsidRPr="00E63C8F">
        <w:rPr>
          <w:rFonts w:ascii="Arial" w:hAnsi="Arial" w:cs="Arial"/>
        </w:rPr>
        <w:t xml:space="preserve">g) Aplicar técnicas de mecanizado, conexión, medición y montaje, operando los equipos, herramientas e instrumentos, según procedimientos establecidos y en condiciones de calidad y seguridad para efectuar el montaje o mantenimiento de instalaciones, redes, infraestructuras y máquinas. </w:t>
      </w:r>
    </w:p>
    <w:p w14:paraId="0FB4C061" w14:textId="77777777" w:rsidR="00E63C8F" w:rsidRDefault="00E63C8F" w:rsidP="00F702A5">
      <w:pPr>
        <w:spacing w:before="120" w:after="120" w:line="240" w:lineRule="auto"/>
        <w:ind w:firstLine="426"/>
        <w:rPr>
          <w:rFonts w:ascii="Arial" w:hAnsi="Arial" w:cs="Arial"/>
        </w:rPr>
      </w:pPr>
      <w:r w:rsidRPr="00E63C8F">
        <w:rPr>
          <w:rFonts w:ascii="Arial" w:hAnsi="Arial" w:cs="Arial"/>
        </w:rPr>
        <w:t xml:space="preserve">h) Ubicar y fijar los elementos de soporte, interpretando los planos y especificaciones de montaje, en condiciones de seguridad y calidad para montar instalaciones, redes e infraestructuras. </w:t>
      </w:r>
    </w:p>
    <w:p w14:paraId="07B6721A" w14:textId="77777777" w:rsidR="00E63C8F" w:rsidRDefault="00E63C8F" w:rsidP="00F702A5">
      <w:pPr>
        <w:spacing w:before="120" w:after="120" w:line="240" w:lineRule="auto"/>
        <w:ind w:firstLine="426"/>
        <w:rPr>
          <w:rFonts w:ascii="Arial" w:hAnsi="Arial" w:cs="Arial"/>
        </w:rPr>
      </w:pPr>
      <w:r w:rsidRPr="00E63C8F">
        <w:rPr>
          <w:rFonts w:ascii="Arial" w:hAnsi="Arial" w:cs="Arial"/>
        </w:rPr>
        <w:t xml:space="preserve">i) Ubicar y fijar los equipos y elementos auxiliares de instalaciones, redes, infraestructuras y máquinas interpretando planos y croquis para montar y mantener equipos e instalaciones. </w:t>
      </w:r>
    </w:p>
    <w:p w14:paraId="44E70CFF" w14:textId="24450AA7" w:rsidR="00E63C8F" w:rsidRDefault="00E63C8F" w:rsidP="00F702A5">
      <w:pPr>
        <w:spacing w:before="120" w:after="120" w:line="240" w:lineRule="auto"/>
        <w:ind w:firstLine="426"/>
        <w:rPr>
          <w:rFonts w:ascii="Arial" w:hAnsi="Arial" w:cs="Arial"/>
        </w:rPr>
      </w:pPr>
      <w:r w:rsidRPr="00E63C8F">
        <w:rPr>
          <w:rFonts w:ascii="Arial" w:hAnsi="Arial" w:cs="Arial"/>
        </w:rPr>
        <w:t xml:space="preserve">j) Conectar los equipos y elementos auxiliares de instalaciones, redes, infraestructuras y máquinas mediante técnicas de conexión y empalme, de acuerdo con los esquemas de la documentación técnica, para montar y mantener equipos e instalaciones. </w:t>
      </w:r>
    </w:p>
    <w:p w14:paraId="379D09CB" w14:textId="77777777" w:rsidR="00E63C8F" w:rsidRDefault="00E63C8F" w:rsidP="00F702A5">
      <w:pPr>
        <w:spacing w:before="120" w:after="120" w:line="240" w:lineRule="auto"/>
        <w:ind w:firstLine="426"/>
        <w:rPr>
          <w:rFonts w:ascii="Arial" w:hAnsi="Arial" w:cs="Arial"/>
        </w:rPr>
      </w:pPr>
      <w:r w:rsidRPr="00E63C8F">
        <w:rPr>
          <w:rFonts w:ascii="Arial" w:hAnsi="Arial" w:cs="Arial"/>
        </w:rPr>
        <w:t xml:space="preserve">k) Realizar operaciones de ensamblado y conexionado de máquinas eléctricas interpretando planos, montando y desmontando sus componentes (núcleo, bobinas, caja de bornas, entre otros) para instalar y mantener máquinas eléctricas. </w:t>
      </w:r>
    </w:p>
    <w:p w14:paraId="38691E63" w14:textId="77777777" w:rsidR="00E63C8F" w:rsidRDefault="00E63C8F" w:rsidP="00F702A5">
      <w:pPr>
        <w:spacing w:before="120" w:after="120" w:line="240" w:lineRule="auto"/>
        <w:ind w:firstLine="426"/>
        <w:rPr>
          <w:rFonts w:ascii="Arial" w:hAnsi="Arial" w:cs="Arial"/>
        </w:rPr>
      </w:pPr>
      <w:r w:rsidRPr="00E63C8F">
        <w:rPr>
          <w:rFonts w:ascii="Arial" w:hAnsi="Arial" w:cs="Arial"/>
        </w:rPr>
        <w:t xml:space="preserve">l) Analizar y localizar los efectos y causas de disfunción o avería en las instalaciones y equipos utilizando equipos de medida e interpretando los resultados para efectuar las operaciones de mantenimiento y reparación. </w:t>
      </w:r>
    </w:p>
    <w:p w14:paraId="57365944" w14:textId="77777777" w:rsidR="00E63C8F" w:rsidRDefault="00E63C8F" w:rsidP="00F702A5">
      <w:pPr>
        <w:spacing w:before="120" w:after="120" w:line="240" w:lineRule="auto"/>
        <w:ind w:firstLine="426"/>
        <w:rPr>
          <w:rFonts w:ascii="Arial" w:hAnsi="Arial" w:cs="Arial"/>
        </w:rPr>
      </w:pPr>
      <w:r w:rsidRPr="00E63C8F">
        <w:rPr>
          <w:rFonts w:ascii="Arial" w:hAnsi="Arial" w:cs="Arial"/>
        </w:rPr>
        <w:t xml:space="preserve">m) Ajustar y sustituir los elementos defectuosos o deteriorados desmontando y montando los equipos y realizando maniobras de conexión y desconexión analizando planes de mantenimiento y protocolos de calidad y seguridad, para efectuar las operaciones de mantenimiento y reparación. </w:t>
      </w:r>
    </w:p>
    <w:p w14:paraId="60DB4C75" w14:textId="1FC93E55" w:rsidR="00E63C8F" w:rsidRDefault="00E63C8F" w:rsidP="00F702A5">
      <w:pPr>
        <w:spacing w:before="120" w:after="120" w:line="240" w:lineRule="auto"/>
        <w:ind w:firstLine="426"/>
        <w:rPr>
          <w:rFonts w:ascii="Arial" w:hAnsi="Arial" w:cs="Arial"/>
        </w:rPr>
      </w:pPr>
      <w:r w:rsidRPr="00E63C8F">
        <w:rPr>
          <w:rFonts w:ascii="Arial" w:hAnsi="Arial" w:cs="Arial"/>
        </w:rPr>
        <w:t xml:space="preserve">n) Comprobar el conexionado, los aparatos de maniobra y protección, señales y parámetros característicos, entre otros, utilizando la instrumentación y protocolos establecidos en condiciones de calidad y seguridad para verificar el funcionamiento de la instalación o equipo.  </w:t>
      </w:r>
    </w:p>
    <w:p w14:paraId="053581EC" w14:textId="77777777" w:rsidR="00E63C8F" w:rsidRDefault="00E63C8F" w:rsidP="00F702A5">
      <w:pPr>
        <w:spacing w:before="120" w:after="120" w:line="240" w:lineRule="auto"/>
        <w:ind w:firstLine="426"/>
        <w:rPr>
          <w:rFonts w:ascii="Arial" w:hAnsi="Arial" w:cs="Arial"/>
        </w:rPr>
      </w:pPr>
      <w:r w:rsidRPr="00E63C8F">
        <w:rPr>
          <w:rFonts w:ascii="Arial" w:hAnsi="Arial" w:cs="Arial"/>
        </w:rPr>
        <w:t xml:space="preserve">ñ) Cumplimentar fichas de mantenimiento, informes de incidencias y el certificado de instalación, siguiendo los procedimientos y formatos oficiales para elaborar la documentación de la instalación o equipo. </w:t>
      </w:r>
    </w:p>
    <w:p w14:paraId="7472DDBC" w14:textId="77777777" w:rsidR="00E63C8F" w:rsidRDefault="00E63C8F" w:rsidP="00F702A5">
      <w:pPr>
        <w:spacing w:before="120" w:after="120" w:line="240" w:lineRule="auto"/>
        <w:ind w:firstLine="426"/>
        <w:rPr>
          <w:rFonts w:ascii="Arial" w:hAnsi="Arial" w:cs="Arial"/>
        </w:rPr>
      </w:pPr>
      <w:r w:rsidRPr="00E63C8F">
        <w:rPr>
          <w:rFonts w:ascii="Arial" w:hAnsi="Arial" w:cs="Arial"/>
        </w:rPr>
        <w:t xml:space="preserve">o) Reconocer sus derechos y deberes como agente activo en la sociedad, analizando el marco legal que regula las condiciones sociales y laborales para participar como ciudadano democrático. </w:t>
      </w:r>
    </w:p>
    <w:p w14:paraId="324094E8" w14:textId="77777777" w:rsidR="00E63C8F" w:rsidRDefault="00E63C8F" w:rsidP="00F702A5">
      <w:pPr>
        <w:spacing w:before="120" w:after="120" w:line="240" w:lineRule="auto"/>
        <w:ind w:firstLine="426"/>
        <w:rPr>
          <w:rFonts w:ascii="Arial" w:hAnsi="Arial" w:cs="Arial"/>
        </w:rPr>
      </w:pPr>
      <w:r w:rsidRPr="00E63C8F">
        <w:rPr>
          <w:rFonts w:ascii="Arial" w:hAnsi="Arial" w:cs="Arial"/>
        </w:rPr>
        <w:t xml:space="preserve">p) Mantener comunicaciones efectivas con su grupo de trabajo interpretando y generando instrucciones, proponiendo soluciones ante contingencias y coordinando las actividades de los miembros del grupo con actitud abierta y responsable para integrarse en la organización de la empresa. </w:t>
      </w:r>
    </w:p>
    <w:p w14:paraId="17EA320B" w14:textId="77777777" w:rsidR="00E63C8F" w:rsidRDefault="00E63C8F" w:rsidP="00F702A5">
      <w:pPr>
        <w:spacing w:before="120" w:after="120" w:line="240" w:lineRule="auto"/>
        <w:ind w:firstLine="426"/>
        <w:rPr>
          <w:rFonts w:ascii="Arial" w:hAnsi="Arial" w:cs="Arial"/>
        </w:rPr>
      </w:pPr>
      <w:r w:rsidRPr="00E63C8F">
        <w:rPr>
          <w:rFonts w:ascii="Arial" w:hAnsi="Arial" w:cs="Arial"/>
        </w:rPr>
        <w:lastRenderedPageBreak/>
        <w:t xml:space="preserve">q) Analizar y describir los procedimientos de calidad, prevención de riesgos laborales y medioambientales, señalando las acciones a realizar en los casos definidos para actuar de acuerdo con las normas estandarizadas. </w:t>
      </w:r>
    </w:p>
    <w:p w14:paraId="0F2AEA0B" w14:textId="77777777" w:rsidR="00E63C8F" w:rsidRDefault="00E63C8F" w:rsidP="00F702A5">
      <w:pPr>
        <w:spacing w:before="120" w:after="120" w:line="240" w:lineRule="auto"/>
        <w:ind w:firstLine="426"/>
        <w:rPr>
          <w:rFonts w:ascii="Arial" w:hAnsi="Arial" w:cs="Arial"/>
        </w:rPr>
      </w:pPr>
      <w:r w:rsidRPr="00E63C8F">
        <w:rPr>
          <w:rFonts w:ascii="Arial" w:hAnsi="Arial" w:cs="Arial"/>
        </w:rPr>
        <w:t xml:space="preserve">r) Valorar las actividades de trabajo en un proceso productivo, identificando su aportación al proceso global para participar activamente en los grupos de trabajo y conseguir los objetivos de la producción. </w:t>
      </w:r>
    </w:p>
    <w:p w14:paraId="3D864810" w14:textId="77777777" w:rsidR="00E63C8F" w:rsidRDefault="00E63C8F" w:rsidP="00F702A5">
      <w:pPr>
        <w:spacing w:before="120" w:after="120" w:line="240" w:lineRule="auto"/>
        <w:ind w:firstLine="426"/>
        <w:rPr>
          <w:rFonts w:ascii="Arial" w:hAnsi="Arial" w:cs="Arial"/>
        </w:rPr>
      </w:pPr>
      <w:r w:rsidRPr="00E63C8F">
        <w:rPr>
          <w:rFonts w:ascii="Arial" w:hAnsi="Arial" w:cs="Arial"/>
        </w:rPr>
        <w:t xml:space="preserve">s) Identificar y valorar las oportunidades de aprendizaje y su relación con el mundo laboral, analizando las ofertas y demandas del mercado para mantener el espíritu de actualización e innovación. </w:t>
      </w:r>
    </w:p>
    <w:p w14:paraId="76D16AAB" w14:textId="7C615852" w:rsidR="00E63C8F" w:rsidRDefault="00E63C8F" w:rsidP="00F702A5">
      <w:pPr>
        <w:spacing w:before="120" w:after="120" w:line="240" w:lineRule="auto"/>
        <w:ind w:firstLine="426"/>
        <w:rPr>
          <w:rFonts w:ascii="Arial" w:hAnsi="Arial" w:cs="Arial"/>
        </w:rPr>
      </w:pPr>
      <w:r w:rsidRPr="00E63C8F">
        <w:rPr>
          <w:rFonts w:ascii="Arial" w:hAnsi="Arial" w:cs="Arial"/>
        </w:rPr>
        <w:t>t) Reconocer las oportunidades de negocio, identificando y analizando demandas del mercado para crear y gestionar una pequeña empresa.</w:t>
      </w:r>
    </w:p>
    <w:p w14:paraId="6E683E9E" w14:textId="5959341A" w:rsidR="00F51532" w:rsidRPr="008B1183" w:rsidRDefault="00F6037E" w:rsidP="00F6037E">
      <w:pPr>
        <w:spacing w:before="120" w:after="120" w:line="240" w:lineRule="auto"/>
        <w:jc w:val="both"/>
        <w:rPr>
          <w:rFonts w:ascii="Arial" w:hAnsi="Arial" w:cs="Arial"/>
        </w:rPr>
      </w:pPr>
      <w:r>
        <w:rPr>
          <w:rFonts w:ascii="Arial" w:eastAsia="Times New Roman" w:hAnsi="Arial" w:cs="Arial"/>
          <w:color w:val="000000"/>
          <w:lang w:eastAsia="es-ES"/>
        </w:rPr>
        <w:t> </w:t>
      </w:r>
    </w:p>
    <w:p w14:paraId="4929FFE7" w14:textId="3D7D3D3D" w:rsidR="005C41BD" w:rsidRPr="00DD47CB" w:rsidRDefault="005C41BD" w:rsidP="007C0826">
      <w:pPr>
        <w:pStyle w:val="Ttulo2"/>
        <w:spacing w:before="120" w:after="120" w:line="240" w:lineRule="auto"/>
        <w:rPr>
          <w:rFonts w:ascii="Arial" w:hAnsi="Arial" w:cs="Arial"/>
          <w:b/>
          <w:color w:val="002060"/>
          <w:sz w:val="22"/>
          <w:szCs w:val="22"/>
        </w:rPr>
      </w:pPr>
      <w:bookmarkStart w:id="7" w:name="_Toc211539180"/>
      <w:r w:rsidRPr="00DD47CB">
        <w:rPr>
          <w:rFonts w:ascii="Arial" w:hAnsi="Arial" w:cs="Arial"/>
          <w:b/>
          <w:color w:val="002060"/>
          <w:sz w:val="22"/>
          <w:szCs w:val="22"/>
        </w:rPr>
        <w:t>Resultados de Aprendizaje del Módulo Profesional.</w:t>
      </w:r>
      <w:bookmarkEnd w:id="7"/>
    </w:p>
    <w:p w14:paraId="3C6249BC" w14:textId="49E425E9" w:rsidR="005C41BD" w:rsidRPr="008B1183" w:rsidRDefault="00F60EB7" w:rsidP="003734DC">
      <w:pPr>
        <w:spacing w:before="120" w:after="120" w:line="240" w:lineRule="auto"/>
        <w:ind w:firstLine="431"/>
        <w:jc w:val="both"/>
        <w:rPr>
          <w:rFonts w:ascii="Arial" w:hAnsi="Arial" w:cs="Arial"/>
        </w:rPr>
      </w:pPr>
      <w:r w:rsidRPr="008B1183">
        <w:rPr>
          <w:rFonts w:ascii="Arial" w:hAnsi="Arial" w:cs="Arial"/>
        </w:rPr>
        <w:t xml:space="preserve">Los resultados de aprendizaje </w:t>
      </w:r>
      <w:r w:rsidRPr="008B1183">
        <w:rPr>
          <w:rFonts w:ascii="Arial" w:hAnsi="Arial" w:cs="Arial"/>
          <w:b/>
        </w:rPr>
        <w:t>(RA)</w:t>
      </w:r>
      <w:r w:rsidRPr="008B1183">
        <w:rPr>
          <w:rFonts w:ascii="Arial" w:hAnsi="Arial" w:cs="Arial"/>
        </w:rPr>
        <w:t xml:space="preserve"> son las capacidades, destrezas y habilidades profesionales y personales </w:t>
      </w:r>
      <w:r w:rsidR="00141F8E" w:rsidRPr="008B1183">
        <w:rPr>
          <w:rFonts w:ascii="Arial" w:hAnsi="Arial" w:cs="Arial"/>
        </w:rPr>
        <w:t>que los a</w:t>
      </w:r>
      <w:r w:rsidR="001A0B6E" w:rsidRPr="008B1183">
        <w:rPr>
          <w:rFonts w:ascii="Arial" w:hAnsi="Arial" w:cs="Arial"/>
        </w:rPr>
        <w:t>lumnos</w:t>
      </w:r>
      <w:r w:rsidR="00141F8E" w:rsidRPr="008B1183">
        <w:rPr>
          <w:rFonts w:ascii="Arial" w:hAnsi="Arial" w:cs="Arial"/>
        </w:rPr>
        <w:t xml:space="preserve"> y </w:t>
      </w:r>
      <w:r w:rsidR="00250831">
        <w:rPr>
          <w:rFonts w:ascii="Arial" w:hAnsi="Arial" w:cs="Arial"/>
        </w:rPr>
        <w:t xml:space="preserve">las </w:t>
      </w:r>
      <w:r w:rsidR="00141F8E" w:rsidRPr="008B1183">
        <w:rPr>
          <w:rFonts w:ascii="Arial" w:hAnsi="Arial" w:cs="Arial"/>
        </w:rPr>
        <w:t>alumnas</w:t>
      </w:r>
      <w:r w:rsidR="001A0B6E" w:rsidRPr="008B1183">
        <w:rPr>
          <w:rFonts w:ascii="Arial" w:hAnsi="Arial" w:cs="Arial"/>
        </w:rPr>
        <w:t xml:space="preserve"> deben haber adquirido en cada módulo</w:t>
      </w:r>
      <w:r w:rsidRPr="008B1183">
        <w:rPr>
          <w:rFonts w:ascii="Arial" w:hAnsi="Arial" w:cs="Arial"/>
        </w:rPr>
        <w:t xml:space="preserve"> profesional</w:t>
      </w:r>
      <w:r w:rsidR="001A0B6E" w:rsidRPr="008B1183">
        <w:rPr>
          <w:rFonts w:ascii="Arial" w:hAnsi="Arial" w:cs="Arial"/>
        </w:rPr>
        <w:t xml:space="preserve"> al finalizar el ciclo correspondiente.</w:t>
      </w:r>
      <w:r w:rsidR="00141F8E" w:rsidRPr="008B1183">
        <w:rPr>
          <w:rFonts w:ascii="Arial" w:hAnsi="Arial" w:cs="Arial"/>
        </w:rPr>
        <w:t xml:space="preserve"> </w:t>
      </w:r>
    </w:p>
    <w:p w14:paraId="7E162498" w14:textId="7974D6B0" w:rsidR="005C41BD" w:rsidRDefault="00D358DF" w:rsidP="007C0826">
      <w:pPr>
        <w:spacing w:before="120" w:after="120" w:line="240" w:lineRule="auto"/>
        <w:ind w:firstLine="431"/>
        <w:jc w:val="both"/>
        <w:rPr>
          <w:rFonts w:ascii="Arial" w:hAnsi="Arial" w:cs="Arial"/>
        </w:rPr>
      </w:pPr>
      <w:r w:rsidRPr="008B1183">
        <w:rPr>
          <w:rFonts w:ascii="Arial" w:hAnsi="Arial" w:cs="Arial"/>
          <w:iCs/>
        </w:rPr>
        <w:t>P</w:t>
      </w:r>
      <w:r w:rsidR="005C41BD" w:rsidRPr="008B1183">
        <w:rPr>
          <w:rFonts w:ascii="Arial" w:hAnsi="Arial" w:cs="Arial"/>
        </w:rPr>
        <w:t xml:space="preserve">ara el módulo profesional </w:t>
      </w:r>
      <w:r w:rsidRPr="008B1183">
        <w:rPr>
          <w:rFonts w:ascii="Arial" w:hAnsi="Arial" w:cs="Arial"/>
        </w:rPr>
        <w:t>l</w:t>
      </w:r>
      <w:r w:rsidR="005C41BD" w:rsidRPr="008B1183">
        <w:rPr>
          <w:rFonts w:ascii="Arial" w:hAnsi="Arial" w:cs="Arial"/>
        </w:rPr>
        <w:t xml:space="preserve">os resultados de aprendizaje son </w:t>
      </w:r>
      <w:r w:rsidRPr="008B1183">
        <w:rPr>
          <w:rFonts w:ascii="Arial" w:hAnsi="Arial" w:cs="Arial"/>
        </w:rPr>
        <w:t>siguientes:</w:t>
      </w:r>
    </w:p>
    <w:tbl>
      <w:tblPr>
        <w:tblW w:w="9260" w:type="dxa"/>
        <w:tblCellMar>
          <w:left w:w="70" w:type="dxa"/>
          <w:right w:w="70" w:type="dxa"/>
        </w:tblCellMar>
        <w:tblLook w:val="04A0" w:firstRow="1" w:lastRow="0" w:firstColumn="1" w:lastColumn="0" w:noHBand="0" w:noVBand="1"/>
      </w:tblPr>
      <w:tblGrid>
        <w:gridCol w:w="7540"/>
        <w:gridCol w:w="1720"/>
      </w:tblGrid>
      <w:tr w:rsidR="00B1489B" w:rsidRPr="00B1489B" w14:paraId="10F5488E" w14:textId="77777777" w:rsidTr="00B1489B">
        <w:trPr>
          <w:trHeight w:val="792"/>
        </w:trPr>
        <w:tc>
          <w:tcPr>
            <w:tcW w:w="7540" w:type="dxa"/>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66F1C512" w14:textId="77777777" w:rsidR="00B1489B" w:rsidRPr="00B1489B" w:rsidRDefault="00B1489B" w:rsidP="00B1489B">
            <w:pPr>
              <w:spacing w:after="0" w:line="240" w:lineRule="auto"/>
              <w:jc w:val="center"/>
              <w:rPr>
                <w:rFonts w:ascii="Arial" w:eastAsia="Times New Roman" w:hAnsi="Arial" w:cs="Arial"/>
                <w:b/>
                <w:bCs/>
                <w:color w:val="000000"/>
                <w:sz w:val="24"/>
                <w:szCs w:val="24"/>
                <w:lang w:eastAsia="es-ES"/>
              </w:rPr>
            </w:pPr>
            <w:r w:rsidRPr="00B1489B">
              <w:rPr>
                <w:rFonts w:ascii="Arial" w:eastAsia="Times New Roman" w:hAnsi="Arial" w:cs="Arial"/>
                <w:b/>
                <w:bCs/>
                <w:color w:val="000000"/>
                <w:sz w:val="24"/>
                <w:szCs w:val="24"/>
                <w:lang w:eastAsia="es-ES"/>
              </w:rPr>
              <w:t>Resultados de Aprendizaje (RA)</w:t>
            </w:r>
          </w:p>
        </w:tc>
        <w:tc>
          <w:tcPr>
            <w:tcW w:w="1720" w:type="dxa"/>
            <w:tcBorders>
              <w:top w:val="single" w:sz="8" w:space="0" w:color="FFC000"/>
              <w:left w:val="nil"/>
              <w:bottom w:val="single" w:sz="8" w:space="0" w:color="FFC000"/>
              <w:right w:val="single" w:sz="8" w:space="0" w:color="FFC000"/>
            </w:tcBorders>
            <w:shd w:val="clear" w:color="000000" w:fill="FFC000"/>
            <w:vAlign w:val="center"/>
            <w:hideMark/>
          </w:tcPr>
          <w:p w14:paraId="64223FC5" w14:textId="77777777" w:rsidR="00B1489B" w:rsidRPr="00B1489B" w:rsidRDefault="00B1489B" w:rsidP="00B1489B">
            <w:pPr>
              <w:spacing w:after="0" w:line="240" w:lineRule="auto"/>
              <w:jc w:val="center"/>
              <w:rPr>
                <w:rFonts w:ascii="Arial" w:eastAsia="Times New Roman" w:hAnsi="Arial" w:cs="Arial"/>
                <w:b/>
                <w:bCs/>
                <w:color w:val="000000"/>
                <w:sz w:val="24"/>
                <w:szCs w:val="24"/>
                <w:lang w:eastAsia="es-ES"/>
              </w:rPr>
            </w:pPr>
            <w:r w:rsidRPr="00B1489B">
              <w:rPr>
                <w:rFonts w:ascii="Arial" w:eastAsia="Times New Roman" w:hAnsi="Arial" w:cs="Arial"/>
                <w:b/>
                <w:bCs/>
                <w:color w:val="000000"/>
                <w:sz w:val="24"/>
                <w:szCs w:val="24"/>
                <w:lang w:eastAsia="es-ES"/>
              </w:rPr>
              <w:t>Ponderación del RA</w:t>
            </w:r>
          </w:p>
        </w:tc>
      </w:tr>
      <w:tr w:rsidR="00B1489B" w:rsidRPr="00B1489B" w14:paraId="71027841" w14:textId="77777777" w:rsidTr="00B1489B">
        <w:trPr>
          <w:trHeight w:val="924"/>
        </w:trPr>
        <w:tc>
          <w:tcPr>
            <w:tcW w:w="7540" w:type="dxa"/>
            <w:tcBorders>
              <w:top w:val="nil"/>
              <w:left w:val="single" w:sz="8" w:space="0" w:color="FFC000"/>
              <w:bottom w:val="single" w:sz="8" w:space="0" w:color="FFC000"/>
              <w:right w:val="single" w:sz="8" w:space="0" w:color="FFC000"/>
            </w:tcBorders>
            <w:vAlign w:val="center"/>
            <w:hideMark/>
          </w:tcPr>
          <w:p w14:paraId="2CED16DA" w14:textId="77777777" w:rsidR="00B1489B" w:rsidRPr="00B1489B" w:rsidRDefault="00B1489B" w:rsidP="00B1489B">
            <w:pPr>
              <w:spacing w:after="0" w:line="240" w:lineRule="auto"/>
              <w:jc w:val="both"/>
              <w:rPr>
                <w:rFonts w:ascii="Arial" w:eastAsia="Times New Roman" w:hAnsi="Arial" w:cs="Arial"/>
                <w:b/>
                <w:bCs/>
                <w:color w:val="000000"/>
                <w:sz w:val="24"/>
                <w:szCs w:val="24"/>
                <w:lang w:eastAsia="es-ES"/>
              </w:rPr>
            </w:pPr>
            <w:r w:rsidRPr="00B1489B">
              <w:rPr>
                <w:rFonts w:ascii="Arial" w:eastAsia="Times New Roman" w:hAnsi="Arial" w:cs="Arial"/>
                <w:b/>
                <w:bCs/>
                <w:color w:val="000000"/>
                <w:sz w:val="24"/>
                <w:szCs w:val="24"/>
                <w:lang w:eastAsia="es-ES"/>
              </w:rPr>
              <w:t xml:space="preserve">RA1. </w:t>
            </w:r>
            <w:r w:rsidRPr="00B1489B">
              <w:rPr>
                <w:rFonts w:ascii="Arial" w:eastAsia="Times New Roman" w:hAnsi="Arial" w:cs="Arial"/>
                <w:color w:val="000000"/>
                <w:sz w:val="24"/>
                <w:szCs w:val="24"/>
                <w:lang w:eastAsia="es-ES"/>
              </w:rPr>
              <w:t>Identifica áreas, dispositivos y sistemas automáticos que configuran las instalaciones automatizadas en viviendas, analizando el funcionamiento, características y normas de aplicación.</w:t>
            </w:r>
          </w:p>
        </w:tc>
        <w:tc>
          <w:tcPr>
            <w:tcW w:w="1720" w:type="dxa"/>
            <w:tcBorders>
              <w:top w:val="nil"/>
              <w:left w:val="nil"/>
              <w:bottom w:val="single" w:sz="8" w:space="0" w:color="FFC000"/>
              <w:right w:val="single" w:sz="8" w:space="0" w:color="FFC000"/>
            </w:tcBorders>
            <w:vAlign w:val="center"/>
            <w:hideMark/>
          </w:tcPr>
          <w:p w14:paraId="1E926391" w14:textId="6A2CB689" w:rsidR="00B1489B" w:rsidRPr="00B1489B" w:rsidRDefault="00B1489B" w:rsidP="00B1489B">
            <w:pPr>
              <w:spacing w:after="0" w:line="240" w:lineRule="auto"/>
              <w:jc w:val="center"/>
              <w:rPr>
                <w:rFonts w:ascii="Arial" w:eastAsia="Times New Roman" w:hAnsi="Arial" w:cs="Arial"/>
                <w:color w:val="000000"/>
                <w:sz w:val="24"/>
                <w:szCs w:val="24"/>
                <w:lang w:eastAsia="es-ES"/>
              </w:rPr>
            </w:pPr>
            <w:r w:rsidRPr="00B1489B">
              <w:rPr>
                <w:rFonts w:ascii="Arial" w:eastAsia="Times New Roman" w:hAnsi="Arial" w:cs="Arial"/>
                <w:color w:val="000000"/>
                <w:sz w:val="24"/>
                <w:szCs w:val="24"/>
                <w:lang w:eastAsia="es-ES"/>
              </w:rPr>
              <w:t>1</w:t>
            </w:r>
            <w:r w:rsidR="008E57C1">
              <w:rPr>
                <w:rFonts w:ascii="Arial" w:eastAsia="Times New Roman" w:hAnsi="Arial" w:cs="Arial"/>
                <w:color w:val="000000"/>
                <w:sz w:val="24"/>
                <w:szCs w:val="24"/>
                <w:lang w:eastAsia="es-ES"/>
              </w:rPr>
              <w:t>9</w:t>
            </w:r>
            <w:r w:rsidRPr="00B1489B">
              <w:rPr>
                <w:rFonts w:ascii="Arial" w:eastAsia="Times New Roman" w:hAnsi="Arial" w:cs="Arial"/>
                <w:color w:val="000000"/>
                <w:sz w:val="24"/>
                <w:szCs w:val="24"/>
                <w:lang w:eastAsia="es-ES"/>
              </w:rPr>
              <w:t>%</w:t>
            </w:r>
          </w:p>
        </w:tc>
      </w:tr>
      <w:tr w:rsidR="00B1489B" w:rsidRPr="00B1489B" w14:paraId="666B70F0" w14:textId="77777777" w:rsidTr="00B1489B">
        <w:trPr>
          <w:trHeight w:val="624"/>
        </w:trPr>
        <w:tc>
          <w:tcPr>
            <w:tcW w:w="7540" w:type="dxa"/>
            <w:tcBorders>
              <w:top w:val="nil"/>
              <w:left w:val="single" w:sz="8" w:space="0" w:color="FFC000"/>
              <w:bottom w:val="single" w:sz="8" w:space="0" w:color="FFC000"/>
              <w:right w:val="single" w:sz="8" w:space="0" w:color="FFC000"/>
            </w:tcBorders>
            <w:shd w:val="clear" w:color="000000" w:fill="FFF2CC"/>
            <w:vAlign w:val="center"/>
            <w:hideMark/>
          </w:tcPr>
          <w:p w14:paraId="06CC59DE" w14:textId="77777777" w:rsidR="00B1489B" w:rsidRPr="00B1489B" w:rsidRDefault="00B1489B" w:rsidP="00B1489B">
            <w:pPr>
              <w:spacing w:after="0" w:line="240" w:lineRule="auto"/>
              <w:jc w:val="both"/>
              <w:rPr>
                <w:rFonts w:ascii="Arial" w:eastAsia="Times New Roman" w:hAnsi="Arial" w:cs="Arial"/>
                <w:b/>
                <w:bCs/>
                <w:color w:val="000000"/>
                <w:sz w:val="24"/>
                <w:szCs w:val="24"/>
                <w:lang w:eastAsia="es-ES"/>
              </w:rPr>
            </w:pPr>
            <w:r w:rsidRPr="00B1489B">
              <w:rPr>
                <w:rFonts w:ascii="Arial" w:eastAsia="Times New Roman" w:hAnsi="Arial" w:cs="Arial"/>
                <w:b/>
                <w:bCs/>
                <w:color w:val="000000"/>
                <w:sz w:val="24"/>
                <w:szCs w:val="24"/>
                <w:lang w:eastAsia="es-ES"/>
              </w:rPr>
              <w:t xml:space="preserve">RA2. </w:t>
            </w:r>
            <w:r w:rsidRPr="00B1489B">
              <w:rPr>
                <w:rFonts w:ascii="Arial" w:eastAsia="Times New Roman" w:hAnsi="Arial" w:cs="Arial"/>
                <w:color w:val="000000"/>
                <w:sz w:val="24"/>
                <w:szCs w:val="24"/>
                <w:lang w:eastAsia="es-ES"/>
              </w:rPr>
              <w:t>Configura sistemas técnicos, justificando su elección y reconociendo su funcionamiento.</w:t>
            </w:r>
          </w:p>
        </w:tc>
        <w:tc>
          <w:tcPr>
            <w:tcW w:w="1720" w:type="dxa"/>
            <w:tcBorders>
              <w:top w:val="nil"/>
              <w:left w:val="nil"/>
              <w:bottom w:val="single" w:sz="8" w:space="0" w:color="FFC000"/>
              <w:right w:val="single" w:sz="8" w:space="0" w:color="FFC000"/>
            </w:tcBorders>
            <w:vAlign w:val="center"/>
            <w:hideMark/>
          </w:tcPr>
          <w:p w14:paraId="68A03DB0" w14:textId="19535999" w:rsidR="00B1489B" w:rsidRPr="00B1489B" w:rsidRDefault="00B1489B" w:rsidP="00B1489B">
            <w:pPr>
              <w:spacing w:after="0" w:line="240" w:lineRule="auto"/>
              <w:jc w:val="center"/>
              <w:rPr>
                <w:rFonts w:ascii="Arial" w:eastAsia="Times New Roman" w:hAnsi="Arial" w:cs="Arial"/>
                <w:color w:val="000000"/>
                <w:sz w:val="24"/>
                <w:szCs w:val="24"/>
                <w:lang w:eastAsia="es-ES"/>
              </w:rPr>
            </w:pPr>
            <w:r w:rsidRPr="00B1489B">
              <w:rPr>
                <w:rFonts w:ascii="Arial" w:eastAsia="Times New Roman" w:hAnsi="Arial" w:cs="Arial"/>
                <w:color w:val="000000"/>
                <w:sz w:val="24"/>
                <w:szCs w:val="24"/>
                <w:lang w:eastAsia="es-ES"/>
              </w:rPr>
              <w:t>1</w:t>
            </w:r>
            <w:r w:rsidR="008E57C1">
              <w:rPr>
                <w:rFonts w:ascii="Arial" w:eastAsia="Times New Roman" w:hAnsi="Arial" w:cs="Arial"/>
                <w:color w:val="000000"/>
                <w:sz w:val="24"/>
                <w:szCs w:val="24"/>
                <w:lang w:eastAsia="es-ES"/>
              </w:rPr>
              <w:t>7</w:t>
            </w:r>
            <w:r w:rsidRPr="00B1489B">
              <w:rPr>
                <w:rFonts w:ascii="Arial" w:eastAsia="Times New Roman" w:hAnsi="Arial" w:cs="Arial"/>
                <w:color w:val="000000"/>
                <w:sz w:val="24"/>
                <w:szCs w:val="24"/>
                <w:lang w:eastAsia="es-ES"/>
              </w:rPr>
              <w:t>%</w:t>
            </w:r>
          </w:p>
        </w:tc>
      </w:tr>
      <w:tr w:rsidR="00B1489B" w:rsidRPr="00B1489B" w14:paraId="68CDD7CF" w14:textId="77777777" w:rsidTr="00B1489B">
        <w:trPr>
          <w:trHeight w:val="624"/>
        </w:trPr>
        <w:tc>
          <w:tcPr>
            <w:tcW w:w="7540" w:type="dxa"/>
            <w:tcBorders>
              <w:top w:val="nil"/>
              <w:left w:val="single" w:sz="8" w:space="0" w:color="FFC000"/>
              <w:bottom w:val="single" w:sz="8" w:space="0" w:color="FFC000"/>
              <w:right w:val="single" w:sz="8" w:space="0" w:color="FFC000"/>
            </w:tcBorders>
            <w:vAlign w:val="center"/>
            <w:hideMark/>
          </w:tcPr>
          <w:p w14:paraId="42D88586" w14:textId="77777777" w:rsidR="00B1489B" w:rsidRPr="00B1489B" w:rsidRDefault="00B1489B" w:rsidP="00B1489B">
            <w:pPr>
              <w:spacing w:after="0" w:line="240" w:lineRule="auto"/>
              <w:jc w:val="both"/>
              <w:rPr>
                <w:rFonts w:ascii="Arial" w:eastAsia="Times New Roman" w:hAnsi="Arial" w:cs="Arial"/>
                <w:b/>
                <w:bCs/>
                <w:color w:val="000000"/>
                <w:sz w:val="24"/>
                <w:szCs w:val="24"/>
                <w:lang w:eastAsia="es-ES"/>
              </w:rPr>
            </w:pPr>
            <w:r w:rsidRPr="00B1489B">
              <w:rPr>
                <w:rFonts w:ascii="Arial" w:eastAsia="Times New Roman" w:hAnsi="Arial" w:cs="Arial"/>
                <w:b/>
                <w:bCs/>
                <w:color w:val="000000"/>
                <w:sz w:val="24"/>
                <w:szCs w:val="24"/>
                <w:lang w:eastAsia="es-ES"/>
              </w:rPr>
              <w:t xml:space="preserve">RA3. </w:t>
            </w:r>
            <w:r w:rsidRPr="00B1489B">
              <w:rPr>
                <w:rFonts w:ascii="Arial" w:eastAsia="Times New Roman" w:hAnsi="Arial" w:cs="Arial"/>
                <w:color w:val="000000"/>
                <w:sz w:val="24"/>
                <w:szCs w:val="24"/>
                <w:lang w:eastAsia="es-ES"/>
              </w:rPr>
              <w:t>Monta pequeñas instalaciones automatizadas de viviendas, describiendo los elementos que las conforman.</w:t>
            </w:r>
          </w:p>
        </w:tc>
        <w:tc>
          <w:tcPr>
            <w:tcW w:w="1720" w:type="dxa"/>
            <w:tcBorders>
              <w:top w:val="nil"/>
              <w:left w:val="nil"/>
              <w:bottom w:val="single" w:sz="8" w:space="0" w:color="FFC000"/>
              <w:right w:val="single" w:sz="8" w:space="0" w:color="FFC000"/>
            </w:tcBorders>
            <w:vAlign w:val="center"/>
            <w:hideMark/>
          </w:tcPr>
          <w:p w14:paraId="07873376" w14:textId="5BC46733" w:rsidR="00B1489B" w:rsidRPr="00B1489B" w:rsidRDefault="008E57C1" w:rsidP="00B1489B">
            <w:pPr>
              <w:spacing w:after="0" w:line="240" w:lineRule="auto"/>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15</w:t>
            </w:r>
            <w:r w:rsidR="00B1489B" w:rsidRPr="00B1489B">
              <w:rPr>
                <w:rFonts w:ascii="Arial" w:eastAsia="Times New Roman" w:hAnsi="Arial" w:cs="Arial"/>
                <w:color w:val="000000"/>
                <w:sz w:val="24"/>
                <w:szCs w:val="24"/>
                <w:lang w:eastAsia="es-ES"/>
              </w:rPr>
              <w:t>%</w:t>
            </w:r>
          </w:p>
        </w:tc>
      </w:tr>
      <w:tr w:rsidR="00B1489B" w:rsidRPr="00B1489B" w14:paraId="30463ADF" w14:textId="77777777" w:rsidTr="00B1489B">
        <w:trPr>
          <w:trHeight w:val="624"/>
        </w:trPr>
        <w:tc>
          <w:tcPr>
            <w:tcW w:w="7540" w:type="dxa"/>
            <w:tcBorders>
              <w:top w:val="nil"/>
              <w:left w:val="single" w:sz="8" w:space="0" w:color="FFC000"/>
              <w:bottom w:val="single" w:sz="8" w:space="0" w:color="FFC000"/>
              <w:right w:val="single" w:sz="8" w:space="0" w:color="FFC000"/>
            </w:tcBorders>
            <w:shd w:val="clear" w:color="000000" w:fill="FFF2CC"/>
            <w:vAlign w:val="center"/>
            <w:hideMark/>
          </w:tcPr>
          <w:p w14:paraId="3BDD04E7" w14:textId="77777777" w:rsidR="00B1489B" w:rsidRPr="00B1489B" w:rsidRDefault="00B1489B" w:rsidP="00B1489B">
            <w:pPr>
              <w:spacing w:after="0" w:line="240" w:lineRule="auto"/>
              <w:jc w:val="both"/>
              <w:rPr>
                <w:rFonts w:ascii="Arial" w:eastAsia="Times New Roman" w:hAnsi="Arial" w:cs="Arial"/>
                <w:b/>
                <w:bCs/>
                <w:color w:val="000000"/>
                <w:sz w:val="24"/>
                <w:szCs w:val="24"/>
                <w:lang w:eastAsia="es-ES"/>
              </w:rPr>
            </w:pPr>
            <w:r w:rsidRPr="00B1489B">
              <w:rPr>
                <w:rFonts w:ascii="Arial" w:eastAsia="Times New Roman" w:hAnsi="Arial" w:cs="Arial"/>
                <w:b/>
                <w:bCs/>
                <w:color w:val="000000"/>
                <w:sz w:val="24"/>
                <w:szCs w:val="24"/>
                <w:lang w:eastAsia="es-ES"/>
              </w:rPr>
              <w:t xml:space="preserve">RA4.  </w:t>
            </w:r>
            <w:r w:rsidRPr="00B1489B">
              <w:rPr>
                <w:rFonts w:ascii="Arial" w:eastAsia="Times New Roman" w:hAnsi="Arial" w:cs="Arial"/>
                <w:color w:val="000000"/>
                <w:sz w:val="24"/>
                <w:szCs w:val="24"/>
                <w:lang w:eastAsia="es-ES"/>
              </w:rPr>
              <w:t>Monta las áreas de control de una instalación domótica siguiendo los procedimientos establecidos.</w:t>
            </w:r>
          </w:p>
        </w:tc>
        <w:tc>
          <w:tcPr>
            <w:tcW w:w="1720" w:type="dxa"/>
            <w:tcBorders>
              <w:top w:val="nil"/>
              <w:left w:val="nil"/>
              <w:bottom w:val="single" w:sz="8" w:space="0" w:color="FFC000"/>
              <w:right w:val="single" w:sz="8" w:space="0" w:color="FFC000"/>
            </w:tcBorders>
            <w:vAlign w:val="center"/>
            <w:hideMark/>
          </w:tcPr>
          <w:p w14:paraId="2911F08E" w14:textId="25D7477D" w:rsidR="00B1489B" w:rsidRPr="00B1489B" w:rsidRDefault="008E57C1" w:rsidP="00B1489B">
            <w:pPr>
              <w:spacing w:after="0" w:line="240" w:lineRule="auto"/>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13</w:t>
            </w:r>
            <w:r w:rsidR="00B1489B" w:rsidRPr="00B1489B">
              <w:rPr>
                <w:rFonts w:ascii="Arial" w:eastAsia="Times New Roman" w:hAnsi="Arial" w:cs="Arial"/>
                <w:color w:val="000000"/>
                <w:sz w:val="24"/>
                <w:szCs w:val="24"/>
                <w:lang w:eastAsia="es-ES"/>
              </w:rPr>
              <w:t>%</w:t>
            </w:r>
          </w:p>
        </w:tc>
      </w:tr>
      <w:tr w:rsidR="00B1489B" w:rsidRPr="00B1489B" w14:paraId="0F46ADB3" w14:textId="77777777" w:rsidTr="00B1489B">
        <w:trPr>
          <w:trHeight w:val="624"/>
        </w:trPr>
        <w:tc>
          <w:tcPr>
            <w:tcW w:w="7540" w:type="dxa"/>
            <w:tcBorders>
              <w:top w:val="nil"/>
              <w:left w:val="single" w:sz="8" w:space="0" w:color="FFC000"/>
              <w:bottom w:val="single" w:sz="8" w:space="0" w:color="FFC000"/>
              <w:right w:val="single" w:sz="8" w:space="0" w:color="FFC000"/>
            </w:tcBorders>
            <w:vAlign w:val="center"/>
            <w:hideMark/>
          </w:tcPr>
          <w:p w14:paraId="114D5B33" w14:textId="77777777" w:rsidR="00B1489B" w:rsidRPr="00B1489B" w:rsidRDefault="00B1489B" w:rsidP="00B1489B">
            <w:pPr>
              <w:spacing w:after="0" w:line="240" w:lineRule="auto"/>
              <w:jc w:val="both"/>
              <w:rPr>
                <w:rFonts w:ascii="Arial" w:eastAsia="Times New Roman" w:hAnsi="Arial" w:cs="Arial"/>
                <w:b/>
                <w:bCs/>
                <w:color w:val="000000"/>
                <w:sz w:val="24"/>
                <w:szCs w:val="24"/>
                <w:lang w:eastAsia="es-ES"/>
              </w:rPr>
            </w:pPr>
            <w:r w:rsidRPr="00B1489B">
              <w:rPr>
                <w:rFonts w:ascii="Arial" w:eastAsia="Times New Roman" w:hAnsi="Arial" w:cs="Arial"/>
                <w:b/>
                <w:bCs/>
                <w:color w:val="000000"/>
                <w:sz w:val="24"/>
                <w:szCs w:val="24"/>
                <w:lang w:eastAsia="es-ES"/>
              </w:rPr>
              <w:t xml:space="preserve">RA5. </w:t>
            </w:r>
            <w:r w:rsidRPr="00B1489B">
              <w:rPr>
                <w:rFonts w:ascii="Arial" w:eastAsia="Times New Roman" w:hAnsi="Arial" w:cs="Arial"/>
                <w:color w:val="000000"/>
                <w:sz w:val="24"/>
                <w:szCs w:val="24"/>
                <w:lang w:eastAsia="es-ES"/>
              </w:rPr>
              <w:t>Mantiene instalaciones domóticas, atendiendo a las especificaciones del sistema.</w:t>
            </w:r>
          </w:p>
        </w:tc>
        <w:tc>
          <w:tcPr>
            <w:tcW w:w="1720" w:type="dxa"/>
            <w:tcBorders>
              <w:top w:val="nil"/>
              <w:left w:val="nil"/>
              <w:bottom w:val="single" w:sz="8" w:space="0" w:color="FFC000"/>
              <w:right w:val="single" w:sz="8" w:space="0" w:color="FFC000"/>
            </w:tcBorders>
            <w:vAlign w:val="center"/>
            <w:hideMark/>
          </w:tcPr>
          <w:p w14:paraId="5FB0735D" w14:textId="42AF597A" w:rsidR="00B1489B" w:rsidRPr="00B1489B" w:rsidRDefault="00B1489B" w:rsidP="00B1489B">
            <w:pPr>
              <w:spacing w:after="0" w:line="240" w:lineRule="auto"/>
              <w:jc w:val="center"/>
              <w:rPr>
                <w:rFonts w:ascii="Arial" w:eastAsia="Times New Roman" w:hAnsi="Arial" w:cs="Arial"/>
                <w:color w:val="000000"/>
                <w:sz w:val="24"/>
                <w:szCs w:val="24"/>
                <w:lang w:eastAsia="es-ES"/>
              </w:rPr>
            </w:pPr>
            <w:r w:rsidRPr="00B1489B">
              <w:rPr>
                <w:rFonts w:ascii="Arial" w:eastAsia="Times New Roman" w:hAnsi="Arial" w:cs="Arial"/>
                <w:color w:val="000000"/>
                <w:sz w:val="24"/>
                <w:szCs w:val="24"/>
                <w:lang w:eastAsia="es-ES"/>
              </w:rPr>
              <w:t>1</w:t>
            </w:r>
            <w:r w:rsidR="008E57C1">
              <w:rPr>
                <w:rFonts w:ascii="Arial" w:eastAsia="Times New Roman" w:hAnsi="Arial" w:cs="Arial"/>
                <w:color w:val="000000"/>
                <w:sz w:val="24"/>
                <w:szCs w:val="24"/>
                <w:lang w:eastAsia="es-ES"/>
              </w:rPr>
              <w:t>3</w:t>
            </w:r>
            <w:r w:rsidRPr="00B1489B">
              <w:rPr>
                <w:rFonts w:ascii="Arial" w:eastAsia="Times New Roman" w:hAnsi="Arial" w:cs="Arial"/>
                <w:color w:val="000000"/>
                <w:sz w:val="24"/>
                <w:szCs w:val="24"/>
                <w:lang w:eastAsia="es-ES"/>
              </w:rPr>
              <w:t>%</w:t>
            </w:r>
          </w:p>
        </w:tc>
      </w:tr>
      <w:tr w:rsidR="00B1489B" w:rsidRPr="00B1489B" w14:paraId="77149D65" w14:textId="77777777" w:rsidTr="00B1489B">
        <w:trPr>
          <w:trHeight w:val="924"/>
        </w:trPr>
        <w:tc>
          <w:tcPr>
            <w:tcW w:w="7540" w:type="dxa"/>
            <w:tcBorders>
              <w:top w:val="nil"/>
              <w:left w:val="single" w:sz="8" w:space="0" w:color="FFC000"/>
              <w:bottom w:val="single" w:sz="8" w:space="0" w:color="FFC000"/>
              <w:right w:val="single" w:sz="8" w:space="0" w:color="FFC000"/>
            </w:tcBorders>
            <w:shd w:val="clear" w:color="000000" w:fill="FFF2CC"/>
            <w:vAlign w:val="center"/>
            <w:hideMark/>
          </w:tcPr>
          <w:p w14:paraId="2582699F" w14:textId="77777777" w:rsidR="00B1489B" w:rsidRPr="00B1489B" w:rsidRDefault="00B1489B" w:rsidP="00B1489B">
            <w:pPr>
              <w:spacing w:after="0" w:line="240" w:lineRule="auto"/>
              <w:jc w:val="both"/>
              <w:rPr>
                <w:rFonts w:ascii="Arial" w:eastAsia="Times New Roman" w:hAnsi="Arial" w:cs="Arial"/>
                <w:b/>
                <w:bCs/>
                <w:color w:val="000000"/>
                <w:sz w:val="24"/>
                <w:szCs w:val="24"/>
                <w:lang w:eastAsia="es-ES"/>
              </w:rPr>
            </w:pPr>
            <w:r w:rsidRPr="00B1489B">
              <w:rPr>
                <w:rFonts w:ascii="Arial" w:eastAsia="Times New Roman" w:hAnsi="Arial" w:cs="Arial"/>
                <w:b/>
                <w:bCs/>
                <w:color w:val="000000"/>
                <w:sz w:val="24"/>
                <w:szCs w:val="24"/>
                <w:lang w:eastAsia="es-ES"/>
              </w:rPr>
              <w:t xml:space="preserve">RA6.  </w:t>
            </w:r>
            <w:r w:rsidRPr="00B1489B">
              <w:rPr>
                <w:rFonts w:ascii="Arial" w:eastAsia="Times New Roman" w:hAnsi="Arial" w:cs="Arial"/>
                <w:color w:val="000000"/>
                <w:sz w:val="24"/>
                <w:szCs w:val="24"/>
                <w:lang w:eastAsia="es-ES"/>
              </w:rPr>
              <w:t>Diagnostica averías y disfunciones en equipos e instalaciones domóticas, aplicando técnicas de medición y relacionando éstas con las causas que las producen.</w:t>
            </w:r>
          </w:p>
        </w:tc>
        <w:tc>
          <w:tcPr>
            <w:tcW w:w="1720" w:type="dxa"/>
            <w:tcBorders>
              <w:top w:val="nil"/>
              <w:left w:val="nil"/>
              <w:bottom w:val="single" w:sz="8" w:space="0" w:color="FFC000"/>
              <w:right w:val="single" w:sz="8" w:space="0" w:color="FFC000"/>
            </w:tcBorders>
            <w:vAlign w:val="center"/>
            <w:hideMark/>
          </w:tcPr>
          <w:p w14:paraId="171AB814" w14:textId="4A4F02E5" w:rsidR="00B1489B" w:rsidRPr="00B1489B" w:rsidRDefault="00B1489B" w:rsidP="00B1489B">
            <w:pPr>
              <w:spacing w:after="0" w:line="240" w:lineRule="auto"/>
              <w:jc w:val="center"/>
              <w:rPr>
                <w:rFonts w:ascii="Arial" w:eastAsia="Times New Roman" w:hAnsi="Arial" w:cs="Arial"/>
                <w:color w:val="000000"/>
                <w:sz w:val="24"/>
                <w:szCs w:val="24"/>
                <w:lang w:eastAsia="es-ES"/>
              </w:rPr>
            </w:pPr>
            <w:r w:rsidRPr="00B1489B">
              <w:rPr>
                <w:rFonts w:ascii="Arial" w:eastAsia="Times New Roman" w:hAnsi="Arial" w:cs="Arial"/>
                <w:color w:val="000000"/>
                <w:sz w:val="24"/>
                <w:szCs w:val="24"/>
                <w:lang w:eastAsia="es-ES"/>
              </w:rPr>
              <w:t>1</w:t>
            </w:r>
            <w:r w:rsidR="008E57C1">
              <w:rPr>
                <w:rFonts w:ascii="Arial" w:eastAsia="Times New Roman" w:hAnsi="Arial" w:cs="Arial"/>
                <w:color w:val="000000"/>
                <w:sz w:val="24"/>
                <w:szCs w:val="24"/>
                <w:lang w:eastAsia="es-ES"/>
              </w:rPr>
              <w:t>9</w:t>
            </w:r>
            <w:r w:rsidRPr="00B1489B">
              <w:rPr>
                <w:rFonts w:ascii="Arial" w:eastAsia="Times New Roman" w:hAnsi="Arial" w:cs="Arial"/>
                <w:color w:val="000000"/>
                <w:sz w:val="24"/>
                <w:szCs w:val="24"/>
                <w:lang w:eastAsia="es-ES"/>
              </w:rPr>
              <w:t>%</w:t>
            </w:r>
          </w:p>
        </w:tc>
      </w:tr>
      <w:tr w:rsidR="00B1489B" w:rsidRPr="00B1489B" w14:paraId="2DCF43BF" w14:textId="77777777" w:rsidTr="00B1489B">
        <w:trPr>
          <w:trHeight w:val="924"/>
        </w:trPr>
        <w:tc>
          <w:tcPr>
            <w:tcW w:w="7540" w:type="dxa"/>
            <w:tcBorders>
              <w:top w:val="nil"/>
              <w:left w:val="single" w:sz="8" w:space="0" w:color="FFC000"/>
              <w:bottom w:val="single" w:sz="8" w:space="0" w:color="FFC000"/>
              <w:right w:val="single" w:sz="8" w:space="0" w:color="FFC000"/>
            </w:tcBorders>
            <w:vAlign w:val="center"/>
            <w:hideMark/>
          </w:tcPr>
          <w:p w14:paraId="6CE72C7E" w14:textId="77777777" w:rsidR="00B1489B" w:rsidRPr="00B1489B" w:rsidRDefault="00B1489B" w:rsidP="00B1489B">
            <w:pPr>
              <w:spacing w:after="0" w:line="240" w:lineRule="auto"/>
              <w:jc w:val="both"/>
              <w:rPr>
                <w:rFonts w:ascii="Arial" w:eastAsia="Times New Roman" w:hAnsi="Arial" w:cs="Arial"/>
                <w:b/>
                <w:bCs/>
                <w:color w:val="000000"/>
                <w:sz w:val="24"/>
                <w:szCs w:val="24"/>
                <w:lang w:eastAsia="es-ES"/>
              </w:rPr>
            </w:pPr>
            <w:r w:rsidRPr="00B1489B">
              <w:rPr>
                <w:rFonts w:ascii="Arial" w:eastAsia="Times New Roman" w:hAnsi="Arial" w:cs="Arial"/>
                <w:b/>
                <w:bCs/>
                <w:color w:val="000000"/>
                <w:sz w:val="24"/>
                <w:szCs w:val="24"/>
                <w:lang w:eastAsia="es-ES"/>
              </w:rPr>
              <w:t xml:space="preserve">RA7. </w:t>
            </w:r>
            <w:r w:rsidRPr="00B1489B">
              <w:rPr>
                <w:rFonts w:ascii="Arial" w:eastAsia="Times New Roman" w:hAnsi="Arial" w:cs="Arial"/>
                <w:color w:val="000000"/>
                <w:sz w:val="24"/>
                <w:szCs w:val="24"/>
                <w:lang w:eastAsia="es-ES"/>
              </w:rPr>
              <w:t>Cumple las normas de prevención de riesgos laborales y de protección ambiental, identificando los riesgos asociados, las medidas y equipos para prevenirlos.</w:t>
            </w:r>
          </w:p>
        </w:tc>
        <w:tc>
          <w:tcPr>
            <w:tcW w:w="1720" w:type="dxa"/>
            <w:tcBorders>
              <w:top w:val="nil"/>
              <w:left w:val="nil"/>
              <w:bottom w:val="single" w:sz="8" w:space="0" w:color="FFC000"/>
              <w:right w:val="single" w:sz="8" w:space="0" w:color="FFC000"/>
            </w:tcBorders>
            <w:vAlign w:val="center"/>
            <w:hideMark/>
          </w:tcPr>
          <w:p w14:paraId="7BA2C0E6" w14:textId="049E5ABB" w:rsidR="00B1489B" w:rsidRPr="00B1489B" w:rsidRDefault="008E57C1" w:rsidP="00B1489B">
            <w:pPr>
              <w:spacing w:after="0" w:line="240" w:lineRule="auto"/>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4</w:t>
            </w:r>
            <w:r w:rsidR="00B1489B" w:rsidRPr="00B1489B">
              <w:rPr>
                <w:rFonts w:ascii="Arial" w:eastAsia="Times New Roman" w:hAnsi="Arial" w:cs="Arial"/>
                <w:color w:val="000000"/>
                <w:sz w:val="24"/>
                <w:szCs w:val="24"/>
                <w:lang w:eastAsia="es-ES"/>
              </w:rPr>
              <w:t>%</w:t>
            </w:r>
          </w:p>
        </w:tc>
      </w:tr>
    </w:tbl>
    <w:p w14:paraId="5CC566AF" w14:textId="77777777" w:rsidR="00BE240E" w:rsidRDefault="00BE240E" w:rsidP="007C0826">
      <w:pPr>
        <w:spacing w:before="120" w:after="120" w:line="240" w:lineRule="auto"/>
        <w:ind w:firstLine="431"/>
        <w:jc w:val="both"/>
        <w:rPr>
          <w:rFonts w:ascii="Arial" w:hAnsi="Arial" w:cs="Arial"/>
        </w:rPr>
      </w:pPr>
    </w:p>
    <w:p w14:paraId="44BE337A" w14:textId="77777777" w:rsidR="00B1489B" w:rsidRDefault="00B1489B" w:rsidP="007C0826">
      <w:pPr>
        <w:spacing w:before="120" w:after="120" w:line="240" w:lineRule="auto"/>
        <w:ind w:firstLine="431"/>
        <w:jc w:val="both"/>
        <w:rPr>
          <w:rFonts w:ascii="Arial" w:hAnsi="Arial" w:cs="Arial"/>
        </w:rPr>
      </w:pPr>
    </w:p>
    <w:p w14:paraId="013FC2AA" w14:textId="77777777" w:rsidR="00B61573" w:rsidRPr="00DD47CB" w:rsidRDefault="00B61573" w:rsidP="00B61573">
      <w:pPr>
        <w:pStyle w:val="Ttulo2"/>
        <w:spacing w:before="120" w:after="120" w:line="240" w:lineRule="auto"/>
        <w:rPr>
          <w:rFonts w:ascii="Arial" w:hAnsi="Arial" w:cs="Arial"/>
          <w:b/>
          <w:color w:val="002060"/>
          <w:sz w:val="22"/>
          <w:szCs w:val="22"/>
        </w:rPr>
      </w:pPr>
      <w:bookmarkStart w:id="8" w:name="_Toc211539181"/>
      <w:bookmarkStart w:id="9" w:name="_Toc169285059"/>
      <w:r w:rsidRPr="00DD47CB">
        <w:rPr>
          <w:rFonts w:ascii="Arial" w:hAnsi="Arial" w:cs="Arial"/>
          <w:b/>
          <w:color w:val="002060"/>
          <w:sz w:val="22"/>
          <w:szCs w:val="22"/>
        </w:rPr>
        <w:lastRenderedPageBreak/>
        <w:t>Resultados de Aprendizaje desarrollados en la empresa</w:t>
      </w:r>
      <w:bookmarkEnd w:id="8"/>
    </w:p>
    <w:p w14:paraId="32CBE54A" w14:textId="77777777" w:rsidR="00B61573" w:rsidRPr="00B61573" w:rsidRDefault="00B61573" w:rsidP="00B61573">
      <w:pPr>
        <w:pStyle w:val="NormalWeb"/>
        <w:rPr>
          <w:rFonts w:ascii="Arial" w:eastAsiaTheme="minorHAnsi" w:hAnsi="Arial" w:cs="Arial"/>
          <w:sz w:val="22"/>
          <w:szCs w:val="22"/>
          <w:lang w:eastAsia="en-US"/>
        </w:rPr>
      </w:pPr>
      <w:r w:rsidRPr="00B61573">
        <w:rPr>
          <w:rFonts w:ascii="Arial" w:eastAsiaTheme="minorHAnsi" w:hAnsi="Arial" w:cs="Arial"/>
          <w:sz w:val="22"/>
          <w:szCs w:val="22"/>
          <w:lang w:eastAsia="en-US"/>
        </w:rPr>
        <w:t xml:space="preserve">Los siguientes resultados de aprendizaje se desarrollarán en el </w:t>
      </w:r>
      <w:proofErr w:type="gramStart"/>
      <w:r w:rsidRPr="00B61573">
        <w:rPr>
          <w:rFonts w:ascii="Arial" w:eastAsiaTheme="minorHAnsi" w:hAnsi="Arial" w:cs="Arial"/>
          <w:sz w:val="22"/>
          <w:szCs w:val="22"/>
          <w:lang w:eastAsia="en-US"/>
        </w:rPr>
        <w:t>aula</w:t>
      </w:r>
      <w:proofErr w:type="gramEnd"/>
      <w:r w:rsidRPr="00B61573">
        <w:rPr>
          <w:rFonts w:ascii="Arial" w:eastAsiaTheme="minorHAnsi" w:hAnsi="Arial" w:cs="Arial"/>
          <w:sz w:val="22"/>
          <w:szCs w:val="22"/>
          <w:lang w:eastAsia="en-US"/>
        </w:rPr>
        <w:t xml:space="preserve"> así como en la fase de formación en la empresa.</w:t>
      </w:r>
    </w:p>
    <w:p w14:paraId="532808B2" w14:textId="30126A8A" w:rsidR="00B61573" w:rsidRPr="00460ED2" w:rsidRDefault="00B61573" w:rsidP="00B61573">
      <w:pPr>
        <w:pStyle w:val="NormalWeb"/>
        <w:rPr>
          <w:rFonts w:ascii="Arial" w:eastAsiaTheme="minorHAnsi" w:hAnsi="Arial" w:cs="Arial"/>
          <w:b/>
          <w:bCs/>
          <w:sz w:val="22"/>
          <w:szCs w:val="22"/>
          <w:lang w:eastAsia="en-US"/>
        </w:rPr>
      </w:pPr>
      <w:r w:rsidRPr="00460ED2">
        <w:rPr>
          <w:rFonts w:ascii="Arial" w:eastAsiaTheme="minorHAnsi" w:hAnsi="Arial" w:cs="Arial"/>
          <w:b/>
          <w:bCs/>
          <w:sz w:val="22"/>
          <w:szCs w:val="22"/>
          <w:lang w:eastAsia="en-US"/>
        </w:rPr>
        <w:t xml:space="preserve">RA7: </w:t>
      </w:r>
      <w:r w:rsidRPr="00B1489B">
        <w:rPr>
          <w:rFonts w:ascii="Arial" w:eastAsiaTheme="minorHAnsi" w:hAnsi="Arial" w:cs="Arial"/>
          <w:b/>
          <w:bCs/>
          <w:sz w:val="22"/>
          <w:szCs w:val="22"/>
          <w:lang w:eastAsia="en-US"/>
        </w:rPr>
        <w:t>Cumple las normas de prevención de riesgos laborales y de protección ambiental, identificando los riesgos asociados, las medidas y equipos para prevenirlos.</w:t>
      </w:r>
    </w:p>
    <w:p w14:paraId="2366FBF5" w14:textId="574FAB5B" w:rsidR="00AC457F" w:rsidRPr="008B1183" w:rsidRDefault="00AC457F" w:rsidP="00AC457F">
      <w:pPr>
        <w:pStyle w:val="Ttulo2"/>
        <w:spacing w:before="120" w:after="120" w:line="240" w:lineRule="auto"/>
        <w:rPr>
          <w:rFonts w:ascii="Arial" w:hAnsi="Arial" w:cs="Arial"/>
          <w:b/>
          <w:color w:val="002060"/>
          <w:sz w:val="22"/>
          <w:szCs w:val="22"/>
        </w:rPr>
      </w:pPr>
      <w:bookmarkStart w:id="10" w:name="_Toc211539182"/>
      <w:r w:rsidRPr="008B1183">
        <w:rPr>
          <w:rFonts w:ascii="Arial" w:hAnsi="Arial" w:cs="Arial"/>
          <w:b/>
          <w:color w:val="002060"/>
          <w:sz w:val="22"/>
          <w:szCs w:val="22"/>
        </w:rPr>
        <w:t>Objetivos didácticos de módulo profesional.</w:t>
      </w:r>
      <w:bookmarkEnd w:id="9"/>
      <w:bookmarkEnd w:id="10"/>
    </w:p>
    <w:p w14:paraId="40DCA744" w14:textId="77777777"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Los objetivos didácticos</w:t>
      </w:r>
      <w:r w:rsidRPr="008B1183">
        <w:rPr>
          <w:rFonts w:ascii="Arial" w:hAnsi="Arial" w:cs="Arial"/>
          <w:b/>
        </w:rPr>
        <w:t xml:space="preserve"> (OD)</w:t>
      </w:r>
      <w:r w:rsidRPr="008B1183">
        <w:rPr>
          <w:rFonts w:ascii="Arial" w:hAnsi="Arial" w:cs="Arial"/>
        </w:rPr>
        <w:t xml:space="preserve"> del módulo profesional expresan los aprendizajes concretos que el alumnado debe realizar en cada unidad de trabajo, para ir adquiriendo, progresivamente las capacidades de cada módulo.</w:t>
      </w:r>
    </w:p>
    <w:p w14:paraId="6C09BD8F" w14:textId="3891E4DC"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En cada unidad de trabajo se establecerán los objetivos didácticos propuestos que permitirán alcanzar los objetivos generales del ciclo formativo, los resultados de aprendizaje y las competencias profesionales, personales y sociales asociadas a cada unidad de trabajo.</w:t>
      </w:r>
    </w:p>
    <w:p w14:paraId="2017713A" w14:textId="0A1AA1E5" w:rsidR="005C41BD" w:rsidRPr="008B1183" w:rsidRDefault="005C41BD" w:rsidP="007C0826">
      <w:pPr>
        <w:pStyle w:val="Ttulo1"/>
        <w:spacing w:before="120" w:after="120" w:line="240" w:lineRule="auto"/>
        <w:rPr>
          <w:rFonts w:ascii="Arial" w:hAnsi="Arial" w:cs="Arial"/>
          <w:b/>
          <w:color w:val="002060"/>
          <w:sz w:val="22"/>
          <w:szCs w:val="22"/>
        </w:rPr>
      </w:pPr>
      <w:bookmarkStart w:id="11" w:name="_Toc211539183"/>
      <w:r w:rsidRPr="008B1183">
        <w:rPr>
          <w:rFonts w:ascii="Arial" w:hAnsi="Arial" w:cs="Arial"/>
          <w:b/>
          <w:color w:val="002060"/>
          <w:sz w:val="22"/>
          <w:szCs w:val="22"/>
        </w:rPr>
        <w:t>Unidades de competencia y cualificaciones profesionales.</w:t>
      </w:r>
      <w:bookmarkEnd w:id="11"/>
    </w:p>
    <w:p w14:paraId="6ECA7712"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Las Cualificaciones Profesionales se definen como un conjunto de competencias profesionales adquiridas a través de la experiencia laboral acreditada o a través de la formación ocupacional o reglada. Cada una de estas competencias está asociada a un módulo formativo. Una vez conseguida el conjunto de competencias de una Cualificación Profesional un sujeto obtendrá el certificado profesional correspondiente a dicha cualificación.</w:t>
      </w:r>
    </w:p>
    <w:p w14:paraId="03CDC731"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 xml:space="preserve">El artículo 5 del RD 1128/2003, de 5 de septiembre, por el que se regula el Catálogo Nacional de Cualificaciones Profesionales, define unidad de competencia como el agregado mínimo de competencias profesionales, susceptible de reconocimiento. </w:t>
      </w:r>
    </w:p>
    <w:p w14:paraId="4BD9DAD6" w14:textId="77777777" w:rsidR="005C41BD" w:rsidRDefault="005C41BD" w:rsidP="007C0826">
      <w:pPr>
        <w:spacing w:before="120" w:after="120" w:line="240" w:lineRule="auto"/>
        <w:ind w:firstLine="431"/>
        <w:jc w:val="both"/>
        <w:rPr>
          <w:rFonts w:ascii="Arial" w:hAnsi="Arial" w:cs="Arial"/>
        </w:rPr>
      </w:pPr>
      <w:r w:rsidRPr="00662184">
        <w:rPr>
          <w:rFonts w:ascii="Arial" w:hAnsi="Arial" w:cs="Arial"/>
        </w:rPr>
        <w:t>En el artículo 6 del RD 1581/2011 se establece la relación de cualificaciones y unidades de competencia del Catálogo Nacional de Cualificaciones Profesionales incluidas en el título.</w:t>
      </w:r>
    </w:p>
    <w:p w14:paraId="79DC5C8C" w14:textId="5CC4658E" w:rsidR="00191BCA" w:rsidRPr="00B71547" w:rsidRDefault="00191BCA" w:rsidP="00191BCA">
      <w:pPr>
        <w:spacing w:before="120"/>
        <w:ind w:firstLine="431"/>
        <w:jc w:val="both"/>
        <w:rPr>
          <w:rFonts w:ascii="Arial" w:hAnsi="Arial" w:cs="Arial"/>
        </w:rPr>
      </w:pPr>
      <w:r w:rsidRPr="00E555C0">
        <w:rPr>
          <w:rFonts w:ascii="Arial" w:hAnsi="Arial" w:cs="Arial"/>
        </w:rPr>
        <w:t xml:space="preserve">Para el módulo profesional de </w:t>
      </w:r>
      <w:r>
        <w:rPr>
          <w:rFonts w:ascii="Arial" w:hAnsi="Arial" w:cs="Arial"/>
        </w:rPr>
        <w:t>Instalaciones Domóticas,</w:t>
      </w:r>
      <w:r w:rsidRPr="00E555C0">
        <w:rPr>
          <w:rFonts w:ascii="Arial" w:hAnsi="Arial" w:cs="Arial"/>
        </w:rPr>
        <w:t xml:space="preserve"> la unidad de competencia acreditable es </w:t>
      </w:r>
      <w:r w:rsidRPr="00DA5B07">
        <w:rPr>
          <w:rFonts w:ascii="Arial" w:hAnsi="Arial" w:cs="Arial"/>
          <w:b/>
          <w:bCs/>
        </w:rPr>
        <w:t>“</w:t>
      </w:r>
      <w:r w:rsidR="00DD47CB" w:rsidRPr="00DD47CB">
        <w:rPr>
          <w:rFonts w:ascii="Arial" w:hAnsi="Arial" w:cs="Arial"/>
          <w:b/>
          <w:bCs/>
        </w:rPr>
        <w:t>UC0822_2: “Montar y mantener instalaciones de automatismos en el entorno de viviendas y pequeña industria”</w:t>
      </w:r>
      <w:r w:rsidRPr="00DA5B07">
        <w:rPr>
          <w:rFonts w:ascii="Arial" w:hAnsi="Arial" w:cs="Arial"/>
          <w:b/>
          <w:bCs/>
        </w:rPr>
        <w:t>.”</w:t>
      </w:r>
    </w:p>
    <w:p w14:paraId="5E57530C" w14:textId="77777777" w:rsidR="00C16F7F" w:rsidRPr="00662184" w:rsidRDefault="00C16F7F" w:rsidP="007C0826">
      <w:pPr>
        <w:spacing w:before="120" w:after="120" w:line="240" w:lineRule="auto"/>
        <w:ind w:firstLine="431"/>
        <w:jc w:val="both"/>
        <w:rPr>
          <w:rFonts w:ascii="Arial" w:hAnsi="Arial" w:cs="Arial"/>
        </w:rPr>
      </w:pPr>
    </w:p>
    <w:p w14:paraId="6C40F98E" w14:textId="3DAF7311" w:rsidR="005C41BD" w:rsidRPr="00DD47CB" w:rsidRDefault="005C41BD" w:rsidP="007C0826">
      <w:pPr>
        <w:pStyle w:val="Ttulo1"/>
        <w:spacing w:before="120" w:after="120" w:line="240" w:lineRule="auto"/>
        <w:rPr>
          <w:rFonts w:ascii="Arial" w:hAnsi="Arial" w:cs="Arial"/>
          <w:b/>
          <w:color w:val="002060"/>
          <w:sz w:val="22"/>
          <w:szCs w:val="22"/>
        </w:rPr>
      </w:pPr>
      <w:bookmarkStart w:id="12" w:name="_Toc211539184"/>
      <w:r w:rsidRPr="00DD47CB">
        <w:rPr>
          <w:rFonts w:ascii="Arial" w:hAnsi="Arial" w:cs="Arial"/>
          <w:b/>
          <w:color w:val="002060"/>
          <w:sz w:val="22"/>
          <w:szCs w:val="22"/>
        </w:rPr>
        <w:t>Competencias.</w:t>
      </w:r>
      <w:bookmarkEnd w:id="12"/>
    </w:p>
    <w:p w14:paraId="4929F857" w14:textId="30A79E30" w:rsidR="005C41BD" w:rsidRDefault="005C41BD" w:rsidP="007C0826">
      <w:pPr>
        <w:spacing w:before="120" w:after="120" w:line="240" w:lineRule="auto"/>
        <w:ind w:firstLine="431"/>
        <w:jc w:val="both"/>
        <w:rPr>
          <w:rFonts w:ascii="Arial" w:hAnsi="Arial" w:cs="Arial"/>
        </w:rPr>
      </w:pPr>
      <w:r w:rsidRPr="008B1183">
        <w:rPr>
          <w:rFonts w:ascii="Arial" w:hAnsi="Arial" w:cs="Arial"/>
        </w:rPr>
        <w:t xml:space="preserve">Las </w:t>
      </w:r>
      <w:r w:rsidRPr="008B1183">
        <w:rPr>
          <w:rFonts w:ascii="Arial" w:hAnsi="Arial" w:cs="Arial"/>
          <w:b/>
        </w:rPr>
        <w:t xml:space="preserve">competencias </w:t>
      </w:r>
      <w:r w:rsidR="00E86E04" w:rsidRPr="008B1183">
        <w:rPr>
          <w:rFonts w:ascii="Arial" w:hAnsi="Arial" w:cs="Arial"/>
          <w:b/>
        </w:rPr>
        <w:t>(C)</w:t>
      </w:r>
      <w:r w:rsidR="00E86E04" w:rsidRPr="008B1183">
        <w:rPr>
          <w:rFonts w:ascii="Arial" w:hAnsi="Arial" w:cs="Arial"/>
        </w:rPr>
        <w:t xml:space="preserve"> </w:t>
      </w:r>
      <w:r w:rsidRPr="008B1183">
        <w:rPr>
          <w:rFonts w:ascii="Arial" w:hAnsi="Arial" w:cs="Arial"/>
        </w:rPr>
        <w:t>son el segundo elemento del currículo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w:t>
      </w:r>
      <w:r w:rsidR="00F60EB7" w:rsidRPr="008B1183">
        <w:rPr>
          <w:rFonts w:ascii="Arial" w:hAnsi="Arial" w:cs="Arial"/>
        </w:rPr>
        <w:t>tiva</w:t>
      </w:r>
      <w:r w:rsidRPr="008B1183">
        <w:rPr>
          <w:rFonts w:ascii="Arial" w:hAnsi="Arial" w:cs="Arial"/>
        </w:rPr>
        <w:t>.</w:t>
      </w:r>
    </w:p>
    <w:p w14:paraId="0508BD7E" w14:textId="77777777" w:rsidR="00C16F7F" w:rsidRPr="008B1183" w:rsidRDefault="00C16F7F" w:rsidP="007C0826">
      <w:pPr>
        <w:spacing w:before="120" w:after="120" w:line="240" w:lineRule="auto"/>
        <w:ind w:firstLine="431"/>
        <w:jc w:val="both"/>
        <w:rPr>
          <w:rFonts w:ascii="Arial" w:hAnsi="Arial" w:cs="Arial"/>
        </w:rPr>
      </w:pPr>
    </w:p>
    <w:p w14:paraId="43E5F8BE" w14:textId="48CBB51E" w:rsidR="005C41BD" w:rsidRPr="00DD47CB" w:rsidRDefault="005C41BD" w:rsidP="007C0826">
      <w:pPr>
        <w:pStyle w:val="Ttulo2"/>
        <w:spacing w:before="120" w:after="120" w:line="240" w:lineRule="auto"/>
        <w:rPr>
          <w:rFonts w:ascii="Arial" w:hAnsi="Arial" w:cs="Arial"/>
          <w:b/>
          <w:color w:val="002060"/>
          <w:sz w:val="22"/>
          <w:szCs w:val="22"/>
        </w:rPr>
      </w:pPr>
      <w:bookmarkStart w:id="13" w:name="_Toc211539185"/>
      <w:r w:rsidRPr="00DD47CB">
        <w:rPr>
          <w:rFonts w:ascii="Arial" w:hAnsi="Arial" w:cs="Arial"/>
          <w:b/>
          <w:color w:val="002060"/>
          <w:sz w:val="22"/>
          <w:szCs w:val="22"/>
        </w:rPr>
        <w:lastRenderedPageBreak/>
        <w:t>Contribución del módulo a la competencia general del Ciclo Formativo.</w:t>
      </w:r>
      <w:bookmarkEnd w:id="13"/>
    </w:p>
    <w:p w14:paraId="77020C7C" w14:textId="382940E9" w:rsidR="00616B97" w:rsidRDefault="00616B97" w:rsidP="008A7833">
      <w:pPr>
        <w:spacing w:before="120" w:after="120" w:line="240" w:lineRule="auto"/>
        <w:ind w:firstLine="431"/>
        <w:jc w:val="both"/>
        <w:rPr>
          <w:rFonts w:ascii="Arial" w:hAnsi="Arial" w:cs="Arial"/>
        </w:rPr>
      </w:pPr>
      <w:r w:rsidRPr="00616B97">
        <w:rPr>
          <w:rFonts w:ascii="Arial" w:hAnsi="Arial" w:cs="Arial"/>
        </w:rPr>
        <w:t xml:space="preserve">La competencia general de este título, tal y como recoge el Real Decreto </w:t>
      </w:r>
      <w:r w:rsidR="00AE172E" w:rsidRPr="00AE172E">
        <w:rPr>
          <w:rFonts w:ascii="Arial" w:hAnsi="Arial" w:cs="Arial"/>
        </w:rPr>
        <w:t>177/2008, de 8 de febrero,</w:t>
      </w:r>
      <w:r w:rsidR="00AE172E">
        <w:rPr>
          <w:rFonts w:ascii="Arial" w:hAnsi="Arial" w:cs="Arial"/>
        </w:rPr>
        <w:t xml:space="preserve"> </w:t>
      </w:r>
      <w:r w:rsidRPr="00616B97">
        <w:rPr>
          <w:rFonts w:ascii="Arial" w:hAnsi="Arial" w:cs="Arial"/>
        </w:rPr>
        <w:t>en su art. 4, “</w:t>
      </w:r>
      <w:r w:rsidRPr="00616B97">
        <w:rPr>
          <w:rFonts w:ascii="Arial" w:hAnsi="Arial" w:cs="Arial"/>
          <w:b/>
          <w:bCs/>
        </w:rPr>
        <w:t>consiste</w:t>
      </w:r>
      <w:r w:rsidR="00AE172E">
        <w:rPr>
          <w:rFonts w:ascii="Arial" w:hAnsi="Arial" w:cs="Arial"/>
          <w:b/>
          <w:bCs/>
        </w:rPr>
        <w:t xml:space="preserve"> </w:t>
      </w:r>
      <w:r w:rsidR="00AE172E" w:rsidRPr="00AE172E">
        <w:rPr>
          <w:rFonts w:ascii="Arial" w:hAnsi="Arial" w:cs="Arial"/>
          <w:b/>
          <w:bCs/>
        </w:rPr>
        <w:t>en montar y mantener infraestructuras de telecomunicación en edificios, instalaciones eléctricas de baja tensión, máquinas eléctricas y sistemas automatizados, aplicando normativa y reglamentación vigente, protocolos de calidad, seguridad y riesgos laborales, asegurando su funcionalidad y respeto al medio ambiente.</w:t>
      </w:r>
      <w:r w:rsidRPr="00616B97">
        <w:rPr>
          <w:rFonts w:ascii="Arial" w:hAnsi="Arial" w:cs="Arial"/>
        </w:rPr>
        <w:t>”</w:t>
      </w:r>
    </w:p>
    <w:p w14:paraId="273D1AD4" w14:textId="580C8254" w:rsidR="009003D1" w:rsidRPr="00E555C0" w:rsidRDefault="009003D1" w:rsidP="00EE1F78">
      <w:pPr>
        <w:spacing w:before="120" w:after="120"/>
        <w:ind w:firstLine="431"/>
        <w:jc w:val="both"/>
        <w:rPr>
          <w:rFonts w:ascii="Arial" w:hAnsi="Arial" w:cs="Arial"/>
        </w:rPr>
      </w:pPr>
      <w:r w:rsidRPr="009003D1">
        <w:rPr>
          <w:rFonts w:ascii="Arial" w:hAnsi="Arial" w:cs="Arial"/>
        </w:rPr>
        <w:t xml:space="preserve">La formación del módulo </w:t>
      </w:r>
      <w:r>
        <w:rPr>
          <w:rFonts w:ascii="Arial" w:hAnsi="Arial" w:cs="Arial"/>
        </w:rPr>
        <w:t xml:space="preserve">de Instalaciones Domóticas </w:t>
      </w:r>
      <w:r w:rsidRPr="009003D1">
        <w:rPr>
          <w:rFonts w:ascii="Arial" w:hAnsi="Arial" w:cs="Arial"/>
        </w:rPr>
        <w:t>contribuye a alcanzar los objetivos generales a), b), c), d), e), f), g), h), i), j), l), m), n), y ñ) del ciclo formativ</w:t>
      </w:r>
      <w:r>
        <w:rPr>
          <w:rFonts w:ascii="Arial" w:hAnsi="Arial" w:cs="Arial"/>
        </w:rPr>
        <w:t>o.</w:t>
      </w:r>
    </w:p>
    <w:p w14:paraId="5A42C698" w14:textId="77777777" w:rsidR="0027563B" w:rsidRPr="00684FF2" w:rsidRDefault="0027563B" w:rsidP="007C0826">
      <w:pPr>
        <w:spacing w:before="120" w:after="120" w:line="240" w:lineRule="auto"/>
        <w:ind w:firstLine="431"/>
        <w:jc w:val="both"/>
        <w:rPr>
          <w:rFonts w:ascii="Arial" w:hAnsi="Arial" w:cs="Arial"/>
        </w:rPr>
      </w:pPr>
    </w:p>
    <w:p w14:paraId="0946A140" w14:textId="66ADD52B" w:rsidR="005C41BD" w:rsidRPr="00DD47CB" w:rsidRDefault="005C41BD" w:rsidP="007C0826">
      <w:pPr>
        <w:pStyle w:val="Ttulo2"/>
        <w:spacing w:before="120" w:after="120" w:line="240" w:lineRule="auto"/>
        <w:rPr>
          <w:rFonts w:ascii="Arial" w:hAnsi="Arial" w:cs="Arial"/>
          <w:b/>
          <w:color w:val="002060"/>
          <w:sz w:val="22"/>
          <w:szCs w:val="22"/>
        </w:rPr>
      </w:pPr>
      <w:bookmarkStart w:id="14" w:name="_Toc211539186"/>
      <w:r w:rsidRPr="00DD47CB">
        <w:rPr>
          <w:rFonts w:ascii="Arial" w:hAnsi="Arial" w:cs="Arial"/>
          <w:b/>
          <w:color w:val="002060"/>
          <w:sz w:val="22"/>
          <w:szCs w:val="22"/>
        </w:rPr>
        <w:t>Contribución del módulo a las Competencias Profesionales, Personales y Sociales.</w:t>
      </w:r>
      <w:bookmarkEnd w:id="14"/>
    </w:p>
    <w:p w14:paraId="79BE24F6" w14:textId="48A0E4D9" w:rsidR="00EE1F78" w:rsidRDefault="00EE1F78" w:rsidP="00EE1F78">
      <w:pPr>
        <w:spacing w:before="120" w:after="120"/>
        <w:ind w:firstLine="431"/>
        <w:jc w:val="both"/>
        <w:rPr>
          <w:rFonts w:ascii="Arial" w:hAnsi="Arial" w:cs="Arial"/>
        </w:rPr>
      </w:pPr>
      <w:proofErr w:type="gramStart"/>
      <w:r w:rsidRPr="00E555C0">
        <w:rPr>
          <w:rFonts w:ascii="Arial" w:hAnsi="Arial" w:cs="Arial"/>
        </w:rPr>
        <w:t>De acuerdo a</w:t>
      </w:r>
      <w:proofErr w:type="gramEnd"/>
      <w:r w:rsidRPr="00E555C0">
        <w:rPr>
          <w:rFonts w:ascii="Arial" w:hAnsi="Arial" w:cs="Arial"/>
        </w:rPr>
        <w:t xml:space="preserve"> las orientaciones pedagógicas, la formación del módulo contribuye a las competencias </w:t>
      </w:r>
      <w:r w:rsidR="009003D1" w:rsidRPr="009003D1">
        <w:rPr>
          <w:rFonts w:ascii="Arial" w:hAnsi="Arial" w:cs="Arial"/>
        </w:rPr>
        <w:t xml:space="preserve">a), b), c), d), e), g), i), j), k), y l) </w:t>
      </w:r>
      <w:r w:rsidRPr="00E555C0">
        <w:rPr>
          <w:rFonts w:ascii="Arial" w:hAnsi="Arial" w:cs="Arial"/>
        </w:rPr>
        <w:t xml:space="preserve">del título. El </w:t>
      </w:r>
      <w:r w:rsidR="00F13F82">
        <w:rPr>
          <w:rFonts w:ascii="Arial" w:hAnsi="Arial" w:cs="Arial"/>
        </w:rPr>
        <w:t>Real Decreto</w:t>
      </w:r>
      <w:r w:rsidR="00F13F82" w:rsidRPr="00F702A5">
        <w:rPr>
          <w:rFonts w:ascii="Arial" w:hAnsi="Arial" w:cs="Arial"/>
        </w:rPr>
        <w:t xml:space="preserve"> </w:t>
      </w:r>
      <w:r w:rsidR="00F13F82" w:rsidRPr="00F13F82">
        <w:rPr>
          <w:rFonts w:ascii="Arial" w:hAnsi="Arial" w:cs="Arial"/>
        </w:rPr>
        <w:t>177/2008, de 8 de febrero</w:t>
      </w:r>
      <w:r w:rsidRPr="00E555C0">
        <w:rPr>
          <w:rFonts w:ascii="Arial" w:hAnsi="Arial" w:cs="Arial"/>
        </w:rPr>
        <w:t>,</w:t>
      </w:r>
      <w:r w:rsidR="00F13F82">
        <w:rPr>
          <w:rFonts w:ascii="Arial" w:hAnsi="Arial" w:cs="Arial"/>
        </w:rPr>
        <w:t xml:space="preserve"> </w:t>
      </w:r>
      <w:r w:rsidR="00EF3CDA">
        <w:rPr>
          <w:rFonts w:ascii="Arial" w:hAnsi="Arial" w:cs="Arial"/>
        </w:rPr>
        <w:t>a</w:t>
      </w:r>
      <w:r w:rsidR="00F13F82">
        <w:rPr>
          <w:rFonts w:ascii="Arial" w:hAnsi="Arial" w:cs="Arial"/>
        </w:rPr>
        <w:t>rt</w:t>
      </w:r>
      <w:r w:rsidR="00EF3CDA">
        <w:rPr>
          <w:rFonts w:ascii="Arial" w:hAnsi="Arial" w:cs="Arial"/>
        </w:rPr>
        <w:t>.</w:t>
      </w:r>
      <w:r w:rsidR="00F13F82">
        <w:rPr>
          <w:rFonts w:ascii="Arial" w:hAnsi="Arial" w:cs="Arial"/>
        </w:rPr>
        <w:t xml:space="preserve"> 5</w:t>
      </w:r>
      <w:r w:rsidRPr="00E555C0">
        <w:rPr>
          <w:rFonts w:ascii="Arial" w:hAnsi="Arial" w:cs="Arial"/>
        </w:rPr>
        <w:t xml:space="preserve"> establece las Competencias Profesionales, Personales y Sociales de este título, las cuáles son las que se relacionan a continuación:</w:t>
      </w:r>
    </w:p>
    <w:p w14:paraId="25C2412D" w14:textId="62F4A147" w:rsidR="00E65F92" w:rsidRDefault="00E65F92" w:rsidP="00EE1F78">
      <w:pPr>
        <w:spacing w:before="120" w:after="120"/>
        <w:ind w:firstLine="431"/>
        <w:jc w:val="both"/>
        <w:rPr>
          <w:rFonts w:ascii="Arial" w:hAnsi="Arial" w:cs="Arial"/>
        </w:rPr>
      </w:pPr>
      <w:r w:rsidRPr="00E65F92">
        <w:rPr>
          <w:rFonts w:ascii="Arial" w:hAnsi="Arial" w:cs="Arial"/>
        </w:rPr>
        <w:t xml:space="preserve">a) Establecer la logística asociada al montaje y mantenimiento, interpretando la documentación técnica de las instalaciones y equipos. </w:t>
      </w:r>
    </w:p>
    <w:p w14:paraId="77B9D3B1" w14:textId="77777777" w:rsidR="00E65F92" w:rsidRDefault="00E65F92" w:rsidP="00EE1F78">
      <w:pPr>
        <w:spacing w:before="120" w:after="120"/>
        <w:ind w:firstLine="431"/>
        <w:jc w:val="both"/>
        <w:rPr>
          <w:rFonts w:ascii="Arial" w:hAnsi="Arial" w:cs="Arial"/>
        </w:rPr>
      </w:pPr>
      <w:r w:rsidRPr="00E65F92">
        <w:rPr>
          <w:rFonts w:ascii="Arial" w:hAnsi="Arial" w:cs="Arial"/>
        </w:rPr>
        <w:t xml:space="preserve">b) Configurar y calcular instalaciones y equipos determinando el emplazamiento y dimensiones de los elementos que los constituyen, respetando las prescripciones reglamentarias. </w:t>
      </w:r>
    </w:p>
    <w:p w14:paraId="758ED9B6" w14:textId="77777777" w:rsidR="00E65F92" w:rsidRDefault="00E65F92" w:rsidP="00EE1F78">
      <w:pPr>
        <w:spacing w:before="120" w:after="120"/>
        <w:ind w:firstLine="431"/>
        <w:jc w:val="both"/>
        <w:rPr>
          <w:rFonts w:ascii="Arial" w:hAnsi="Arial" w:cs="Arial"/>
        </w:rPr>
      </w:pPr>
      <w:r w:rsidRPr="00E65F92">
        <w:rPr>
          <w:rFonts w:ascii="Arial" w:hAnsi="Arial" w:cs="Arial"/>
        </w:rPr>
        <w:t xml:space="preserve">c) Elaborar el presupuesto de montaje o mantenimiento de la instalación o equipo. </w:t>
      </w:r>
    </w:p>
    <w:p w14:paraId="1E5F0065" w14:textId="77777777" w:rsidR="00E65F92" w:rsidRDefault="00E65F92" w:rsidP="00EE1F78">
      <w:pPr>
        <w:spacing w:before="120" w:after="120"/>
        <w:ind w:firstLine="431"/>
        <w:jc w:val="both"/>
        <w:rPr>
          <w:rFonts w:ascii="Arial" w:hAnsi="Arial" w:cs="Arial"/>
        </w:rPr>
      </w:pPr>
      <w:r w:rsidRPr="00E65F92">
        <w:rPr>
          <w:rFonts w:ascii="Arial" w:hAnsi="Arial" w:cs="Arial"/>
        </w:rPr>
        <w:t xml:space="preserve">d) Acopiar los recursos y medios para acometer la ejecución del montaje o mantenimiento. </w:t>
      </w:r>
    </w:p>
    <w:p w14:paraId="6B486731" w14:textId="0443213E" w:rsidR="00E65F92" w:rsidRDefault="00E65F92" w:rsidP="00EE1F78">
      <w:pPr>
        <w:spacing w:before="120" w:after="120"/>
        <w:ind w:firstLine="431"/>
        <w:jc w:val="both"/>
        <w:rPr>
          <w:rFonts w:ascii="Arial" w:hAnsi="Arial" w:cs="Arial"/>
        </w:rPr>
      </w:pPr>
      <w:r w:rsidRPr="00E65F92">
        <w:rPr>
          <w:rFonts w:ascii="Arial" w:hAnsi="Arial" w:cs="Arial"/>
        </w:rPr>
        <w:t xml:space="preserve">e) Replantear la instalación </w:t>
      </w:r>
      <w:proofErr w:type="gramStart"/>
      <w:r w:rsidRPr="00E65F92">
        <w:rPr>
          <w:rFonts w:ascii="Arial" w:hAnsi="Arial" w:cs="Arial"/>
        </w:rPr>
        <w:t>de acuerdo a</w:t>
      </w:r>
      <w:proofErr w:type="gramEnd"/>
      <w:r w:rsidRPr="00E65F92">
        <w:rPr>
          <w:rFonts w:ascii="Arial" w:hAnsi="Arial" w:cs="Arial"/>
        </w:rPr>
        <w:t xml:space="preserve"> la documentación técnica resolviendo los problemas de su competencia e informando de otras contingencias para asegurar la viabilidad del montaje.</w:t>
      </w:r>
    </w:p>
    <w:p w14:paraId="141AC487" w14:textId="77777777" w:rsidR="00E65F92" w:rsidRDefault="00E65F92" w:rsidP="00EE1F78">
      <w:pPr>
        <w:spacing w:before="120" w:after="120"/>
        <w:ind w:firstLine="431"/>
        <w:jc w:val="both"/>
        <w:rPr>
          <w:rFonts w:ascii="Arial" w:hAnsi="Arial" w:cs="Arial"/>
        </w:rPr>
      </w:pPr>
      <w:r w:rsidRPr="00E65F92">
        <w:rPr>
          <w:rFonts w:ascii="Arial" w:hAnsi="Arial" w:cs="Arial"/>
        </w:rPr>
        <w:t xml:space="preserve">f) Montar los elementos componentes de redes de distribución de baja tensión y elementos auxiliares en condiciones de calidad, seguridad y respeto al medio ambiente. </w:t>
      </w:r>
    </w:p>
    <w:p w14:paraId="52BB8CC2" w14:textId="0013D68E" w:rsidR="00E65F92" w:rsidRDefault="00E65F92" w:rsidP="00EE1F78">
      <w:pPr>
        <w:spacing w:before="120" w:after="120"/>
        <w:ind w:firstLine="431"/>
        <w:jc w:val="both"/>
        <w:rPr>
          <w:rFonts w:ascii="Arial" w:hAnsi="Arial" w:cs="Arial"/>
        </w:rPr>
      </w:pPr>
      <w:r w:rsidRPr="00E65F92">
        <w:rPr>
          <w:rFonts w:ascii="Arial" w:hAnsi="Arial" w:cs="Arial"/>
        </w:rPr>
        <w:t xml:space="preserve">g) Montar los equipos y canalizaciones asociados a las instalaciones eléctricas y automatizadas e infraestructuras de telecomunicaciones en edificios en condiciones de calidad, seguridad y respeto al medio ambiente. </w:t>
      </w:r>
    </w:p>
    <w:p w14:paraId="6C5BB6D2" w14:textId="77777777" w:rsidR="00E65F92" w:rsidRDefault="00E65F92" w:rsidP="00EE1F78">
      <w:pPr>
        <w:spacing w:before="120" w:after="120"/>
        <w:ind w:firstLine="431"/>
        <w:jc w:val="both"/>
        <w:rPr>
          <w:rFonts w:ascii="Arial" w:hAnsi="Arial" w:cs="Arial"/>
        </w:rPr>
      </w:pPr>
      <w:r w:rsidRPr="00E65F92">
        <w:rPr>
          <w:rFonts w:ascii="Arial" w:hAnsi="Arial" w:cs="Arial"/>
        </w:rPr>
        <w:t xml:space="preserve">h) Instalar y mantener máquinas eléctricas rotativas y estáticas en condiciones de calidad y seguridad. </w:t>
      </w:r>
    </w:p>
    <w:p w14:paraId="24B13164" w14:textId="77777777" w:rsidR="00E65F92" w:rsidRDefault="00E65F92" w:rsidP="00EE1F78">
      <w:pPr>
        <w:spacing w:before="120" w:after="120"/>
        <w:ind w:firstLine="431"/>
        <w:jc w:val="both"/>
        <w:rPr>
          <w:rFonts w:ascii="Arial" w:hAnsi="Arial" w:cs="Arial"/>
        </w:rPr>
      </w:pPr>
      <w:r w:rsidRPr="00E65F92">
        <w:rPr>
          <w:rFonts w:ascii="Arial" w:hAnsi="Arial" w:cs="Arial"/>
        </w:rPr>
        <w:t xml:space="preserve">i) Mantener y reparar instalaciones y equipos realizando las operaciones de comprobación, ajuste y sustitución de sus elementos, restituyendo su funcionamiento en condiciones de calidad, seguridad y respeto al medio ambiente. </w:t>
      </w:r>
    </w:p>
    <w:p w14:paraId="428039FA" w14:textId="77777777" w:rsidR="00E65F92" w:rsidRDefault="00E65F92" w:rsidP="00EE1F78">
      <w:pPr>
        <w:spacing w:before="120" w:after="120"/>
        <w:ind w:firstLine="431"/>
        <w:jc w:val="both"/>
        <w:rPr>
          <w:rFonts w:ascii="Arial" w:hAnsi="Arial" w:cs="Arial"/>
        </w:rPr>
      </w:pPr>
      <w:r w:rsidRPr="00E65F92">
        <w:rPr>
          <w:rFonts w:ascii="Arial" w:hAnsi="Arial" w:cs="Arial"/>
        </w:rPr>
        <w:t xml:space="preserve">j) Verificar el funcionamiento de la instalación o equipo mediante pruebas funcionales y de seguridad para proceder a su puesta en marcha o servicio. </w:t>
      </w:r>
    </w:p>
    <w:p w14:paraId="5DD241C3" w14:textId="77777777" w:rsidR="00E65F92" w:rsidRDefault="00E65F92" w:rsidP="00EE1F78">
      <w:pPr>
        <w:spacing w:before="120" w:after="120"/>
        <w:ind w:firstLine="431"/>
        <w:jc w:val="both"/>
        <w:rPr>
          <w:rFonts w:ascii="Arial" w:hAnsi="Arial" w:cs="Arial"/>
        </w:rPr>
      </w:pPr>
      <w:r w:rsidRPr="00E65F92">
        <w:rPr>
          <w:rFonts w:ascii="Arial" w:hAnsi="Arial" w:cs="Arial"/>
        </w:rPr>
        <w:lastRenderedPageBreak/>
        <w:t xml:space="preserve">k) Elaborar la documentación técnica y administrativa </w:t>
      </w:r>
      <w:proofErr w:type="gramStart"/>
      <w:r w:rsidRPr="00E65F92">
        <w:rPr>
          <w:rFonts w:ascii="Arial" w:hAnsi="Arial" w:cs="Arial"/>
        </w:rPr>
        <w:t>de acuerdo a</w:t>
      </w:r>
      <w:proofErr w:type="gramEnd"/>
      <w:r w:rsidRPr="00E65F92">
        <w:rPr>
          <w:rFonts w:ascii="Arial" w:hAnsi="Arial" w:cs="Arial"/>
        </w:rPr>
        <w:t xml:space="preserve"> la reglamentación y normativa vigente y a los requerimientos del cliente. </w:t>
      </w:r>
    </w:p>
    <w:p w14:paraId="1BE28FBD" w14:textId="56CE65B1" w:rsidR="00E65F92" w:rsidRDefault="00E65F92" w:rsidP="00EE1F78">
      <w:pPr>
        <w:spacing w:before="120" w:after="120"/>
        <w:ind w:firstLine="431"/>
        <w:jc w:val="both"/>
        <w:rPr>
          <w:rFonts w:ascii="Arial" w:hAnsi="Arial" w:cs="Arial"/>
        </w:rPr>
      </w:pPr>
      <w:r w:rsidRPr="00E65F92">
        <w:rPr>
          <w:rFonts w:ascii="Arial" w:hAnsi="Arial" w:cs="Arial"/>
        </w:rPr>
        <w:t xml:space="preserve">l) Aplicar los protocolos y normas de seguridad, de calidad y respeto al medio ambiente en las intervenciones realizadas en los procesos de montaje y mantenimiento de las instalaciones. </w:t>
      </w:r>
    </w:p>
    <w:p w14:paraId="5DCDD832" w14:textId="4511CC10" w:rsidR="00E65F92" w:rsidRDefault="00E65F92" w:rsidP="00EE1F78">
      <w:pPr>
        <w:spacing w:before="120" w:after="120"/>
        <w:ind w:firstLine="431"/>
        <w:jc w:val="both"/>
        <w:rPr>
          <w:rFonts w:ascii="Arial" w:hAnsi="Arial" w:cs="Arial"/>
        </w:rPr>
      </w:pPr>
      <w:r w:rsidRPr="00E65F92">
        <w:rPr>
          <w:rFonts w:ascii="Arial" w:hAnsi="Arial" w:cs="Arial"/>
        </w:rPr>
        <w:t xml:space="preserve">m)Integrarse en la organización de la empresa colaborando en la consecución de los objetivos y participando activamente en el grupo de trabajo con actitud respetuosa y tolerante. </w:t>
      </w:r>
    </w:p>
    <w:p w14:paraId="6A9756C5" w14:textId="4D75D02A" w:rsidR="00E65F92" w:rsidRDefault="00E65F92" w:rsidP="00EE1F78">
      <w:pPr>
        <w:spacing w:before="120" w:after="120"/>
        <w:ind w:firstLine="431"/>
        <w:jc w:val="both"/>
        <w:rPr>
          <w:rFonts w:ascii="Arial" w:hAnsi="Arial" w:cs="Arial"/>
        </w:rPr>
      </w:pPr>
      <w:r w:rsidRPr="00E65F92">
        <w:rPr>
          <w:rFonts w:ascii="Arial" w:hAnsi="Arial" w:cs="Arial"/>
        </w:rPr>
        <w:t xml:space="preserve">n) Cumplir con los objetivos de la producción, colaborando con el equipo de trabajo y actuando conforme a los principios de responsabilidad y tolerancia. </w:t>
      </w:r>
    </w:p>
    <w:p w14:paraId="3F15D6D6" w14:textId="77777777" w:rsidR="00E65F92" w:rsidRDefault="00E65F92" w:rsidP="00EE1F78">
      <w:pPr>
        <w:spacing w:before="120" w:after="120"/>
        <w:ind w:firstLine="431"/>
        <w:jc w:val="both"/>
        <w:rPr>
          <w:rFonts w:ascii="Arial" w:hAnsi="Arial" w:cs="Arial"/>
        </w:rPr>
      </w:pPr>
      <w:r w:rsidRPr="00E65F92">
        <w:rPr>
          <w:rFonts w:ascii="Arial" w:hAnsi="Arial" w:cs="Arial"/>
        </w:rPr>
        <w:t xml:space="preserve">ñ) Adaptarse a diferentes puestos de trabajo y nuevas situaciones laborales, originados por cambios tecnológicos y organizativos en los procesos productivos. </w:t>
      </w:r>
    </w:p>
    <w:p w14:paraId="0627FCE4" w14:textId="77777777" w:rsidR="00E65F92" w:rsidRDefault="00E65F92" w:rsidP="00EE1F78">
      <w:pPr>
        <w:spacing w:before="120" w:after="120"/>
        <w:ind w:firstLine="431"/>
        <w:jc w:val="both"/>
        <w:rPr>
          <w:rFonts w:ascii="Arial" w:hAnsi="Arial" w:cs="Arial"/>
        </w:rPr>
      </w:pPr>
      <w:r w:rsidRPr="00E65F92">
        <w:rPr>
          <w:rFonts w:ascii="Arial" w:hAnsi="Arial" w:cs="Arial"/>
        </w:rPr>
        <w:t xml:space="preserve">o) Resolver problemas y tomar decisiones individuales siguiendo las normas y procedimientos establecidos, definidos dentro del ámbito de su competencia. </w:t>
      </w:r>
    </w:p>
    <w:p w14:paraId="47B96A97" w14:textId="471D6343" w:rsidR="00E65F92" w:rsidRDefault="00E65F92" w:rsidP="00EE1F78">
      <w:pPr>
        <w:spacing w:before="120" w:after="120"/>
        <w:ind w:firstLine="431"/>
        <w:jc w:val="both"/>
        <w:rPr>
          <w:rFonts w:ascii="Arial" w:hAnsi="Arial" w:cs="Arial"/>
        </w:rPr>
      </w:pPr>
      <w:r w:rsidRPr="00E65F92">
        <w:rPr>
          <w:rFonts w:ascii="Arial" w:hAnsi="Arial" w:cs="Arial"/>
        </w:rPr>
        <w:t xml:space="preserve">p) Ejercer sus derechos y cumplir con las obligaciones derivadas de las relaciones laborales, de acuerdo con lo establecido en la legislación vigente. </w:t>
      </w:r>
    </w:p>
    <w:p w14:paraId="34F93B58" w14:textId="77777777" w:rsidR="00E65F92" w:rsidRDefault="00E65F92" w:rsidP="00EE1F78">
      <w:pPr>
        <w:spacing w:before="120" w:after="120"/>
        <w:ind w:firstLine="431"/>
        <w:jc w:val="both"/>
        <w:rPr>
          <w:rFonts w:ascii="Arial" w:hAnsi="Arial" w:cs="Arial"/>
        </w:rPr>
      </w:pPr>
      <w:r w:rsidRPr="00E65F92">
        <w:rPr>
          <w:rFonts w:ascii="Arial" w:hAnsi="Arial" w:cs="Arial"/>
        </w:rPr>
        <w:t xml:space="preserve">q) Gestionar su carrera profesional, analizando las oportunidades de empleo, autoempleo y de aprendizaje. </w:t>
      </w:r>
    </w:p>
    <w:p w14:paraId="6E3E0E7B" w14:textId="77777777" w:rsidR="00E65F92" w:rsidRDefault="00E65F92" w:rsidP="00EE1F78">
      <w:pPr>
        <w:spacing w:before="120" w:after="120"/>
        <w:ind w:firstLine="431"/>
        <w:jc w:val="both"/>
        <w:rPr>
          <w:rFonts w:ascii="Arial" w:hAnsi="Arial" w:cs="Arial"/>
        </w:rPr>
      </w:pPr>
      <w:r w:rsidRPr="00E65F92">
        <w:rPr>
          <w:rFonts w:ascii="Arial" w:hAnsi="Arial" w:cs="Arial"/>
        </w:rPr>
        <w:t xml:space="preserve">r) Crear y gestionar una pequeña empresa, realizando un estudio de viabilidad de productos, de planificación de la producción y de comercialización. </w:t>
      </w:r>
    </w:p>
    <w:p w14:paraId="16846801" w14:textId="58667908" w:rsidR="00E65F92" w:rsidRDefault="00E65F92" w:rsidP="00EE1F78">
      <w:pPr>
        <w:spacing w:before="120" w:after="120"/>
        <w:ind w:firstLine="431"/>
        <w:jc w:val="both"/>
        <w:rPr>
          <w:rFonts w:ascii="Arial" w:hAnsi="Arial" w:cs="Arial"/>
        </w:rPr>
      </w:pPr>
      <w:r w:rsidRPr="00E65F92">
        <w:rPr>
          <w:rFonts w:ascii="Arial" w:hAnsi="Arial" w:cs="Arial"/>
        </w:rPr>
        <w:t>s) Participar de forma activa en la vida económica, social y cultural, con una actitud crítica y responsable.</w:t>
      </w:r>
    </w:p>
    <w:p w14:paraId="308414C3" w14:textId="45A583CD" w:rsidR="0027563B" w:rsidRPr="0027563B" w:rsidRDefault="0027563B" w:rsidP="0027563B">
      <w:pPr>
        <w:autoSpaceDE w:val="0"/>
        <w:autoSpaceDN w:val="0"/>
        <w:adjustRightInd w:val="0"/>
        <w:spacing w:after="0" w:line="240" w:lineRule="auto"/>
        <w:rPr>
          <w:rFonts w:ascii="Arial" w:hAnsi="Arial" w:cs="Arial"/>
          <w:color w:val="231F20"/>
        </w:rPr>
      </w:pPr>
      <w:r w:rsidRPr="0027563B">
        <w:rPr>
          <w:rFonts w:ascii="Arial" w:hAnsi="Arial" w:cs="Arial"/>
          <w:color w:val="231F20"/>
        </w:rPr>
        <w:t>.</w:t>
      </w:r>
    </w:p>
    <w:p w14:paraId="23B18E65" w14:textId="193BC034" w:rsidR="005C41BD" w:rsidRPr="008B1183" w:rsidRDefault="005C41BD" w:rsidP="007C0826">
      <w:pPr>
        <w:pStyle w:val="Ttulo1"/>
        <w:spacing w:before="120" w:after="120" w:line="240" w:lineRule="auto"/>
        <w:rPr>
          <w:rFonts w:ascii="Arial" w:hAnsi="Arial" w:cs="Arial"/>
          <w:b/>
          <w:color w:val="002060"/>
          <w:sz w:val="22"/>
          <w:szCs w:val="22"/>
        </w:rPr>
      </w:pPr>
      <w:bookmarkStart w:id="15" w:name="_Toc211539187"/>
      <w:r w:rsidRPr="008B1183">
        <w:rPr>
          <w:rFonts w:ascii="Arial" w:hAnsi="Arial" w:cs="Arial"/>
          <w:b/>
          <w:color w:val="002060"/>
          <w:sz w:val="22"/>
          <w:szCs w:val="22"/>
        </w:rPr>
        <w:t>Contenidos.</w:t>
      </w:r>
      <w:bookmarkEnd w:id="15"/>
    </w:p>
    <w:p w14:paraId="4C658D9A" w14:textId="50E6D7AA" w:rsidR="005C41BD" w:rsidRDefault="00FD423D" w:rsidP="001B1AA5">
      <w:pPr>
        <w:spacing w:before="120" w:after="120" w:line="240" w:lineRule="auto"/>
        <w:ind w:firstLine="431"/>
        <w:jc w:val="both"/>
        <w:rPr>
          <w:rFonts w:ascii="Arial" w:hAnsi="Arial" w:cs="Arial"/>
        </w:rPr>
      </w:pPr>
      <w:r w:rsidRPr="008B1183">
        <w:rPr>
          <w:rFonts w:ascii="Arial" w:hAnsi="Arial" w:cs="Arial"/>
        </w:rPr>
        <w:t>Los contenidos constituyen un elemento prescriptivo del currículo, siendo de obligada impartición. C</w:t>
      </w:r>
      <w:r w:rsidR="005C41BD" w:rsidRPr="008B1183">
        <w:rPr>
          <w:rFonts w:ascii="Arial" w:hAnsi="Arial" w:cs="Arial"/>
        </w:rPr>
        <w:t xml:space="preserve">onstituyen el tercer elemento básico del currículo </w:t>
      </w:r>
      <w:r w:rsidR="005C41BD" w:rsidRPr="008B1183">
        <w:rPr>
          <w:rFonts w:ascii="Arial" w:hAnsi="Arial" w:cs="Arial"/>
          <w:b/>
        </w:rPr>
        <w:t>(art. 6 de la LOE</w:t>
      </w:r>
      <w:r w:rsidR="00A17661" w:rsidRPr="008B1183">
        <w:rPr>
          <w:rFonts w:ascii="Arial" w:hAnsi="Arial" w:cs="Arial"/>
          <w:b/>
        </w:rPr>
        <w:t>, modificada por LOMLOE</w:t>
      </w:r>
      <w:r w:rsidR="005C41BD" w:rsidRPr="008B1183">
        <w:rPr>
          <w:rFonts w:ascii="Arial" w:hAnsi="Arial" w:cs="Arial"/>
          <w:b/>
        </w:rPr>
        <w:t>)</w:t>
      </w:r>
      <w:r w:rsidR="005C41BD" w:rsidRPr="008B1183">
        <w:rPr>
          <w:rFonts w:ascii="Arial" w:hAnsi="Arial" w:cs="Arial"/>
        </w:rPr>
        <w:t>, pueden definirse como lo que los estudiantes deberían saber o comprender como resultado del proceso de aprendizaje.</w:t>
      </w:r>
    </w:p>
    <w:p w14:paraId="528F48F6" w14:textId="77777777" w:rsidR="00BC2EFB" w:rsidRPr="008B1183" w:rsidRDefault="00BC2EFB" w:rsidP="001B1AA5">
      <w:pPr>
        <w:spacing w:before="120" w:after="120" w:line="240" w:lineRule="auto"/>
        <w:ind w:firstLine="431"/>
        <w:jc w:val="both"/>
        <w:rPr>
          <w:rFonts w:ascii="Arial" w:hAnsi="Arial" w:cs="Arial"/>
        </w:rPr>
      </w:pPr>
    </w:p>
    <w:p w14:paraId="73C2041F" w14:textId="0BEC3477" w:rsidR="005C41BD" w:rsidRPr="008B1183" w:rsidRDefault="00A100E0" w:rsidP="007C0826">
      <w:pPr>
        <w:pStyle w:val="Ttulo2"/>
        <w:spacing w:before="120" w:after="120" w:line="240" w:lineRule="auto"/>
        <w:rPr>
          <w:rFonts w:ascii="Arial" w:hAnsi="Arial" w:cs="Arial"/>
          <w:b/>
          <w:color w:val="002060"/>
          <w:sz w:val="22"/>
          <w:szCs w:val="22"/>
        </w:rPr>
      </w:pPr>
      <w:bookmarkStart w:id="16" w:name="_Toc211539188"/>
      <w:r w:rsidRPr="008B1183">
        <w:rPr>
          <w:rFonts w:ascii="Arial" w:hAnsi="Arial" w:cs="Arial"/>
          <w:b/>
          <w:color w:val="002060"/>
          <w:sz w:val="22"/>
          <w:szCs w:val="22"/>
        </w:rPr>
        <w:t>C</w:t>
      </w:r>
      <w:r w:rsidR="005C41BD" w:rsidRPr="008B1183">
        <w:rPr>
          <w:rFonts w:ascii="Arial" w:hAnsi="Arial" w:cs="Arial"/>
          <w:b/>
          <w:color w:val="002060"/>
          <w:sz w:val="22"/>
          <w:szCs w:val="22"/>
        </w:rPr>
        <w:t>ontenidos</w:t>
      </w:r>
      <w:r w:rsidRPr="008B1183">
        <w:rPr>
          <w:rFonts w:ascii="Arial" w:hAnsi="Arial" w:cs="Arial"/>
          <w:b/>
          <w:color w:val="002060"/>
          <w:sz w:val="22"/>
          <w:szCs w:val="22"/>
        </w:rPr>
        <w:t xml:space="preserve"> básicos</w:t>
      </w:r>
      <w:r w:rsidR="005C41BD" w:rsidRPr="008B1183">
        <w:rPr>
          <w:rFonts w:ascii="Arial" w:hAnsi="Arial" w:cs="Arial"/>
          <w:b/>
          <w:color w:val="002060"/>
          <w:sz w:val="22"/>
          <w:szCs w:val="22"/>
        </w:rPr>
        <w:t>.</w:t>
      </w:r>
      <w:bookmarkEnd w:id="16"/>
    </w:p>
    <w:p w14:paraId="3DC7D17E" w14:textId="05937BAE" w:rsidR="00FD423D" w:rsidRDefault="00FD423D" w:rsidP="00FD423D">
      <w:pPr>
        <w:spacing w:before="120" w:after="120" w:line="240" w:lineRule="auto"/>
        <w:ind w:firstLine="431"/>
        <w:jc w:val="both"/>
        <w:rPr>
          <w:rFonts w:ascii="Arial" w:hAnsi="Arial" w:cs="Arial"/>
        </w:rPr>
      </w:pPr>
      <w:r w:rsidRPr="008B1183">
        <w:rPr>
          <w:rFonts w:ascii="Arial" w:hAnsi="Arial" w:cs="Arial"/>
        </w:rPr>
        <w:t xml:space="preserve">A continuación, se formulan los contenidos </w:t>
      </w:r>
      <w:r w:rsidR="00560D5F" w:rsidRPr="008B1183">
        <w:rPr>
          <w:rFonts w:ascii="Arial" w:hAnsi="Arial" w:cs="Arial"/>
        </w:rPr>
        <w:t xml:space="preserve">asociados por bloques de contenidos </w:t>
      </w:r>
      <w:r w:rsidR="00560D5F" w:rsidRPr="008B1183">
        <w:rPr>
          <w:rFonts w:ascii="Arial" w:hAnsi="Arial" w:cs="Arial"/>
          <w:b/>
        </w:rPr>
        <w:t xml:space="preserve">(BL), </w:t>
      </w:r>
      <w:r w:rsidR="00560D5F" w:rsidRPr="008B1183">
        <w:rPr>
          <w:rFonts w:ascii="Arial" w:hAnsi="Arial" w:cs="Arial"/>
        </w:rPr>
        <w:t>que</w:t>
      </w:r>
      <w:r w:rsidRPr="008B1183">
        <w:rPr>
          <w:rFonts w:ascii="Arial" w:hAnsi="Arial" w:cs="Arial"/>
        </w:rPr>
        <w:t xml:space="preserve"> se van a desarrollar en cada unidad </w:t>
      </w:r>
      <w:r w:rsidR="00560D5F" w:rsidRPr="008B1183">
        <w:rPr>
          <w:rFonts w:ascii="Arial" w:hAnsi="Arial" w:cs="Arial"/>
        </w:rPr>
        <w:t>de trabajo</w:t>
      </w:r>
      <w:r w:rsidRPr="008B1183">
        <w:rPr>
          <w:rFonts w:ascii="Arial" w:hAnsi="Arial" w:cs="Arial"/>
        </w:rPr>
        <w:t xml:space="preserve"> del módulo profesional, partiendo de los establecidos en el </w:t>
      </w:r>
      <w:r w:rsidR="00560D5F" w:rsidRPr="008B1183">
        <w:rPr>
          <w:rFonts w:ascii="Arial" w:hAnsi="Arial" w:cs="Arial"/>
        </w:rPr>
        <w:t xml:space="preserve">Real Decreto, como el </w:t>
      </w:r>
      <w:r w:rsidR="00F07767">
        <w:rPr>
          <w:rFonts w:ascii="Arial" w:hAnsi="Arial" w:cs="Arial"/>
          <w:iCs/>
        </w:rPr>
        <w:t>Decreto de título</w:t>
      </w:r>
      <w:r w:rsidR="00560D5F" w:rsidRPr="008B1183">
        <w:rPr>
          <w:rFonts w:ascii="Arial" w:hAnsi="Arial" w:cs="Arial"/>
          <w:iCs/>
        </w:rPr>
        <w:t xml:space="preserve">, así como </w:t>
      </w:r>
      <w:r w:rsidR="00560D5F" w:rsidRPr="008B1183">
        <w:rPr>
          <w:rFonts w:ascii="Arial" w:hAnsi="Arial" w:cs="Arial"/>
        </w:rPr>
        <w:t>los</w:t>
      </w:r>
      <w:r w:rsidRPr="008B1183">
        <w:rPr>
          <w:rFonts w:ascii="Arial" w:hAnsi="Arial" w:cs="Arial"/>
        </w:rPr>
        <w:t xml:space="preserve"> de mi aportación propia gracias al conoc</w:t>
      </w:r>
      <w:r w:rsidR="00560D5F" w:rsidRPr="008B1183">
        <w:rPr>
          <w:rFonts w:ascii="Arial" w:hAnsi="Arial" w:cs="Arial"/>
        </w:rPr>
        <w:t>imiento del módulo profesional</w:t>
      </w:r>
      <w:r w:rsidRPr="008B1183">
        <w:rPr>
          <w:rFonts w:ascii="Arial" w:hAnsi="Arial" w:cs="Arial"/>
        </w:rPr>
        <w:t>.</w:t>
      </w:r>
    </w:p>
    <w:p w14:paraId="10DCC32C" w14:textId="77777777" w:rsidR="00D30B52" w:rsidRPr="00B71547" w:rsidRDefault="00D30B52" w:rsidP="00D30B52">
      <w:pPr>
        <w:spacing w:before="120"/>
        <w:ind w:firstLine="431"/>
        <w:jc w:val="both"/>
        <w:rPr>
          <w:rFonts w:ascii="Arial" w:hAnsi="Arial" w:cs="Arial"/>
        </w:rPr>
      </w:pPr>
      <w:r w:rsidRPr="00B71547">
        <w:rPr>
          <w:rFonts w:ascii="Arial" w:hAnsi="Arial" w:cs="Arial"/>
        </w:rPr>
        <w:t xml:space="preserve">A continuación, se formulan los contenidos asociados por bloques de contenidos </w:t>
      </w:r>
      <w:r w:rsidRPr="00B71547">
        <w:rPr>
          <w:rFonts w:ascii="Arial" w:hAnsi="Arial" w:cs="Arial"/>
          <w:b/>
        </w:rPr>
        <w:t xml:space="preserve">(BL), </w:t>
      </w:r>
      <w:r w:rsidRPr="00B71547">
        <w:rPr>
          <w:rFonts w:ascii="Arial" w:hAnsi="Arial" w:cs="Arial"/>
        </w:rPr>
        <w:t>que se van a desarrollar en cada unidad de trabajo del módulo profesional, partiendo de los establecidos en el Real Decreto</w:t>
      </w:r>
      <w:r>
        <w:rPr>
          <w:rFonts w:ascii="Arial" w:hAnsi="Arial" w:cs="Arial"/>
        </w:rPr>
        <w:t xml:space="preserve"> </w:t>
      </w:r>
      <w:r w:rsidRPr="00AB2161">
        <w:rPr>
          <w:rFonts w:ascii="Arial" w:hAnsi="Arial" w:cs="Arial"/>
        </w:rPr>
        <w:t>1632/2009</w:t>
      </w:r>
      <w:r>
        <w:rPr>
          <w:rFonts w:ascii="Arial" w:hAnsi="Arial" w:cs="Arial"/>
        </w:rPr>
        <w:t xml:space="preserve"> y </w:t>
      </w:r>
      <w:r w:rsidRPr="00B71547">
        <w:rPr>
          <w:rFonts w:ascii="Arial" w:hAnsi="Arial" w:cs="Arial"/>
        </w:rPr>
        <w:t xml:space="preserve">el </w:t>
      </w:r>
      <w:r w:rsidRPr="00B71547">
        <w:rPr>
          <w:rFonts w:ascii="Arial" w:hAnsi="Arial" w:cs="Arial"/>
          <w:iCs/>
        </w:rPr>
        <w:t>Decreto</w:t>
      </w:r>
      <w:r>
        <w:rPr>
          <w:rFonts w:ascii="Arial" w:hAnsi="Arial" w:cs="Arial"/>
          <w:iCs/>
        </w:rPr>
        <w:t xml:space="preserve"> </w:t>
      </w:r>
      <w:r w:rsidRPr="00AB2161">
        <w:rPr>
          <w:rFonts w:ascii="Arial" w:hAnsi="Arial" w:cs="Arial"/>
          <w:iCs/>
        </w:rPr>
        <w:t>37/2010</w:t>
      </w:r>
      <w:r>
        <w:rPr>
          <w:rFonts w:ascii="Arial" w:hAnsi="Arial" w:cs="Arial"/>
          <w:iCs/>
        </w:rPr>
        <w:t>.</w:t>
      </w:r>
    </w:p>
    <w:tbl>
      <w:tblPr>
        <w:tblW w:w="5000" w:type="pct"/>
        <w:tblCellMar>
          <w:left w:w="70" w:type="dxa"/>
          <w:right w:w="70" w:type="dxa"/>
        </w:tblCellMar>
        <w:tblLook w:val="04A0" w:firstRow="1" w:lastRow="0" w:firstColumn="1" w:lastColumn="0" w:noHBand="0" w:noVBand="1"/>
      </w:tblPr>
      <w:tblGrid>
        <w:gridCol w:w="9051"/>
      </w:tblGrid>
      <w:tr w:rsidR="00D30B52" w14:paraId="14668AEA" w14:textId="77777777" w:rsidTr="00CC5EAD">
        <w:trPr>
          <w:trHeight w:val="324"/>
          <w:tblHeader/>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07B3B655" w14:textId="77777777" w:rsidR="00D30B52" w:rsidRDefault="00D30B52" w:rsidP="00D61990">
            <w:pPr>
              <w:jc w:val="both"/>
              <w:rPr>
                <w:rFonts w:ascii="Arial" w:hAnsi="Arial" w:cs="Arial"/>
                <w:b/>
                <w:bCs/>
                <w:color w:val="000000"/>
              </w:rPr>
            </w:pPr>
            <w:r>
              <w:rPr>
                <w:rFonts w:ascii="Arial" w:hAnsi="Arial" w:cs="Arial"/>
                <w:b/>
                <w:bCs/>
                <w:color w:val="000000"/>
              </w:rPr>
              <w:lastRenderedPageBreak/>
              <w:t xml:space="preserve">Bloque 1. </w:t>
            </w:r>
            <w:r>
              <w:rPr>
                <w:rFonts w:ascii="Arial" w:hAnsi="Arial" w:cs="Arial"/>
                <w:color w:val="000000"/>
              </w:rPr>
              <w:t xml:space="preserve">Instalaciones domóticas, áreas de utilización </w:t>
            </w:r>
            <w:r>
              <w:rPr>
                <w:rFonts w:ascii="Arial" w:hAnsi="Arial" w:cs="Arial"/>
                <w:b/>
                <w:bCs/>
                <w:color w:val="000000"/>
              </w:rPr>
              <w:t>(BL1)</w:t>
            </w:r>
            <w:r>
              <w:rPr>
                <w:rFonts w:ascii="Arial" w:hAnsi="Arial" w:cs="Arial"/>
                <w:color w:val="000000"/>
              </w:rPr>
              <w:t>.</w:t>
            </w:r>
          </w:p>
        </w:tc>
      </w:tr>
      <w:tr w:rsidR="00D30B52" w14:paraId="3FD9058C" w14:textId="77777777" w:rsidTr="00CC5EAD">
        <w:trPr>
          <w:trHeight w:val="612"/>
          <w:tblHeader/>
        </w:trPr>
        <w:tc>
          <w:tcPr>
            <w:tcW w:w="5000" w:type="pct"/>
            <w:tcBorders>
              <w:top w:val="nil"/>
              <w:left w:val="single" w:sz="8" w:space="0" w:color="FFC000"/>
              <w:bottom w:val="nil"/>
              <w:right w:val="single" w:sz="8" w:space="0" w:color="FFC000"/>
            </w:tcBorders>
            <w:shd w:val="clear" w:color="000000" w:fill="FFF2CC"/>
            <w:vAlign w:val="center"/>
            <w:hideMark/>
          </w:tcPr>
          <w:p w14:paraId="3CEBDF0F" w14:textId="77777777" w:rsidR="00D30B52" w:rsidRDefault="00D30B52" w:rsidP="00D61990">
            <w:pPr>
              <w:jc w:val="both"/>
              <w:rPr>
                <w:rFonts w:ascii="Arial" w:hAnsi="Arial" w:cs="Arial"/>
                <w:b/>
                <w:bCs/>
                <w:color w:val="000000"/>
              </w:rPr>
            </w:pPr>
            <w:r>
              <w:rPr>
                <w:rFonts w:ascii="Arial" w:hAnsi="Arial" w:cs="Arial"/>
                <w:b/>
                <w:bCs/>
                <w:color w:val="000000"/>
              </w:rPr>
              <w:t>1.1.</w:t>
            </w:r>
            <w:r>
              <w:rPr>
                <w:rFonts w:ascii="Arial" w:hAnsi="Arial" w:cs="Arial"/>
                <w:color w:val="000000"/>
              </w:rPr>
              <w:t xml:space="preserve"> Soluciones autónomas de automatización: Dispositivos de control de persianas-toldos, telemandos telefónicos, tiempo-temperatura, entre otros.</w:t>
            </w:r>
          </w:p>
        </w:tc>
      </w:tr>
      <w:tr w:rsidR="00D30B52" w14:paraId="11E86B3A"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03B6ABC6" w14:textId="77777777" w:rsidR="00D30B52" w:rsidRDefault="00D30B52" w:rsidP="00D61990">
            <w:pPr>
              <w:jc w:val="both"/>
              <w:rPr>
                <w:rFonts w:ascii="Arial" w:hAnsi="Arial" w:cs="Arial"/>
                <w:b/>
                <w:bCs/>
                <w:color w:val="000000"/>
              </w:rPr>
            </w:pPr>
            <w:r>
              <w:rPr>
                <w:rFonts w:ascii="Arial" w:hAnsi="Arial" w:cs="Arial"/>
                <w:b/>
                <w:bCs/>
                <w:color w:val="000000"/>
              </w:rPr>
              <w:t>1.2.</w:t>
            </w:r>
            <w:r>
              <w:rPr>
                <w:rFonts w:ascii="Arial" w:hAnsi="Arial" w:cs="Arial"/>
                <w:color w:val="000000"/>
              </w:rPr>
              <w:t xml:space="preserve"> Sistemas domóticos aplicados a las viviendas.</w:t>
            </w:r>
          </w:p>
        </w:tc>
      </w:tr>
      <w:tr w:rsidR="00D30B52" w14:paraId="1BE0B086" w14:textId="77777777" w:rsidTr="00CC5EAD">
        <w:trPr>
          <w:trHeight w:val="612"/>
          <w:tblHeader/>
        </w:trPr>
        <w:tc>
          <w:tcPr>
            <w:tcW w:w="5000" w:type="pct"/>
            <w:tcBorders>
              <w:top w:val="nil"/>
              <w:left w:val="single" w:sz="8" w:space="0" w:color="FFC000"/>
              <w:bottom w:val="nil"/>
              <w:right w:val="single" w:sz="8" w:space="0" w:color="FFC000"/>
            </w:tcBorders>
            <w:shd w:val="clear" w:color="000000" w:fill="FFF2CC"/>
            <w:vAlign w:val="center"/>
            <w:hideMark/>
          </w:tcPr>
          <w:p w14:paraId="1C664E90" w14:textId="77777777" w:rsidR="00D30B52" w:rsidRDefault="00D30B52" w:rsidP="00D61990">
            <w:pPr>
              <w:jc w:val="both"/>
              <w:rPr>
                <w:rFonts w:ascii="Arial" w:hAnsi="Arial" w:cs="Arial"/>
                <w:b/>
                <w:bCs/>
                <w:color w:val="000000"/>
              </w:rPr>
            </w:pPr>
            <w:r>
              <w:rPr>
                <w:rFonts w:ascii="Arial" w:hAnsi="Arial" w:cs="Arial"/>
                <w:b/>
                <w:bCs/>
                <w:color w:val="000000"/>
              </w:rPr>
              <w:t>1.3.</w:t>
            </w:r>
            <w:r>
              <w:rPr>
                <w:rFonts w:ascii="Arial" w:hAnsi="Arial" w:cs="Arial"/>
                <w:color w:val="000000"/>
              </w:rPr>
              <w:t xml:space="preserve"> Transducción de las principales magnitudes físicas (temperatura, presión, </w:t>
            </w:r>
            <w:r>
              <w:rPr>
                <w:rFonts w:ascii="Arial" w:hAnsi="Arial" w:cs="Arial"/>
                <w:color w:val="000000"/>
              </w:rPr>
              <w:br/>
              <w:t xml:space="preserve">velocidad e iluminación, entre otras). </w:t>
            </w:r>
          </w:p>
        </w:tc>
      </w:tr>
      <w:tr w:rsidR="00D30B52" w14:paraId="6A27FB24"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15E0BFBA" w14:textId="77777777" w:rsidR="00D30B52" w:rsidRDefault="00D30B52" w:rsidP="00D61990">
            <w:pPr>
              <w:jc w:val="both"/>
              <w:rPr>
                <w:rFonts w:ascii="Arial" w:hAnsi="Arial" w:cs="Arial"/>
                <w:b/>
                <w:bCs/>
                <w:color w:val="000000"/>
              </w:rPr>
            </w:pPr>
            <w:r>
              <w:rPr>
                <w:rFonts w:ascii="Arial" w:hAnsi="Arial" w:cs="Arial"/>
                <w:b/>
                <w:bCs/>
                <w:color w:val="000000"/>
              </w:rPr>
              <w:t>1.4.</w:t>
            </w:r>
            <w:r>
              <w:rPr>
                <w:rFonts w:ascii="Arial" w:hAnsi="Arial" w:cs="Arial"/>
                <w:color w:val="000000"/>
              </w:rPr>
              <w:t xml:space="preserve"> Áreas de aplicación de las instalaciones domésticas. </w:t>
            </w:r>
          </w:p>
        </w:tc>
      </w:tr>
      <w:tr w:rsidR="00D30B52" w14:paraId="4983B8DC" w14:textId="77777777" w:rsidTr="00CC5EAD">
        <w:trPr>
          <w:trHeight w:val="624"/>
          <w:tblHeader/>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1ADA733D" w14:textId="77777777" w:rsidR="00D30B52" w:rsidRDefault="00D30B52" w:rsidP="00D61990">
            <w:pPr>
              <w:jc w:val="both"/>
              <w:rPr>
                <w:rFonts w:ascii="Arial" w:hAnsi="Arial" w:cs="Arial"/>
                <w:b/>
                <w:bCs/>
                <w:color w:val="000000"/>
              </w:rPr>
            </w:pPr>
            <w:r>
              <w:rPr>
                <w:rFonts w:ascii="Arial" w:hAnsi="Arial" w:cs="Arial"/>
                <w:b/>
                <w:bCs/>
                <w:color w:val="000000"/>
              </w:rPr>
              <w:t>1.5.</w:t>
            </w:r>
            <w:r>
              <w:rPr>
                <w:rFonts w:ascii="Arial" w:hAnsi="Arial" w:cs="Arial"/>
                <w:color w:val="000000"/>
              </w:rPr>
              <w:t xml:space="preserve"> Elementos fundamentales de una instalación domótica: Sensores, actuadores, </w:t>
            </w:r>
            <w:r>
              <w:rPr>
                <w:rFonts w:ascii="Arial" w:hAnsi="Arial" w:cs="Arial"/>
                <w:color w:val="000000"/>
              </w:rPr>
              <w:br/>
              <w:t xml:space="preserve">dispositivos de control y elementos auxiliares. </w:t>
            </w:r>
          </w:p>
        </w:tc>
      </w:tr>
    </w:tbl>
    <w:p w14:paraId="5D57B79F" w14:textId="77777777" w:rsidR="00D30B52" w:rsidRDefault="00D30B52" w:rsidP="00D30B52">
      <w:pPr>
        <w:pStyle w:val="Sinespaciado"/>
        <w:spacing w:before="120" w:after="120"/>
        <w:rPr>
          <w:rFonts w:ascii="Arial" w:hAnsi="Arial" w:cs="Arial"/>
          <w:sz w:val="24"/>
          <w:szCs w:val="24"/>
        </w:rPr>
      </w:pPr>
    </w:p>
    <w:tbl>
      <w:tblPr>
        <w:tblW w:w="5000" w:type="pct"/>
        <w:tblCellMar>
          <w:left w:w="70" w:type="dxa"/>
          <w:right w:w="70" w:type="dxa"/>
        </w:tblCellMar>
        <w:tblLook w:val="04A0" w:firstRow="1" w:lastRow="0" w:firstColumn="1" w:lastColumn="0" w:noHBand="0" w:noVBand="1"/>
      </w:tblPr>
      <w:tblGrid>
        <w:gridCol w:w="9051"/>
      </w:tblGrid>
      <w:tr w:rsidR="00D30B52" w14:paraId="005D53C2" w14:textId="77777777" w:rsidTr="00CC5EAD">
        <w:trPr>
          <w:trHeight w:val="324"/>
          <w:tblHeader/>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092C3797" w14:textId="77777777" w:rsidR="00D30B52" w:rsidRDefault="00D30B52" w:rsidP="00D61990">
            <w:pPr>
              <w:jc w:val="both"/>
              <w:rPr>
                <w:rFonts w:ascii="Arial" w:hAnsi="Arial" w:cs="Arial"/>
                <w:b/>
                <w:bCs/>
                <w:color w:val="000000"/>
              </w:rPr>
            </w:pPr>
            <w:r>
              <w:rPr>
                <w:rFonts w:ascii="Arial" w:hAnsi="Arial" w:cs="Arial"/>
                <w:b/>
                <w:bCs/>
                <w:color w:val="000000"/>
              </w:rPr>
              <w:t>Bloque 2.</w:t>
            </w:r>
            <w:r>
              <w:rPr>
                <w:rFonts w:ascii="Arial" w:hAnsi="Arial" w:cs="Arial"/>
                <w:color w:val="000000"/>
              </w:rPr>
              <w:t xml:space="preserve"> Sistemas técnicos aplicados en la automatización de viviendas </w:t>
            </w:r>
            <w:r>
              <w:rPr>
                <w:rFonts w:ascii="Arial" w:hAnsi="Arial" w:cs="Arial"/>
                <w:b/>
                <w:bCs/>
                <w:color w:val="000000"/>
              </w:rPr>
              <w:t>(BL2)</w:t>
            </w:r>
            <w:r>
              <w:rPr>
                <w:rFonts w:ascii="Arial" w:hAnsi="Arial" w:cs="Arial"/>
                <w:color w:val="000000"/>
              </w:rPr>
              <w:t>.</w:t>
            </w:r>
          </w:p>
        </w:tc>
      </w:tr>
      <w:tr w:rsidR="00D30B52" w14:paraId="464EFF2A" w14:textId="77777777" w:rsidTr="00CC5EAD">
        <w:trPr>
          <w:trHeight w:val="612"/>
          <w:tblHeader/>
        </w:trPr>
        <w:tc>
          <w:tcPr>
            <w:tcW w:w="5000" w:type="pct"/>
            <w:tcBorders>
              <w:top w:val="nil"/>
              <w:left w:val="single" w:sz="8" w:space="0" w:color="FFC000"/>
              <w:bottom w:val="nil"/>
              <w:right w:val="single" w:sz="8" w:space="0" w:color="FFC000"/>
            </w:tcBorders>
            <w:shd w:val="clear" w:color="000000" w:fill="FFF2CC"/>
            <w:vAlign w:val="center"/>
            <w:hideMark/>
          </w:tcPr>
          <w:p w14:paraId="1762D9EC" w14:textId="77777777" w:rsidR="00D30B52" w:rsidRDefault="00D30B52" w:rsidP="00D61990">
            <w:pPr>
              <w:jc w:val="both"/>
              <w:rPr>
                <w:rFonts w:ascii="Arial" w:hAnsi="Arial" w:cs="Arial"/>
                <w:b/>
                <w:bCs/>
                <w:color w:val="000000"/>
              </w:rPr>
            </w:pPr>
            <w:r>
              <w:rPr>
                <w:rFonts w:ascii="Arial" w:hAnsi="Arial" w:cs="Arial"/>
                <w:b/>
                <w:bCs/>
                <w:color w:val="000000"/>
              </w:rPr>
              <w:t xml:space="preserve">2.1. </w:t>
            </w:r>
            <w:r>
              <w:rPr>
                <w:rFonts w:ascii="Arial" w:hAnsi="Arial" w:cs="Arial"/>
                <w:color w:val="000000"/>
              </w:rPr>
              <w:t xml:space="preserve">Sistemas de automatización con autómata programable y con otros sistemas por controladores programables. </w:t>
            </w:r>
          </w:p>
        </w:tc>
      </w:tr>
      <w:tr w:rsidR="00D30B52" w14:paraId="0DC61816"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5F9FBA97" w14:textId="77777777" w:rsidR="00D30B52" w:rsidRDefault="00D30B52" w:rsidP="00D61990">
            <w:pPr>
              <w:jc w:val="both"/>
              <w:rPr>
                <w:rFonts w:ascii="Arial" w:hAnsi="Arial" w:cs="Arial"/>
                <w:b/>
                <w:bCs/>
                <w:color w:val="000000"/>
              </w:rPr>
            </w:pPr>
            <w:r>
              <w:rPr>
                <w:rFonts w:ascii="Arial" w:hAnsi="Arial" w:cs="Arial"/>
                <w:b/>
                <w:bCs/>
                <w:color w:val="000000"/>
              </w:rPr>
              <w:t>2.2.</w:t>
            </w:r>
            <w:r>
              <w:rPr>
                <w:rFonts w:ascii="Arial" w:hAnsi="Arial" w:cs="Arial"/>
                <w:color w:val="000000"/>
              </w:rPr>
              <w:t xml:space="preserve"> Sistemas con cableado específico bus de campo. </w:t>
            </w:r>
          </w:p>
        </w:tc>
      </w:tr>
      <w:tr w:rsidR="00D30B52" w14:paraId="4A50CE03"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0396C6AF" w14:textId="77777777" w:rsidR="00D30B52" w:rsidRDefault="00D30B52" w:rsidP="00D61990">
            <w:pPr>
              <w:jc w:val="both"/>
              <w:rPr>
                <w:rFonts w:ascii="Arial" w:hAnsi="Arial" w:cs="Arial"/>
                <w:b/>
                <w:bCs/>
                <w:color w:val="000000"/>
              </w:rPr>
            </w:pPr>
            <w:r>
              <w:rPr>
                <w:rFonts w:ascii="Arial" w:hAnsi="Arial" w:cs="Arial"/>
                <w:b/>
                <w:bCs/>
                <w:color w:val="000000"/>
              </w:rPr>
              <w:t xml:space="preserve">2.3. </w:t>
            </w:r>
            <w:r>
              <w:rPr>
                <w:rFonts w:ascii="Arial" w:hAnsi="Arial" w:cs="Arial"/>
                <w:color w:val="000000"/>
              </w:rPr>
              <w:t>Sistemas por corrientes portadoras.</w:t>
            </w:r>
          </w:p>
        </w:tc>
      </w:tr>
      <w:tr w:rsidR="00D30B52" w14:paraId="1CE02A1C" w14:textId="77777777" w:rsidTr="00CC5EAD">
        <w:trPr>
          <w:trHeight w:val="324"/>
          <w:tblHeader/>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18FC29E6" w14:textId="77777777" w:rsidR="00D30B52" w:rsidRDefault="00D30B52" w:rsidP="00D61990">
            <w:pPr>
              <w:jc w:val="both"/>
              <w:rPr>
                <w:rFonts w:ascii="Arial" w:hAnsi="Arial" w:cs="Arial"/>
                <w:b/>
                <w:bCs/>
                <w:color w:val="000000"/>
              </w:rPr>
            </w:pPr>
            <w:r>
              <w:rPr>
                <w:rFonts w:ascii="Arial" w:hAnsi="Arial" w:cs="Arial"/>
                <w:b/>
                <w:bCs/>
                <w:color w:val="000000"/>
              </w:rPr>
              <w:t>2.4.</w:t>
            </w:r>
            <w:r>
              <w:rPr>
                <w:rFonts w:ascii="Arial" w:hAnsi="Arial" w:cs="Arial"/>
                <w:color w:val="000000"/>
              </w:rPr>
              <w:t xml:space="preserve"> Sistemas inalámbricos.</w:t>
            </w:r>
          </w:p>
        </w:tc>
      </w:tr>
    </w:tbl>
    <w:p w14:paraId="5EBC2792" w14:textId="77777777" w:rsidR="00D30B52" w:rsidRDefault="00D30B52" w:rsidP="00D30B52">
      <w:pPr>
        <w:pStyle w:val="Sinespaciado"/>
        <w:spacing w:before="120" w:after="120"/>
        <w:rPr>
          <w:rFonts w:ascii="Arial" w:hAnsi="Arial" w:cs="Arial"/>
          <w:sz w:val="24"/>
          <w:szCs w:val="24"/>
        </w:rPr>
      </w:pPr>
    </w:p>
    <w:tbl>
      <w:tblPr>
        <w:tblW w:w="5000" w:type="pct"/>
        <w:tblCellMar>
          <w:left w:w="70" w:type="dxa"/>
          <w:right w:w="70" w:type="dxa"/>
        </w:tblCellMar>
        <w:tblLook w:val="04A0" w:firstRow="1" w:lastRow="0" w:firstColumn="1" w:lastColumn="0" w:noHBand="0" w:noVBand="1"/>
      </w:tblPr>
      <w:tblGrid>
        <w:gridCol w:w="9051"/>
      </w:tblGrid>
      <w:tr w:rsidR="00D30B52" w14:paraId="0568D253" w14:textId="77777777" w:rsidTr="00CC5EAD">
        <w:trPr>
          <w:trHeight w:val="636"/>
          <w:tblHeader/>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7346FD1A" w14:textId="77777777" w:rsidR="00D30B52" w:rsidRDefault="00D30B52" w:rsidP="00D61990">
            <w:pPr>
              <w:jc w:val="both"/>
              <w:rPr>
                <w:rFonts w:ascii="Arial" w:hAnsi="Arial" w:cs="Arial"/>
                <w:b/>
                <w:bCs/>
                <w:color w:val="000000"/>
              </w:rPr>
            </w:pPr>
            <w:r>
              <w:rPr>
                <w:rFonts w:ascii="Arial" w:hAnsi="Arial" w:cs="Arial"/>
                <w:b/>
                <w:bCs/>
                <w:color w:val="000000"/>
              </w:rPr>
              <w:t xml:space="preserve">Bloque 3. </w:t>
            </w:r>
            <w:r w:rsidRPr="0089189A">
              <w:rPr>
                <w:rFonts w:ascii="Arial" w:hAnsi="Arial" w:cs="Arial"/>
                <w:color w:val="000000"/>
              </w:rPr>
              <w:t>Montaje de instalaciones electrotécnicas automatizadas de viviendas</w:t>
            </w:r>
            <w:r>
              <w:rPr>
                <w:rFonts w:ascii="Arial" w:hAnsi="Arial" w:cs="Arial"/>
                <w:b/>
                <w:bCs/>
                <w:color w:val="000000"/>
              </w:rPr>
              <w:t xml:space="preserve"> (BL3).</w:t>
            </w:r>
          </w:p>
        </w:tc>
      </w:tr>
      <w:tr w:rsidR="00D30B52" w14:paraId="7D039FD9"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215961A4" w14:textId="77777777" w:rsidR="00D30B52" w:rsidRDefault="00D30B52" w:rsidP="00D61990">
            <w:pPr>
              <w:jc w:val="both"/>
              <w:rPr>
                <w:rFonts w:ascii="Arial" w:hAnsi="Arial" w:cs="Arial"/>
                <w:b/>
                <w:bCs/>
                <w:color w:val="000000"/>
              </w:rPr>
            </w:pPr>
            <w:r>
              <w:rPr>
                <w:rFonts w:ascii="Arial" w:hAnsi="Arial" w:cs="Arial"/>
                <w:b/>
                <w:bCs/>
                <w:color w:val="000000"/>
              </w:rPr>
              <w:t xml:space="preserve">3.1. </w:t>
            </w:r>
            <w:r>
              <w:rPr>
                <w:rFonts w:ascii="Arial" w:hAnsi="Arial" w:cs="Arial"/>
                <w:color w:val="000000"/>
              </w:rPr>
              <w:t xml:space="preserve">Planos y esquemas eléctricos normalizados. Tipología. </w:t>
            </w:r>
          </w:p>
        </w:tc>
      </w:tr>
      <w:tr w:rsidR="00D30B52" w14:paraId="32930761" w14:textId="77777777" w:rsidTr="00CC5EAD">
        <w:trPr>
          <w:trHeight w:val="612"/>
          <w:tblHeader/>
        </w:trPr>
        <w:tc>
          <w:tcPr>
            <w:tcW w:w="5000" w:type="pct"/>
            <w:tcBorders>
              <w:top w:val="nil"/>
              <w:left w:val="single" w:sz="8" w:space="0" w:color="FFC000"/>
              <w:bottom w:val="nil"/>
              <w:right w:val="single" w:sz="8" w:space="0" w:color="FFC000"/>
            </w:tcBorders>
            <w:shd w:val="clear" w:color="000000" w:fill="FFF2CC"/>
            <w:vAlign w:val="center"/>
            <w:hideMark/>
          </w:tcPr>
          <w:p w14:paraId="0F184EC8" w14:textId="77777777" w:rsidR="00D30B52" w:rsidRDefault="00D30B52" w:rsidP="00D61990">
            <w:pPr>
              <w:jc w:val="both"/>
              <w:rPr>
                <w:rFonts w:ascii="Arial" w:hAnsi="Arial" w:cs="Arial"/>
                <w:b/>
                <w:bCs/>
                <w:color w:val="000000"/>
              </w:rPr>
            </w:pPr>
            <w:r>
              <w:rPr>
                <w:rFonts w:ascii="Arial" w:hAnsi="Arial" w:cs="Arial"/>
                <w:b/>
                <w:bCs/>
                <w:color w:val="000000"/>
              </w:rPr>
              <w:t xml:space="preserve">3.2. </w:t>
            </w:r>
            <w:r>
              <w:rPr>
                <w:rFonts w:ascii="Arial" w:hAnsi="Arial" w:cs="Arial"/>
                <w:color w:val="000000"/>
              </w:rPr>
              <w:t xml:space="preserve">Emplazamiento y montaje de los elementos de las instalaciones domóticas en </w:t>
            </w:r>
            <w:r>
              <w:rPr>
                <w:rFonts w:ascii="Arial" w:hAnsi="Arial" w:cs="Arial"/>
                <w:color w:val="000000"/>
              </w:rPr>
              <w:br/>
              <w:t xml:space="preserve">viviendas según el área de aplicación. </w:t>
            </w:r>
          </w:p>
        </w:tc>
      </w:tr>
      <w:tr w:rsidR="00D30B52" w14:paraId="7C7347EA" w14:textId="77777777" w:rsidTr="00CC5EAD">
        <w:trPr>
          <w:trHeight w:val="612"/>
          <w:tblHeader/>
        </w:trPr>
        <w:tc>
          <w:tcPr>
            <w:tcW w:w="5000" w:type="pct"/>
            <w:tcBorders>
              <w:top w:val="nil"/>
              <w:left w:val="single" w:sz="8" w:space="0" w:color="FFC000"/>
              <w:bottom w:val="nil"/>
              <w:right w:val="single" w:sz="8" w:space="0" w:color="FFC000"/>
            </w:tcBorders>
            <w:shd w:val="clear" w:color="000000" w:fill="FFF2CC"/>
            <w:vAlign w:val="center"/>
            <w:hideMark/>
          </w:tcPr>
          <w:p w14:paraId="4D8EDAF8" w14:textId="77777777" w:rsidR="00D30B52" w:rsidRDefault="00D30B52" w:rsidP="00D61990">
            <w:pPr>
              <w:jc w:val="both"/>
              <w:rPr>
                <w:rFonts w:ascii="Arial" w:hAnsi="Arial" w:cs="Arial"/>
                <w:b/>
                <w:bCs/>
                <w:color w:val="000000"/>
              </w:rPr>
            </w:pPr>
            <w:r>
              <w:rPr>
                <w:rFonts w:ascii="Arial" w:hAnsi="Arial" w:cs="Arial"/>
                <w:b/>
                <w:bCs/>
                <w:color w:val="000000"/>
              </w:rPr>
              <w:t xml:space="preserve">3.3. </w:t>
            </w:r>
            <w:r>
              <w:rPr>
                <w:rFonts w:ascii="Arial" w:hAnsi="Arial" w:cs="Arial"/>
                <w:color w:val="000000"/>
              </w:rPr>
              <w:t xml:space="preserve">Preinstalación de sistemas automáticos: Canalizaciones, tubos, cajas, estructura, entre otros. </w:t>
            </w:r>
          </w:p>
        </w:tc>
      </w:tr>
      <w:tr w:rsidR="00D30B52" w14:paraId="656F9E6F" w14:textId="77777777" w:rsidTr="00CC5EAD">
        <w:trPr>
          <w:trHeight w:val="612"/>
          <w:tblHeader/>
        </w:trPr>
        <w:tc>
          <w:tcPr>
            <w:tcW w:w="5000" w:type="pct"/>
            <w:tcBorders>
              <w:top w:val="nil"/>
              <w:left w:val="single" w:sz="8" w:space="0" w:color="FFC000"/>
              <w:bottom w:val="nil"/>
              <w:right w:val="single" w:sz="8" w:space="0" w:color="FFC000"/>
            </w:tcBorders>
            <w:shd w:val="clear" w:color="000000" w:fill="FFF2CC"/>
            <w:vAlign w:val="center"/>
            <w:hideMark/>
          </w:tcPr>
          <w:p w14:paraId="6D9AC475" w14:textId="77777777" w:rsidR="00D30B52" w:rsidRDefault="00D30B52" w:rsidP="00D61990">
            <w:pPr>
              <w:jc w:val="both"/>
              <w:rPr>
                <w:rFonts w:ascii="Arial" w:hAnsi="Arial" w:cs="Arial"/>
                <w:b/>
                <w:bCs/>
                <w:color w:val="000000"/>
              </w:rPr>
            </w:pPr>
            <w:r>
              <w:rPr>
                <w:rFonts w:ascii="Arial" w:hAnsi="Arial" w:cs="Arial"/>
                <w:b/>
                <w:bCs/>
                <w:color w:val="000000"/>
              </w:rPr>
              <w:t xml:space="preserve">3.4. </w:t>
            </w:r>
            <w:r>
              <w:rPr>
                <w:rFonts w:ascii="Arial" w:hAnsi="Arial" w:cs="Arial"/>
                <w:color w:val="000000"/>
              </w:rPr>
              <w:t xml:space="preserve">Ejecución del montaje: Cableado, conexionado de dispositivos, instalación de </w:t>
            </w:r>
            <w:r>
              <w:rPr>
                <w:rFonts w:ascii="Arial" w:hAnsi="Arial" w:cs="Arial"/>
                <w:color w:val="000000"/>
              </w:rPr>
              <w:br/>
              <w:t xml:space="preserve">dispositivos, configuración de sensores y actuadores. </w:t>
            </w:r>
          </w:p>
        </w:tc>
      </w:tr>
      <w:tr w:rsidR="00D30B52" w14:paraId="45D01C08" w14:textId="77777777" w:rsidTr="00CC5EAD">
        <w:trPr>
          <w:trHeight w:val="324"/>
          <w:tblHeader/>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061DF1C1" w14:textId="77777777" w:rsidR="00D30B52" w:rsidRDefault="00D30B52" w:rsidP="00D61990">
            <w:pPr>
              <w:jc w:val="both"/>
              <w:rPr>
                <w:rFonts w:ascii="Arial" w:hAnsi="Arial" w:cs="Arial"/>
                <w:b/>
                <w:bCs/>
                <w:color w:val="000000"/>
              </w:rPr>
            </w:pPr>
            <w:r>
              <w:rPr>
                <w:rFonts w:ascii="Arial" w:hAnsi="Arial" w:cs="Arial"/>
                <w:b/>
                <w:bCs/>
                <w:color w:val="000000"/>
              </w:rPr>
              <w:t xml:space="preserve">3.5. </w:t>
            </w:r>
            <w:r>
              <w:rPr>
                <w:rFonts w:ascii="Arial" w:hAnsi="Arial" w:cs="Arial"/>
                <w:color w:val="000000"/>
              </w:rPr>
              <w:t>Programación y configuración de elementos.</w:t>
            </w:r>
          </w:p>
        </w:tc>
      </w:tr>
    </w:tbl>
    <w:p w14:paraId="5BD02B1B" w14:textId="77777777" w:rsidR="00D30B52" w:rsidRDefault="00D30B52" w:rsidP="00D30B52">
      <w:pPr>
        <w:pStyle w:val="Sinespaciado"/>
        <w:spacing w:before="120" w:after="120"/>
        <w:rPr>
          <w:rFonts w:ascii="Arial" w:hAnsi="Arial" w:cs="Arial"/>
          <w:sz w:val="24"/>
          <w:szCs w:val="24"/>
        </w:rPr>
      </w:pPr>
    </w:p>
    <w:tbl>
      <w:tblPr>
        <w:tblW w:w="5000" w:type="pct"/>
        <w:tblCellMar>
          <w:left w:w="70" w:type="dxa"/>
          <w:right w:w="70" w:type="dxa"/>
        </w:tblCellMar>
        <w:tblLook w:val="04A0" w:firstRow="1" w:lastRow="0" w:firstColumn="1" w:lastColumn="0" w:noHBand="0" w:noVBand="1"/>
      </w:tblPr>
      <w:tblGrid>
        <w:gridCol w:w="9051"/>
      </w:tblGrid>
      <w:tr w:rsidR="00D30B52" w14:paraId="51A7D5BD" w14:textId="77777777" w:rsidTr="00CC5EAD">
        <w:trPr>
          <w:trHeight w:val="312"/>
          <w:tblHeader/>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5C12A098" w14:textId="77777777" w:rsidR="00D30B52" w:rsidRDefault="00D30B52" w:rsidP="00D61990">
            <w:pPr>
              <w:jc w:val="both"/>
              <w:rPr>
                <w:rFonts w:ascii="Arial" w:hAnsi="Arial" w:cs="Arial"/>
                <w:b/>
                <w:bCs/>
                <w:color w:val="000000"/>
              </w:rPr>
            </w:pPr>
            <w:r>
              <w:rPr>
                <w:rFonts w:ascii="Arial" w:hAnsi="Arial" w:cs="Arial"/>
                <w:b/>
                <w:bCs/>
                <w:color w:val="000000"/>
              </w:rPr>
              <w:lastRenderedPageBreak/>
              <w:t>Bloque 4. Montaje y configuración de las áreas de control en viviendas (BL4).</w:t>
            </w:r>
          </w:p>
        </w:tc>
      </w:tr>
      <w:tr w:rsidR="00D30B52" w14:paraId="052E5E7A"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2EBF8A6E" w14:textId="77777777" w:rsidR="00D30B52" w:rsidRDefault="00D30B52" w:rsidP="00D61990">
            <w:pPr>
              <w:jc w:val="both"/>
              <w:rPr>
                <w:rFonts w:ascii="Arial" w:hAnsi="Arial" w:cs="Arial"/>
                <w:b/>
                <w:bCs/>
                <w:color w:val="000000"/>
              </w:rPr>
            </w:pPr>
            <w:r>
              <w:rPr>
                <w:rFonts w:ascii="Arial" w:hAnsi="Arial" w:cs="Arial"/>
                <w:b/>
                <w:bCs/>
                <w:color w:val="000000"/>
              </w:rPr>
              <w:t xml:space="preserve">4.1. </w:t>
            </w:r>
            <w:r>
              <w:rPr>
                <w:rFonts w:ascii="Arial" w:hAnsi="Arial" w:cs="Arial"/>
                <w:color w:val="000000"/>
              </w:rPr>
              <w:t>Instalaciones con distintas áreas de control.</w:t>
            </w:r>
          </w:p>
        </w:tc>
      </w:tr>
      <w:tr w:rsidR="00D30B52" w14:paraId="7FBE26C8"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5EEB30DB" w14:textId="77777777" w:rsidR="00D30B52" w:rsidRDefault="00D30B52" w:rsidP="00D61990">
            <w:pPr>
              <w:jc w:val="both"/>
              <w:rPr>
                <w:rFonts w:ascii="Arial" w:hAnsi="Arial" w:cs="Arial"/>
                <w:b/>
                <w:bCs/>
                <w:color w:val="000000"/>
              </w:rPr>
            </w:pPr>
            <w:r>
              <w:rPr>
                <w:rFonts w:ascii="Arial" w:hAnsi="Arial" w:cs="Arial"/>
                <w:b/>
                <w:bCs/>
                <w:color w:val="000000"/>
              </w:rPr>
              <w:t xml:space="preserve">4.2. </w:t>
            </w:r>
            <w:r>
              <w:rPr>
                <w:rFonts w:ascii="Arial" w:hAnsi="Arial" w:cs="Arial"/>
                <w:color w:val="000000"/>
              </w:rPr>
              <w:t xml:space="preserve">Coordinación entre sistemas distintos. </w:t>
            </w:r>
          </w:p>
        </w:tc>
      </w:tr>
      <w:tr w:rsidR="00D30B52" w14:paraId="653B3D7D" w14:textId="77777777" w:rsidTr="00CC5EAD">
        <w:trPr>
          <w:trHeight w:val="564"/>
          <w:tblHeader/>
        </w:trPr>
        <w:tc>
          <w:tcPr>
            <w:tcW w:w="5000" w:type="pct"/>
            <w:tcBorders>
              <w:top w:val="nil"/>
              <w:left w:val="single" w:sz="8" w:space="0" w:color="FFC000"/>
              <w:bottom w:val="nil"/>
              <w:right w:val="single" w:sz="8" w:space="0" w:color="FFC000"/>
            </w:tcBorders>
            <w:shd w:val="clear" w:color="000000" w:fill="FFF2CC"/>
            <w:vAlign w:val="center"/>
            <w:hideMark/>
          </w:tcPr>
          <w:p w14:paraId="3CE2D612" w14:textId="77777777" w:rsidR="00D30B52" w:rsidRDefault="00D30B52" w:rsidP="00D61990">
            <w:pPr>
              <w:jc w:val="both"/>
              <w:rPr>
                <w:rFonts w:ascii="Arial" w:hAnsi="Arial" w:cs="Arial"/>
                <w:b/>
                <w:bCs/>
                <w:color w:val="000000"/>
              </w:rPr>
            </w:pPr>
            <w:r>
              <w:rPr>
                <w:rFonts w:ascii="Arial" w:hAnsi="Arial" w:cs="Arial"/>
                <w:b/>
                <w:bCs/>
                <w:color w:val="000000"/>
              </w:rPr>
              <w:t xml:space="preserve">4.3. </w:t>
            </w:r>
            <w:r>
              <w:rPr>
                <w:rFonts w:ascii="Arial" w:hAnsi="Arial" w:cs="Arial"/>
                <w:color w:val="000000"/>
              </w:rPr>
              <w:t>Cableados específicos y comunes en las instalaciones de viviendas domóticas.</w:t>
            </w:r>
          </w:p>
        </w:tc>
      </w:tr>
      <w:tr w:rsidR="00D30B52" w14:paraId="635B6AD7"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2CB2D328" w14:textId="77777777" w:rsidR="00D30B52" w:rsidRDefault="00D30B52" w:rsidP="00D61990">
            <w:pPr>
              <w:jc w:val="both"/>
              <w:rPr>
                <w:rFonts w:ascii="Arial" w:hAnsi="Arial" w:cs="Arial"/>
                <w:b/>
                <w:bCs/>
                <w:color w:val="000000"/>
              </w:rPr>
            </w:pPr>
            <w:r>
              <w:rPr>
                <w:rFonts w:ascii="Arial" w:hAnsi="Arial" w:cs="Arial"/>
                <w:b/>
                <w:bCs/>
                <w:color w:val="000000"/>
              </w:rPr>
              <w:t xml:space="preserve">4.4. </w:t>
            </w:r>
            <w:r>
              <w:rPr>
                <w:rFonts w:ascii="Arial" w:hAnsi="Arial" w:cs="Arial"/>
                <w:color w:val="000000"/>
              </w:rPr>
              <w:t xml:space="preserve">Programación y puesta en servicios de áreas de control en viviendas. </w:t>
            </w:r>
          </w:p>
        </w:tc>
      </w:tr>
      <w:tr w:rsidR="00D30B52" w14:paraId="41385B6C" w14:textId="77777777" w:rsidTr="00CC5EAD">
        <w:trPr>
          <w:trHeight w:val="324"/>
          <w:tblHeader/>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451E949E" w14:textId="77777777" w:rsidR="00D30B52" w:rsidRDefault="00D30B52" w:rsidP="00D61990">
            <w:pPr>
              <w:jc w:val="both"/>
              <w:rPr>
                <w:rFonts w:ascii="Arial" w:hAnsi="Arial" w:cs="Arial"/>
                <w:b/>
                <w:bCs/>
                <w:color w:val="000000"/>
              </w:rPr>
            </w:pPr>
            <w:r>
              <w:rPr>
                <w:rFonts w:ascii="Arial" w:hAnsi="Arial" w:cs="Arial"/>
                <w:b/>
                <w:bCs/>
                <w:color w:val="000000"/>
              </w:rPr>
              <w:t xml:space="preserve">4.5. </w:t>
            </w:r>
            <w:r>
              <w:rPr>
                <w:rFonts w:ascii="Arial" w:hAnsi="Arial" w:cs="Arial"/>
                <w:color w:val="000000"/>
              </w:rPr>
              <w:t>Planificación de las áreas de control de una vivienda domótica.</w:t>
            </w:r>
          </w:p>
        </w:tc>
      </w:tr>
    </w:tbl>
    <w:p w14:paraId="2A1818E6" w14:textId="77777777" w:rsidR="00D30B52" w:rsidRDefault="00D30B52" w:rsidP="00D30B52">
      <w:pPr>
        <w:pStyle w:val="Sinespaciado"/>
        <w:spacing w:before="120" w:after="120"/>
        <w:rPr>
          <w:rFonts w:ascii="Arial" w:hAnsi="Arial" w:cs="Arial"/>
          <w:sz w:val="24"/>
          <w:szCs w:val="24"/>
        </w:rPr>
      </w:pPr>
    </w:p>
    <w:tbl>
      <w:tblPr>
        <w:tblW w:w="5000" w:type="pct"/>
        <w:tblCellMar>
          <w:left w:w="70" w:type="dxa"/>
          <w:right w:w="70" w:type="dxa"/>
        </w:tblCellMar>
        <w:tblLook w:val="04A0" w:firstRow="1" w:lastRow="0" w:firstColumn="1" w:lastColumn="0" w:noHBand="0" w:noVBand="1"/>
      </w:tblPr>
      <w:tblGrid>
        <w:gridCol w:w="9051"/>
      </w:tblGrid>
      <w:tr w:rsidR="00D30B52" w14:paraId="3EB90797" w14:textId="77777777" w:rsidTr="00CC5EAD">
        <w:trPr>
          <w:trHeight w:val="636"/>
          <w:tblHeader/>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79800126" w14:textId="77777777" w:rsidR="00D30B52" w:rsidRDefault="00D30B52" w:rsidP="00D61990">
            <w:pPr>
              <w:jc w:val="both"/>
              <w:rPr>
                <w:rFonts w:ascii="Arial" w:hAnsi="Arial" w:cs="Arial"/>
                <w:b/>
                <w:bCs/>
                <w:color w:val="000000"/>
              </w:rPr>
            </w:pPr>
            <w:r>
              <w:rPr>
                <w:rFonts w:ascii="Arial" w:hAnsi="Arial" w:cs="Arial"/>
                <w:b/>
                <w:bCs/>
                <w:color w:val="000000"/>
              </w:rPr>
              <w:t>Bloque 5.  Mantenimiento de instalaciones electrotécnicas automatizadas en viviendas (BL5).</w:t>
            </w:r>
          </w:p>
        </w:tc>
      </w:tr>
      <w:tr w:rsidR="00D30B52" w14:paraId="4C78DC45"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5B64FE33" w14:textId="77777777" w:rsidR="00D30B52" w:rsidRDefault="00D30B52" w:rsidP="00D61990">
            <w:pPr>
              <w:jc w:val="both"/>
              <w:rPr>
                <w:rFonts w:ascii="Arial" w:hAnsi="Arial" w:cs="Arial"/>
                <w:b/>
                <w:bCs/>
                <w:color w:val="000000"/>
              </w:rPr>
            </w:pPr>
            <w:r>
              <w:rPr>
                <w:rFonts w:ascii="Arial" w:hAnsi="Arial" w:cs="Arial"/>
                <w:b/>
                <w:bCs/>
                <w:color w:val="000000"/>
              </w:rPr>
              <w:t xml:space="preserve">5.1. </w:t>
            </w:r>
            <w:r>
              <w:rPr>
                <w:rFonts w:ascii="Arial" w:hAnsi="Arial" w:cs="Arial"/>
                <w:color w:val="000000"/>
              </w:rPr>
              <w:t>Instrumentos de medida específicos en los sistemas domóticos.</w:t>
            </w:r>
          </w:p>
        </w:tc>
      </w:tr>
      <w:tr w:rsidR="00D30B52" w14:paraId="4B8013CD"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53A71290" w14:textId="77777777" w:rsidR="00D30B52" w:rsidRDefault="00D30B52" w:rsidP="00D61990">
            <w:pPr>
              <w:jc w:val="both"/>
              <w:rPr>
                <w:rFonts w:ascii="Arial" w:hAnsi="Arial" w:cs="Arial"/>
                <w:b/>
                <w:bCs/>
                <w:color w:val="000000"/>
              </w:rPr>
            </w:pPr>
            <w:r>
              <w:rPr>
                <w:rFonts w:ascii="Arial" w:hAnsi="Arial" w:cs="Arial"/>
                <w:b/>
                <w:bCs/>
                <w:color w:val="000000"/>
              </w:rPr>
              <w:t xml:space="preserve">5.2. </w:t>
            </w:r>
            <w:r>
              <w:rPr>
                <w:rFonts w:ascii="Arial" w:hAnsi="Arial" w:cs="Arial"/>
                <w:color w:val="000000"/>
              </w:rPr>
              <w:t>Ajustes de elementos de control.</w:t>
            </w:r>
          </w:p>
        </w:tc>
      </w:tr>
      <w:tr w:rsidR="00D30B52" w14:paraId="731AD026"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0B84721F" w14:textId="77777777" w:rsidR="00D30B52" w:rsidRDefault="00D30B52" w:rsidP="00D61990">
            <w:pPr>
              <w:jc w:val="both"/>
              <w:rPr>
                <w:rFonts w:ascii="Arial" w:hAnsi="Arial" w:cs="Arial"/>
                <w:b/>
                <w:bCs/>
                <w:color w:val="000000"/>
              </w:rPr>
            </w:pPr>
            <w:r>
              <w:rPr>
                <w:rFonts w:ascii="Arial" w:hAnsi="Arial" w:cs="Arial"/>
                <w:b/>
                <w:bCs/>
                <w:color w:val="000000"/>
              </w:rPr>
              <w:t xml:space="preserve">5.3. </w:t>
            </w:r>
            <w:r>
              <w:rPr>
                <w:rFonts w:ascii="Arial" w:hAnsi="Arial" w:cs="Arial"/>
                <w:color w:val="000000"/>
              </w:rPr>
              <w:t>Mantenimientos correctivo y preventivo en las instalaciones domóticas.</w:t>
            </w:r>
          </w:p>
        </w:tc>
      </w:tr>
      <w:tr w:rsidR="00D30B52" w14:paraId="0EDC06C6"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66B0272E" w14:textId="77777777" w:rsidR="00D30B52" w:rsidRDefault="00D30B52" w:rsidP="00D61990">
            <w:pPr>
              <w:jc w:val="both"/>
              <w:rPr>
                <w:rFonts w:ascii="Arial" w:hAnsi="Arial" w:cs="Arial"/>
                <w:b/>
                <w:bCs/>
                <w:color w:val="000000"/>
              </w:rPr>
            </w:pPr>
            <w:r>
              <w:rPr>
                <w:rFonts w:ascii="Arial" w:hAnsi="Arial" w:cs="Arial"/>
                <w:b/>
                <w:bCs/>
                <w:color w:val="000000"/>
              </w:rPr>
              <w:t xml:space="preserve">5.4. </w:t>
            </w:r>
            <w:r>
              <w:rPr>
                <w:rFonts w:ascii="Arial" w:hAnsi="Arial" w:cs="Arial"/>
                <w:color w:val="000000"/>
              </w:rPr>
              <w:t xml:space="preserve">Mantenimiento de áreas en sistemas domóticos. </w:t>
            </w:r>
          </w:p>
        </w:tc>
      </w:tr>
      <w:tr w:rsidR="00D30B52" w14:paraId="5C6456F0"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29FCA576" w14:textId="77777777" w:rsidR="00D30B52" w:rsidRDefault="00D30B52" w:rsidP="00D61990">
            <w:pPr>
              <w:jc w:val="both"/>
              <w:rPr>
                <w:rFonts w:ascii="Arial" w:hAnsi="Arial" w:cs="Arial"/>
                <w:b/>
                <w:bCs/>
                <w:color w:val="000000"/>
              </w:rPr>
            </w:pPr>
            <w:r>
              <w:rPr>
                <w:rFonts w:ascii="Arial" w:hAnsi="Arial" w:cs="Arial"/>
                <w:b/>
                <w:bCs/>
                <w:color w:val="000000"/>
              </w:rPr>
              <w:t xml:space="preserve">5.5. </w:t>
            </w:r>
            <w:r>
              <w:rPr>
                <w:rFonts w:ascii="Arial" w:hAnsi="Arial" w:cs="Arial"/>
                <w:color w:val="000000"/>
              </w:rPr>
              <w:t>Mantenimiento de sistemas en instalaciones domóticas.</w:t>
            </w:r>
          </w:p>
        </w:tc>
      </w:tr>
      <w:tr w:rsidR="00D30B52" w14:paraId="05FDCFB9" w14:textId="77777777" w:rsidTr="00CC5EAD">
        <w:trPr>
          <w:trHeight w:val="324"/>
          <w:tblHeader/>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10682270" w14:textId="77777777" w:rsidR="00D30B52" w:rsidRDefault="00D30B52" w:rsidP="00D61990">
            <w:pPr>
              <w:jc w:val="both"/>
              <w:rPr>
                <w:rFonts w:ascii="Arial" w:hAnsi="Arial" w:cs="Arial"/>
                <w:b/>
                <w:bCs/>
                <w:color w:val="000000"/>
              </w:rPr>
            </w:pPr>
            <w:r>
              <w:rPr>
                <w:rFonts w:ascii="Arial" w:hAnsi="Arial" w:cs="Arial"/>
                <w:b/>
                <w:bCs/>
                <w:color w:val="000000"/>
              </w:rPr>
              <w:t xml:space="preserve">5.6. </w:t>
            </w:r>
            <w:r>
              <w:rPr>
                <w:rFonts w:ascii="Arial" w:hAnsi="Arial" w:cs="Arial"/>
                <w:color w:val="000000"/>
              </w:rPr>
              <w:t xml:space="preserve">Medios y equipos de seguridad. </w:t>
            </w:r>
          </w:p>
        </w:tc>
      </w:tr>
    </w:tbl>
    <w:p w14:paraId="7516A60C" w14:textId="77777777" w:rsidR="00D30B52" w:rsidRDefault="00D30B52" w:rsidP="00D30B52">
      <w:pPr>
        <w:pStyle w:val="Sinespaciado"/>
        <w:spacing w:before="120" w:after="120"/>
        <w:rPr>
          <w:rFonts w:ascii="Arial" w:hAnsi="Arial" w:cs="Arial"/>
          <w:sz w:val="24"/>
          <w:szCs w:val="24"/>
        </w:rPr>
      </w:pPr>
    </w:p>
    <w:tbl>
      <w:tblPr>
        <w:tblW w:w="5000" w:type="pct"/>
        <w:tblCellMar>
          <w:left w:w="70" w:type="dxa"/>
          <w:right w:w="70" w:type="dxa"/>
        </w:tblCellMar>
        <w:tblLook w:val="04A0" w:firstRow="1" w:lastRow="0" w:firstColumn="1" w:lastColumn="0" w:noHBand="0" w:noVBand="1"/>
      </w:tblPr>
      <w:tblGrid>
        <w:gridCol w:w="9051"/>
      </w:tblGrid>
      <w:tr w:rsidR="00D30B52" w14:paraId="246E490F" w14:textId="77777777" w:rsidTr="00CC5EAD">
        <w:trPr>
          <w:trHeight w:val="636"/>
          <w:tblHeader/>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00ED2342" w14:textId="77777777" w:rsidR="00D30B52" w:rsidRDefault="00D30B52" w:rsidP="00D61990">
            <w:pPr>
              <w:jc w:val="both"/>
              <w:rPr>
                <w:rFonts w:ascii="Arial" w:hAnsi="Arial" w:cs="Arial"/>
                <w:b/>
                <w:bCs/>
                <w:color w:val="000000"/>
              </w:rPr>
            </w:pPr>
            <w:r>
              <w:rPr>
                <w:rFonts w:ascii="Arial" w:hAnsi="Arial" w:cs="Arial"/>
                <w:b/>
                <w:bCs/>
                <w:color w:val="000000"/>
              </w:rPr>
              <w:t>Bloque 6.  Averías en las instalaciones electrotécnicas automatizadas de viviendas (BL6).</w:t>
            </w:r>
          </w:p>
        </w:tc>
      </w:tr>
      <w:tr w:rsidR="00D30B52" w14:paraId="291A0D54"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35F59320" w14:textId="77777777" w:rsidR="00D30B52" w:rsidRDefault="00D30B52" w:rsidP="00D61990">
            <w:pPr>
              <w:jc w:val="both"/>
              <w:rPr>
                <w:rFonts w:ascii="Arial" w:hAnsi="Arial" w:cs="Arial"/>
                <w:b/>
                <w:bCs/>
                <w:color w:val="000000"/>
              </w:rPr>
            </w:pPr>
            <w:r>
              <w:rPr>
                <w:rFonts w:ascii="Arial" w:hAnsi="Arial" w:cs="Arial"/>
                <w:b/>
                <w:bCs/>
                <w:color w:val="000000"/>
              </w:rPr>
              <w:t xml:space="preserve">6.1. </w:t>
            </w:r>
            <w:r>
              <w:rPr>
                <w:rFonts w:ascii="Arial" w:hAnsi="Arial" w:cs="Arial"/>
                <w:color w:val="000000"/>
              </w:rPr>
              <w:t xml:space="preserve">Averías tipo en las instalaciones automatizadas: Síntomas y efectos. </w:t>
            </w:r>
          </w:p>
        </w:tc>
      </w:tr>
      <w:tr w:rsidR="00D30B52" w14:paraId="6A7062FC" w14:textId="77777777" w:rsidTr="00CC5EAD">
        <w:trPr>
          <w:trHeight w:val="612"/>
          <w:tblHeader/>
        </w:trPr>
        <w:tc>
          <w:tcPr>
            <w:tcW w:w="5000" w:type="pct"/>
            <w:tcBorders>
              <w:top w:val="nil"/>
              <w:left w:val="single" w:sz="8" w:space="0" w:color="FFC000"/>
              <w:bottom w:val="nil"/>
              <w:right w:val="single" w:sz="8" w:space="0" w:color="FFC000"/>
            </w:tcBorders>
            <w:shd w:val="clear" w:color="000000" w:fill="FFF2CC"/>
            <w:vAlign w:val="center"/>
            <w:hideMark/>
          </w:tcPr>
          <w:p w14:paraId="677E1173" w14:textId="77777777" w:rsidR="00D30B52" w:rsidRDefault="00D30B52" w:rsidP="00D61990">
            <w:pPr>
              <w:jc w:val="both"/>
              <w:rPr>
                <w:rFonts w:ascii="Arial" w:hAnsi="Arial" w:cs="Arial"/>
                <w:b/>
                <w:bCs/>
                <w:color w:val="000000"/>
              </w:rPr>
            </w:pPr>
            <w:r>
              <w:rPr>
                <w:rFonts w:ascii="Arial" w:hAnsi="Arial" w:cs="Arial"/>
                <w:b/>
                <w:bCs/>
                <w:color w:val="000000"/>
              </w:rPr>
              <w:t xml:space="preserve">6.2. </w:t>
            </w:r>
            <w:r>
              <w:rPr>
                <w:rFonts w:ascii="Arial" w:hAnsi="Arial" w:cs="Arial"/>
                <w:color w:val="000000"/>
              </w:rPr>
              <w:t xml:space="preserve">Diagnóstico de averías: Pruebas, medidas, procedimientos y elementos de </w:t>
            </w:r>
            <w:r>
              <w:rPr>
                <w:rFonts w:ascii="Arial" w:hAnsi="Arial" w:cs="Arial"/>
                <w:color w:val="000000"/>
              </w:rPr>
              <w:br/>
              <w:t xml:space="preserve">seguridad. </w:t>
            </w:r>
          </w:p>
        </w:tc>
      </w:tr>
      <w:tr w:rsidR="00D30B52" w14:paraId="29DC31B2"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74924133" w14:textId="77777777" w:rsidR="00D30B52" w:rsidRDefault="00D30B52" w:rsidP="00D61990">
            <w:pPr>
              <w:jc w:val="both"/>
              <w:rPr>
                <w:rFonts w:ascii="Arial" w:hAnsi="Arial" w:cs="Arial"/>
                <w:b/>
                <w:bCs/>
                <w:color w:val="000000"/>
              </w:rPr>
            </w:pPr>
            <w:r>
              <w:rPr>
                <w:rFonts w:ascii="Arial" w:hAnsi="Arial" w:cs="Arial"/>
                <w:b/>
                <w:bCs/>
                <w:color w:val="000000"/>
              </w:rPr>
              <w:t xml:space="preserve">6.3. </w:t>
            </w:r>
            <w:r>
              <w:rPr>
                <w:rFonts w:ascii="Arial" w:hAnsi="Arial" w:cs="Arial"/>
                <w:color w:val="000000"/>
              </w:rPr>
              <w:t>Reparación de averías en instalaciones domóticas.</w:t>
            </w:r>
          </w:p>
        </w:tc>
      </w:tr>
      <w:tr w:rsidR="00D30B52" w14:paraId="52F692F7"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7F6B505A" w14:textId="77777777" w:rsidR="00D30B52" w:rsidRDefault="00D30B52" w:rsidP="00D61990">
            <w:pPr>
              <w:jc w:val="both"/>
              <w:rPr>
                <w:rFonts w:ascii="Arial" w:hAnsi="Arial" w:cs="Arial"/>
                <w:b/>
                <w:bCs/>
                <w:color w:val="000000"/>
              </w:rPr>
            </w:pPr>
            <w:r>
              <w:rPr>
                <w:rFonts w:ascii="Arial" w:hAnsi="Arial" w:cs="Arial"/>
                <w:b/>
                <w:bCs/>
                <w:color w:val="000000"/>
              </w:rPr>
              <w:t xml:space="preserve">6.4. </w:t>
            </w:r>
            <w:r>
              <w:rPr>
                <w:rFonts w:ascii="Arial" w:hAnsi="Arial" w:cs="Arial"/>
                <w:color w:val="000000"/>
              </w:rPr>
              <w:t xml:space="preserve">Reposición de mecanismos y receptores de sistemas domóticos. </w:t>
            </w:r>
          </w:p>
        </w:tc>
      </w:tr>
      <w:tr w:rsidR="00D30B52" w14:paraId="01507C9C" w14:textId="77777777" w:rsidTr="00CC5EAD">
        <w:trPr>
          <w:trHeight w:val="324"/>
          <w:tblHeader/>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5870FAC0" w14:textId="77777777" w:rsidR="00D30B52" w:rsidRDefault="00D30B52" w:rsidP="00D61990">
            <w:pPr>
              <w:jc w:val="both"/>
              <w:rPr>
                <w:rFonts w:ascii="Arial" w:hAnsi="Arial" w:cs="Arial"/>
                <w:b/>
                <w:bCs/>
                <w:color w:val="000000"/>
              </w:rPr>
            </w:pPr>
            <w:r>
              <w:rPr>
                <w:rFonts w:ascii="Arial" w:hAnsi="Arial" w:cs="Arial"/>
                <w:b/>
                <w:bCs/>
                <w:color w:val="000000"/>
              </w:rPr>
              <w:t xml:space="preserve">6.5. </w:t>
            </w:r>
            <w:r>
              <w:rPr>
                <w:rFonts w:ascii="Arial" w:hAnsi="Arial" w:cs="Arial"/>
                <w:color w:val="000000"/>
              </w:rPr>
              <w:t xml:space="preserve">Informes de incidencias en las instalaciones domóticas. </w:t>
            </w:r>
          </w:p>
        </w:tc>
      </w:tr>
    </w:tbl>
    <w:p w14:paraId="07C90C85" w14:textId="77777777" w:rsidR="00D30B52" w:rsidRDefault="00D30B52" w:rsidP="00D30B52">
      <w:pPr>
        <w:pStyle w:val="Sinespaciado"/>
        <w:spacing w:before="120" w:after="120"/>
        <w:rPr>
          <w:rFonts w:ascii="Arial" w:hAnsi="Arial" w:cs="Arial"/>
          <w:sz w:val="24"/>
          <w:szCs w:val="24"/>
        </w:rPr>
      </w:pPr>
    </w:p>
    <w:tbl>
      <w:tblPr>
        <w:tblW w:w="5000" w:type="pct"/>
        <w:tblCellMar>
          <w:left w:w="70" w:type="dxa"/>
          <w:right w:w="70" w:type="dxa"/>
        </w:tblCellMar>
        <w:tblLook w:val="04A0" w:firstRow="1" w:lastRow="0" w:firstColumn="1" w:lastColumn="0" w:noHBand="0" w:noVBand="1"/>
      </w:tblPr>
      <w:tblGrid>
        <w:gridCol w:w="9051"/>
      </w:tblGrid>
      <w:tr w:rsidR="00D30B52" w14:paraId="4DC484DB" w14:textId="77777777" w:rsidTr="00CC5EAD">
        <w:trPr>
          <w:trHeight w:val="324"/>
          <w:tblHeader/>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46F2055C" w14:textId="77777777" w:rsidR="00D30B52" w:rsidRDefault="00D30B52" w:rsidP="00D61990">
            <w:pPr>
              <w:jc w:val="both"/>
              <w:rPr>
                <w:rFonts w:ascii="Arial" w:hAnsi="Arial" w:cs="Arial"/>
                <w:b/>
                <w:bCs/>
                <w:color w:val="000000"/>
              </w:rPr>
            </w:pPr>
            <w:r>
              <w:rPr>
                <w:rFonts w:ascii="Arial" w:hAnsi="Arial" w:cs="Arial"/>
                <w:b/>
                <w:bCs/>
                <w:color w:val="000000"/>
              </w:rPr>
              <w:lastRenderedPageBreak/>
              <w:t>Bloque 7.   Prevención de riesgos laborales y protección ambiental (BL7).</w:t>
            </w:r>
          </w:p>
        </w:tc>
      </w:tr>
      <w:tr w:rsidR="00D30B52" w14:paraId="65D45B32"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0729B368" w14:textId="77777777" w:rsidR="00D30B52" w:rsidRDefault="00D30B52" w:rsidP="00D61990">
            <w:pPr>
              <w:jc w:val="both"/>
              <w:rPr>
                <w:rFonts w:ascii="Arial" w:hAnsi="Arial" w:cs="Arial"/>
                <w:b/>
                <w:bCs/>
                <w:color w:val="000000"/>
              </w:rPr>
            </w:pPr>
            <w:r>
              <w:rPr>
                <w:rFonts w:ascii="Arial" w:hAnsi="Arial" w:cs="Arial"/>
                <w:b/>
                <w:bCs/>
                <w:color w:val="000000"/>
              </w:rPr>
              <w:t>7.1.</w:t>
            </w:r>
            <w:r>
              <w:rPr>
                <w:rFonts w:ascii="Arial" w:hAnsi="Arial" w:cs="Arial"/>
                <w:color w:val="000000"/>
              </w:rPr>
              <w:t xml:space="preserve"> Identificación de riesgos.</w:t>
            </w:r>
          </w:p>
        </w:tc>
      </w:tr>
      <w:tr w:rsidR="00D30B52" w14:paraId="182EAEBC"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1EBB72C5" w14:textId="77777777" w:rsidR="00D30B52" w:rsidRDefault="00D30B52" w:rsidP="00D61990">
            <w:pPr>
              <w:jc w:val="both"/>
              <w:rPr>
                <w:rFonts w:ascii="Arial" w:hAnsi="Arial" w:cs="Arial"/>
                <w:b/>
                <w:bCs/>
                <w:color w:val="000000"/>
              </w:rPr>
            </w:pPr>
            <w:r>
              <w:rPr>
                <w:rFonts w:ascii="Arial" w:hAnsi="Arial" w:cs="Arial"/>
                <w:b/>
                <w:bCs/>
                <w:color w:val="000000"/>
              </w:rPr>
              <w:t xml:space="preserve">7.2. </w:t>
            </w:r>
            <w:r>
              <w:rPr>
                <w:rFonts w:ascii="Arial" w:hAnsi="Arial" w:cs="Arial"/>
                <w:color w:val="000000"/>
              </w:rPr>
              <w:t>Determinación de las medidas de prevención de riesgos laborales.</w:t>
            </w:r>
            <w:r>
              <w:rPr>
                <w:rFonts w:ascii="Arial" w:hAnsi="Arial" w:cs="Arial"/>
                <w:b/>
                <w:bCs/>
                <w:color w:val="000000"/>
              </w:rPr>
              <w:t xml:space="preserve"> </w:t>
            </w:r>
          </w:p>
        </w:tc>
      </w:tr>
      <w:tr w:rsidR="00D30B52" w14:paraId="4FEF3674"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51F21A7E" w14:textId="77777777" w:rsidR="00D30B52" w:rsidRDefault="00D30B52" w:rsidP="00D61990">
            <w:pPr>
              <w:jc w:val="both"/>
              <w:rPr>
                <w:rFonts w:ascii="Arial" w:hAnsi="Arial" w:cs="Arial"/>
                <w:b/>
                <w:bCs/>
                <w:color w:val="000000"/>
              </w:rPr>
            </w:pPr>
            <w:r>
              <w:rPr>
                <w:rFonts w:ascii="Arial" w:hAnsi="Arial" w:cs="Arial"/>
                <w:b/>
                <w:bCs/>
                <w:color w:val="000000"/>
              </w:rPr>
              <w:t>7.3.</w:t>
            </w:r>
            <w:r>
              <w:rPr>
                <w:rFonts w:ascii="Arial" w:hAnsi="Arial" w:cs="Arial"/>
                <w:color w:val="000000"/>
              </w:rPr>
              <w:t xml:space="preserve"> Prevención de riesgos laborales en los procesos de montaje y mantenimiento. </w:t>
            </w:r>
          </w:p>
        </w:tc>
      </w:tr>
      <w:tr w:rsidR="00D30B52" w14:paraId="1AE4153F"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2708E273" w14:textId="77777777" w:rsidR="00D30B52" w:rsidRDefault="00D30B52" w:rsidP="00D61990">
            <w:pPr>
              <w:jc w:val="both"/>
              <w:rPr>
                <w:rFonts w:ascii="Arial" w:hAnsi="Arial" w:cs="Arial"/>
                <w:b/>
                <w:bCs/>
                <w:color w:val="000000"/>
              </w:rPr>
            </w:pPr>
            <w:r>
              <w:rPr>
                <w:rFonts w:ascii="Arial" w:hAnsi="Arial" w:cs="Arial"/>
                <w:b/>
                <w:bCs/>
                <w:color w:val="000000"/>
              </w:rPr>
              <w:t xml:space="preserve">7.4. </w:t>
            </w:r>
            <w:r>
              <w:rPr>
                <w:rFonts w:ascii="Arial" w:hAnsi="Arial" w:cs="Arial"/>
                <w:color w:val="000000"/>
              </w:rPr>
              <w:t>Equipos de protección individual.</w:t>
            </w:r>
          </w:p>
        </w:tc>
      </w:tr>
      <w:tr w:rsidR="00D30B52" w14:paraId="6635FC6A"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3B0FBF98" w14:textId="77777777" w:rsidR="00D30B52" w:rsidRDefault="00D30B52" w:rsidP="00D61990">
            <w:pPr>
              <w:jc w:val="both"/>
              <w:rPr>
                <w:rFonts w:ascii="Arial" w:hAnsi="Arial" w:cs="Arial"/>
                <w:b/>
                <w:bCs/>
                <w:color w:val="000000"/>
              </w:rPr>
            </w:pPr>
            <w:r>
              <w:rPr>
                <w:rFonts w:ascii="Arial" w:hAnsi="Arial" w:cs="Arial"/>
                <w:b/>
                <w:bCs/>
                <w:color w:val="000000"/>
              </w:rPr>
              <w:t xml:space="preserve">7.5. </w:t>
            </w:r>
            <w:r>
              <w:rPr>
                <w:rFonts w:ascii="Arial" w:hAnsi="Arial" w:cs="Arial"/>
                <w:color w:val="000000"/>
              </w:rPr>
              <w:t>Cumplimiento de la normativa de prevención de riesgos laborales</w:t>
            </w:r>
            <w:r>
              <w:rPr>
                <w:rFonts w:ascii="Arial" w:hAnsi="Arial" w:cs="Arial"/>
                <w:b/>
                <w:bCs/>
                <w:color w:val="000000"/>
              </w:rPr>
              <w:t xml:space="preserve">. </w:t>
            </w:r>
          </w:p>
        </w:tc>
      </w:tr>
      <w:tr w:rsidR="00D30B52" w14:paraId="595F9ECD" w14:textId="77777777" w:rsidTr="00CC5EAD">
        <w:trPr>
          <w:trHeight w:val="324"/>
          <w:tblHeader/>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40215250" w14:textId="77777777" w:rsidR="00D30B52" w:rsidRDefault="00D30B52" w:rsidP="00D61990">
            <w:pPr>
              <w:jc w:val="both"/>
              <w:rPr>
                <w:rFonts w:ascii="Arial" w:hAnsi="Arial" w:cs="Arial"/>
                <w:b/>
                <w:bCs/>
                <w:color w:val="000000"/>
              </w:rPr>
            </w:pPr>
            <w:r>
              <w:rPr>
                <w:rFonts w:ascii="Arial" w:hAnsi="Arial" w:cs="Arial"/>
                <w:b/>
                <w:bCs/>
                <w:color w:val="000000"/>
              </w:rPr>
              <w:t xml:space="preserve">7.6. </w:t>
            </w:r>
            <w:r>
              <w:rPr>
                <w:rFonts w:ascii="Arial" w:hAnsi="Arial" w:cs="Arial"/>
                <w:color w:val="000000"/>
              </w:rPr>
              <w:t xml:space="preserve">Cumplimiento de la normativa de protección ambiental. </w:t>
            </w:r>
          </w:p>
        </w:tc>
      </w:tr>
    </w:tbl>
    <w:p w14:paraId="75FE4FC9" w14:textId="77777777" w:rsidR="00DB4721" w:rsidRPr="008B1183" w:rsidRDefault="00DB4721" w:rsidP="00DB4721">
      <w:pPr>
        <w:pStyle w:val="Sinespaciado"/>
        <w:spacing w:before="120" w:after="120"/>
        <w:rPr>
          <w:rFonts w:ascii="Arial" w:hAnsi="Arial" w:cs="Arial"/>
        </w:rPr>
      </w:pPr>
    </w:p>
    <w:p w14:paraId="785A6520" w14:textId="7126DBF2" w:rsidR="005C41BD" w:rsidRPr="008B1183" w:rsidRDefault="005C41BD" w:rsidP="007C0826">
      <w:pPr>
        <w:pStyle w:val="Ttulo2"/>
        <w:spacing w:before="120" w:after="120" w:line="240" w:lineRule="auto"/>
        <w:rPr>
          <w:rFonts w:ascii="Arial" w:hAnsi="Arial" w:cs="Arial"/>
          <w:b/>
          <w:color w:val="002060"/>
          <w:sz w:val="22"/>
          <w:szCs w:val="22"/>
        </w:rPr>
      </w:pPr>
      <w:bookmarkStart w:id="17" w:name="_Toc211539189"/>
      <w:r w:rsidRPr="008B1183">
        <w:rPr>
          <w:rFonts w:ascii="Arial" w:hAnsi="Arial" w:cs="Arial"/>
          <w:b/>
          <w:color w:val="002060"/>
          <w:sz w:val="22"/>
          <w:szCs w:val="22"/>
        </w:rPr>
        <w:t>Contenidos de carácter transversal.</w:t>
      </w:r>
      <w:bookmarkEnd w:id="17"/>
    </w:p>
    <w:p w14:paraId="12CDC0F4" w14:textId="1B973CDF" w:rsidR="005C41BD" w:rsidRPr="008B1183" w:rsidRDefault="005C41BD" w:rsidP="000C1972">
      <w:pPr>
        <w:pStyle w:val="Prrafodelista"/>
        <w:spacing w:before="120" w:after="120" w:line="240" w:lineRule="auto"/>
        <w:ind w:left="0" w:firstLine="431"/>
        <w:contextualSpacing w:val="0"/>
        <w:jc w:val="both"/>
        <w:rPr>
          <w:rFonts w:ascii="Arial" w:hAnsi="Arial" w:cs="Arial"/>
        </w:rPr>
      </w:pPr>
      <w:r w:rsidRPr="008B1183">
        <w:rPr>
          <w:rFonts w:ascii="Arial" w:hAnsi="Arial" w:cs="Arial"/>
        </w:rPr>
        <w:t>En el actual modelo educativo juega un papel esencial la enseñanza de valores, de manera que se contribuye al crecimiento y desarrollo de los estudi</w:t>
      </w:r>
      <w:r w:rsidR="000C1972" w:rsidRPr="008B1183">
        <w:rPr>
          <w:rFonts w:ascii="Arial" w:hAnsi="Arial" w:cs="Arial"/>
        </w:rPr>
        <w:t>antes en todas sus dimensiones.</w:t>
      </w:r>
      <w:r w:rsidR="00E15E45" w:rsidRPr="008B1183">
        <w:rPr>
          <w:rFonts w:ascii="Arial" w:hAnsi="Arial" w:cs="Arial"/>
        </w:rPr>
        <w:t xml:space="preserve"> D</w:t>
      </w:r>
      <w:r w:rsidRPr="008B1183">
        <w:rPr>
          <w:rFonts w:ascii="Arial" w:hAnsi="Arial" w:cs="Arial"/>
        </w:rPr>
        <w:t>esde el módulo se contribuirá al trabajo de los siguientes contenidos de carácter transversal:</w:t>
      </w:r>
    </w:p>
    <w:tbl>
      <w:tblPr>
        <w:tblStyle w:val="Tablaconcuadrcula"/>
        <w:tblW w:w="9063"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539"/>
        <w:gridCol w:w="5524"/>
      </w:tblGrid>
      <w:tr w:rsidR="005C41BD" w:rsidRPr="008B1183" w14:paraId="143690AB" w14:textId="77777777" w:rsidTr="00E153A8">
        <w:trPr>
          <w:tblHeader/>
        </w:trPr>
        <w:tc>
          <w:tcPr>
            <w:tcW w:w="3539" w:type="dxa"/>
            <w:shd w:val="clear" w:color="auto" w:fill="FFC000" w:themeFill="accent4"/>
          </w:tcPr>
          <w:p w14:paraId="3663642F"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Contenido transversal</w:t>
            </w:r>
          </w:p>
        </w:tc>
        <w:tc>
          <w:tcPr>
            <w:tcW w:w="5524" w:type="dxa"/>
            <w:shd w:val="clear" w:color="auto" w:fill="FFC000" w:themeFill="accent4"/>
          </w:tcPr>
          <w:p w14:paraId="1E072C2E"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Funcionalidad</w:t>
            </w:r>
          </w:p>
        </w:tc>
      </w:tr>
      <w:tr w:rsidR="00E609B8" w:rsidRPr="008B1183" w14:paraId="46901CD7" w14:textId="77777777" w:rsidTr="00E153A8">
        <w:trPr>
          <w:trHeight w:val="1012"/>
        </w:trPr>
        <w:tc>
          <w:tcPr>
            <w:tcW w:w="3539" w:type="dxa"/>
            <w:shd w:val="clear" w:color="auto" w:fill="FFF2CC" w:themeFill="accent4" w:themeFillTint="33"/>
            <w:vAlign w:val="center"/>
          </w:tcPr>
          <w:p w14:paraId="40F8E5B3" w14:textId="21564D65"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1120" behindDoc="0" locked="0" layoutInCell="1" allowOverlap="1" wp14:anchorId="5DB6ACA1" wp14:editId="56B0EBFB">
                  <wp:simplePos x="0" y="0"/>
                  <wp:positionH relativeFrom="column">
                    <wp:posOffset>490855</wp:posOffset>
                  </wp:positionH>
                  <wp:positionV relativeFrom="paragraph">
                    <wp:posOffset>347345</wp:posOffset>
                  </wp:positionV>
                  <wp:extent cx="1036320" cy="540385"/>
                  <wp:effectExtent l="0" t="0" r="0" b="0"/>
                  <wp:wrapSquare wrapText="bothSides"/>
                  <wp:docPr id="17" name="Imagen 17" descr="BENEFICIOS DE LA EDUCACIÓN AMBIENTAL INFANTIL - Soto del Hen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NEFICIOS DE LA EDUCACIÓN AMBIENTAL INFANTIL - Soto del Henare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36320"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ambiental </w:t>
            </w:r>
            <w:r w:rsidRPr="008B1183">
              <w:rPr>
                <w:b/>
                <w:sz w:val="22"/>
                <w:szCs w:val="22"/>
              </w:rPr>
              <w:t>(EA).</w:t>
            </w:r>
            <w:r w:rsidRPr="008B1183">
              <w:rPr>
                <w:noProof/>
                <w:sz w:val="22"/>
                <w:szCs w:val="22"/>
                <w:lang w:eastAsia="es-ES"/>
              </w:rPr>
              <w:t xml:space="preserve"> </w:t>
            </w:r>
          </w:p>
        </w:tc>
        <w:tc>
          <w:tcPr>
            <w:tcW w:w="5524" w:type="dxa"/>
            <w:shd w:val="clear" w:color="auto" w:fill="FFF2CC" w:themeFill="accent4" w:themeFillTint="33"/>
          </w:tcPr>
          <w:p w14:paraId="2790E702" w14:textId="77777777" w:rsidR="00E609B8" w:rsidRPr="008B1183" w:rsidRDefault="00E609B8" w:rsidP="007C0826">
            <w:pPr>
              <w:spacing w:before="120" w:after="120"/>
              <w:jc w:val="both"/>
              <w:rPr>
                <w:rFonts w:ascii="Arial" w:hAnsi="Arial" w:cs="Arial"/>
                <w:b/>
                <w:bCs/>
              </w:rPr>
            </w:pPr>
            <w:r w:rsidRPr="008B1183">
              <w:rPr>
                <w:rFonts w:ascii="Arial" w:hAnsi="Arial" w:cs="Arial"/>
                <w:b/>
              </w:rPr>
              <w:t>EA1:</w:t>
            </w:r>
            <w:r w:rsidRPr="008B1183">
              <w:rPr>
                <w:rFonts w:ascii="Arial" w:hAnsi="Arial" w:cs="Arial"/>
              </w:rPr>
              <w:t xml:space="preserve"> Conciencia</w:t>
            </w:r>
            <w:r w:rsidRPr="008B1183">
              <w:rPr>
                <w:rFonts w:ascii="Arial" w:hAnsi="Arial" w:cs="Arial"/>
                <w:lang w:val="es-ES_tradnl"/>
              </w:rPr>
              <w:t xml:space="preserve">r sobre la importancia de reciclar y de identificar los residuos peligrosos para el medio ambiente. </w:t>
            </w:r>
          </w:p>
          <w:p w14:paraId="7CFB0F8A" w14:textId="2C0EE9DF" w:rsidR="00E609B8" w:rsidRPr="008B1183" w:rsidRDefault="00E609B8" w:rsidP="007C0826">
            <w:pPr>
              <w:spacing w:before="120" w:after="120"/>
              <w:jc w:val="both"/>
              <w:rPr>
                <w:rFonts w:ascii="Arial" w:hAnsi="Arial" w:cs="Arial"/>
                <w:b/>
              </w:rPr>
            </w:pPr>
            <w:r w:rsidRPr="008B1183">
              <w:rPr>
                <w:rFonts w:ascii="Arial" w:hAnsi="Arial" w:cs="Arial"/>
                <w:b/>
                <w:bCs/>
                <w:lang w:val="es-ES_tradnl"/>
              </w:rPr>
              <w:t xml:space="preserve">EA2: </w:t>
            </w:r>
            <w:r w:rsidRPr="008B1183">
              <w:rPr>
                <w:rFonts w:ascii="Arial" w:hAnsi="Arial" w:cs="Arial"/>
                <w:lang w:val="es-ES_tradnl"/>
              </w:rPr>
              <w:t>Analizar y valorar la repercusión en el medio ambiente del consumo desmesurado de energía.</w:t>
            </w:r>
          </w:p>
        </w:tc>
      </w:tr>
      <w:tr w:rsidR="00E609B8" w:rsidRPr="008B1183" w14:paraId="4491D2FB" w14:textId="77777777" w:rsidTr="00E153A8">
        <w:tc>
          <w:tcPr>
            <w:tcW w:w="3539" w:type="dxa"/>
            <w:vAlign w:val="center"/>
          </w:tcPr>
          <w:p w14:paraId="74336348" w14:textId="0F92730C" w:rsidR="00E609B8" w:rsidRPr="008B1183" w:rsidRDefault="003F0CBC" w:rsidP="00E609B8">
            <w:pPr>
              <w:pStyle w:val="Default"/>
              <w:spacing w:before="120" w:after="120"/>
              <w:rPr>
                <w:sz w:val="22"/>
                <w:szCs w:val="22"/>
              </w:rPr>
            </w:pPr>
            <w:r w:rsidRPr="008B1183">
              <w:rPr>
                <w:noProof/>
                <w:sz w:val="22"/>
                <w:szCs w:val="22"/>
                <w:lang w:eastAsia="es-ES"/>
              </w:rPr>
              <w:drawing>
                <wp:anchor distT="0" distB="0" distL="114300" distR="114300" simplePos="0" relativeHeight="251786240" behindDoc="0" locked="0" layoutInCell="1" allowOverlap="1" wp14:anchorId="0C0C33F8" wp14:editId="03BFD266">
                  <wp:simplePos x="0" y="0"/>
                  <wp:positionH relativeFrom="column">
                    <wp:posOffset>1054735</wp:posOffset>
                  </wp:positionH>
                  <wp:positionV relativeFrom="paragraph">
                    <wp:posOffset>448310</wp:posOffset>
                  </wp:positionV>
                  <wp:extent cx="923925" cy="937260"/>
                  <wp:effectExtent l="0" t="0" r="9525" b="0"/>
                  <wp:wrapSquare wrapText="bothSides"/>
                  <wp:docPr id="21" name="Imagen 21" descr="NNTT, TIC, NTIC, TAC… en educaci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NTT, TIC, NTIC, TAC… en educació..."/>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2392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Tecnologías de la Información y la Comunicación (TIC) y las </w:t>
            </w:r>
            <w:r w:rsidR="00E609B8" w:rsidRPr="008B1183">
              <w:rPr>
                <w:color w:val="040C28"/>
                <w:sz w:val="22"/>
                <w:szCs w:val="22"/>
              </w:rPr>
              <w:t>Tecnologías del Aprendizaje y Conocimiento (TAC)</w:t>
            </w:r>
            <w:r w:rsidR="00E609B8" w:rsidRPr="008B1183">
              <w:rPr>
                <w:sz w:val="22"/>
                <w:szCs w:val="22"/>
              </w:rPr>
              <w:t xml:space="preserve"> </w:t>
            </w:r>
            <w:r w:rsidR="00E609B8" w:rsidRPr="008B1183">
              <w:rPr>
                <w:b/>
                <w:sz w:val="22"/>
                <w:szCs w:val="22"/>
              </w:rPr>
              <w:t>(ETICTAC).</w:t>
            </w:r>
            <w:r w:rsidR="00E609B8" w:rsidRPr="008B1183">
              <w:rPr>
                <w:noProof/>
                <w:sz w:val="22"/>
                <w:szCs w:val="22"/>
                <w:lang w:eastAsia="es-ES"/>
              </w:rPr>
              <w:t xml:space="preserve"> </w:t>
            </w:r>
          </w:p>
        </w:tc>
        <w:tc>
          <w:tcPr>
            <w:tcW w:w="5524" w:type="dxa"/>
          </w:tcPr>
          <w:p w14:paraId="7274AC3A" w14:textId="6F40448B" w:rsidR="00E609B8" w:rsidRPr="008B1183" w:rsidRDefault="00E609B8" w:rsidP="007C0826">
            <w:pPr>
              <w:spacing w:before="120" w:after="120"/>
              <w:jc w:val="both"/>
              <w:rPr>
                <w:rFonts w:ascii="Arial" w:hAnsi="Arial" w:cs="Arial"/>
                <w:b/>
                <w:bCs/>
              </w:rPr>
            </w:pPr>
            <w:r w:rsidRPr="008B1183">
              <w:rPr>
                <w:rFonts w:ascii="Arial" w:hAnsi="Arial" w:cs="Arial"/>
                <w:b/>
                <w:bCs/>
              </w:rPr>
              <w:t>ETICTAC</w:t>
            </w:r>
            <w:r w:rsidRPr="008B1183">
              <w:rPr>
                <w:rFonts w:ascii="Arial" w:hAnsi="Arial" w:cs="Arial"/>
                <w:b/>
              </w:rPr>
              <w:t>1:</w:t>
            </w:r>
            <w:r w:rsidRPr="008B1183">
              <w:rPr>
                <w:rFonts w:ascii="Arial" w:hAnsi="Arial" w:cs="Arial"/>
              </w:rPr>
              <w:t xml:space="preserve"> Concienciar al alumnado del potencial de las TAC como fuente de información.</w:t>
            </w:r>
          </w:p>
          <w:p w14:paraId="7C5784E2" w14:textId="7E9CB3E3" w:rsidR="00E609B8" w:rsidRPr="008B1183" w:rsidRDefault="00E609B8" w:rsidP="003F0CBC">
            <w:pPr>
              <w:spacing w:before="120" w:after="120"/>
              <w:jc w:val="both"/>
              <w:rPr>
                <w:rFonts w:ascii="Arial" w:hAnsi="Arial" w:cs="Arial"/>
              </w:rPr>
            </w:pPr>
            <w:r w:rsidRPr="008B1183">
              <w:rPr>
                <w:rFonts w:ascii="Arial" w:hAnsi="Arial" w:cs="Arial"/>
                <w:b/>
                <w:bCs/>
              </w:rPr>
              <w:t>ETICTAC2:</w:t>
            </w:r>
            <w:r w:rsidRPr="008B1183">
              <w:rPr>
                <w:rFonts w:ascii="Arial" w:hAnsi="Arial" w:cs="Arial"/>
              </w:rPr>
              <w:t xml:space="preserve"> Valorar el potencial de las TIC como herramienta de trabajo para</w:t>
            </w:r>
            <w:r w:rsidR="003F0CBC" w:rsidRPr="008B1183">
              <w:rPr>
                <w:rFonts w:ascii="Arial" w:hAnsi="Arial" w:cs="Arial"/>
              </w:rPr>
              <w:t xml:space="preserve"> realizar un trabajo propuesto.</w:t>
            </w:r>
            <w:r w:rsidR="003F0CBC" w:rsidRPr="008B1183">
              <w:rPr>
                <w:rFonts w:ascii="Arial" w:hAnsi="Arial" w:cs="Arial"/>
                <w:noProof/>
                <w:lang w:eastAsia="es-ES"/>
              </w:rPr>
              <w:t xml:space="preserve"> </w:t>
            </w:r>
          </w:p>
        </w:tc>
      </w:tr>
      <w:tr w:rsidR="00E609B8" w:rsidRPr="008B1183" w14:paraId="4AA6C1E8" w14:textId="77777777" w:rsidTr="00E153A8">
        <w:tc>
          <w:tcPr>
            <w:tcW w:w="3539" w:type="dxa"/>
            <w:shd w:val="clear" w:color="auto" w:fill="FFF2CC" w:themeFill="accent4" w:themeFillTint="33"/>
            <w:vAlign w:val="center"/>
          </w:tcPr>
          <w:p w14:paraId="24B4F2D9" w14:textId="73EEAD7E"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3168" behindDoc="0" locked="0" layoutInCell="1" allowOverlap="1" wp14:anchorId="2C18B1BD" wp14:editId="5C59D2B9">
                  <wp:simplePos x="0" y="0"/>
                  <wp:positionH relativeFrom="column">
                    <wp:posOffset>984885</wp:posOffset>
                  </wp:positionH>
                  <wp:positionV relativeFrom="paragraph">
                    <wp:posOffset>362585</wp:posOffset>
                  </wp:positionV>
                  <wp:extent cx="793750" cy="594995"/>
                  <wp:effectExtent l="0" t="0" r="6350" b="0"/>
                  <wp:wrapSquare wrapText="bothSides"/>
                  <wp:docPr id="5" name="Imagen 5" descr="DE LA PREVENCIÓN DE RIESGOS A LA PROMOCIÓN DE LA SALUD – Blog Promoción de  la Salud Comunit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LA PREVENCIÓN DE RIESGOS A LA PROMOCIÓN DE LA SALUD – Blog Promoción de  la Salud Comunitari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9375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para la salud y Prevención en Riesgos Laborales </w:t>
            </w:r>
            <w:r w:rsidRPr="008B1183">
              <w:rPr>
                <w:b/>
                <w:sz w:val="22"/>
                <w:szCs w:val="22"/>
              </w:rPr>
              <w:t>(ESPRL).</w:t>
            </w:r>
          </w:p>
        </w:tc>
        <w:tc>
          <w:tcPr>
            <w:tcW w:w="5524" w:type="dxa"/>
            <w:shd w:val="clear" w:color="auto" w:fill="FFF2CC" w:themeFill="accent4" w:themeFillTint="33"/>
          </w:tcPr>
          <w:p w14:paraId="4CD52BE6" w14:textId="0DDAF457" w:rsidR="00E609B8" w:rsidRPr="008B1183" w:rsidRDefault="00E609B8" w:rsidP="007C0826">
            <w:pPr>
              <w:spacing w:before="120" w:after="120"/>
              <w:jc w:val="both"/>
              <w:rPr>
                <w:rFonts w:ascii="Arial" w:hAnsi="Arial" w:cs="Arial"/>
                <w:b/>
                <w:bCs/>
              </w:rPr>
            </w:pPr>
            <w:r w:rsidRPr="008B1183">
              <w:rPr>
                <w:rFonts w:ascii="Arial" w:hAnsi="Arial" w:cs="Arial"/>
                <w:b/>
                <w:bCs/>
              </w:rPr>
              <w:t xml:space="preserve">ES1: </w:t>
            </w:r>
            <w:r w:rsidRPr="008B1183">
              <w:rPr>
                <w:rFonts w:ascii="Arial" w:hAnsi="Arial" w:cs="Arial"/>
              </w:rPr>
              <w:t xml:space="preserve">Asimilar la necesidad de seguir unas normas y protocolos de seguridad </w:t>
            </w:r>
            <w:r w:rsidR="003F0CBC" w:rsidRPr="008B1183">
              <w:rPr>
                <w:rFonts w:ascii="Arial" w:hAnsi="Arial" w:cs="Arial"/>
              </w:rPr>
              <w:t>en el trabajo</w:t>
            </w:r>
            <w:r w:rsidRPr="008B1183">
              <w:rPr>
                <w:rFonts w:ascii="Arial" w:hAnsi="Arial" w:cs="Arial"/>
              </w:rPr>
              <w:t xml:space="preserve"> </w:t>
            </w:r>
            <w:r w:rsidRPr="008B1183">
              <w:rPr>
                <w:rFonts w:ascii="Arial" w:hAnsi="Arial" w:cs="Arial"/>
                <w:lang w:val="es-ES_tradnl"/>
              </w:rPr>
              <w:t xml:space="preserve">y </w:t>
            </w:r>
            <w:r w:rsidR="003F0CBC" w:rsidRPr="008B1183">
              <w:rPr>
                <w:rFonts w:ascii="Arial" w:hAnsi="Arial" w:cs="Arial"/>
                <w:lang w:val="es-ES_tradnl"/>
              </w:rPr>
              <w:t>hacer uso de l</w:t>
            </w:r>
            <w:r w:rsidRPr="008B1183">
              <w:rPr>
                <w:rFonts w:ascii="Arial" w:hAnsi="Arial" w:cs="Arial"/>
                <w:lang w:val="es-ES_tradnl"/>
              </w:rPr>
              <w:t>os equipos de</w:t>
            </w:r>
            <w:r w:rsidR="003F0CBC" w:rsidRPr="008B1183">
              <w:rPr>
                <w:rFonts w:ascii="Arial" w:hAnsi="Arial" w:cs="Arial"/>
                <w:lang w:val="es-ES_tradnl"/>
              </w:rPr>
              <w:t xml:space="preserve"> protección individual</w:t>
            </w:r>
            <w:r w:rsidRPr="008B1183">
              <w:rPr>
                <w:rFonts w:ascii="Arial" w:hAnsi="Arial" w:cs="Arial"/>
                <w:lang w:val="es-ES_tradnl"/>
              </w:rPr>
              <w:t xml:space="preserve">. </w:t>
            </w:r>
          </w:p>
          <w:p w14:paraId="2901F1D2" w14:textId="53248BE3" w:rsidR="00E609B8" w:rsidRPr="008B1183" w:rsidRDefault="00E609B8" w:rsidP="003F0CBC">
            <w:pPr>
              <w:spacing w:before="120" w:after="120"/>
              <w:jc w:val="both"/>
              <w:rPr>
                <w:rFonts w:ascii="Arial" w:hAnsi="Arial" w:cs="Arial"/>
                <w:lang w:val="es-ES_tradnl"/>
              </w:rPr>
            </w:pPr>
            <w:r w:rsidRPr="008B1183">
              <w:rPr>
                <w:rFonts w:ascii="Arial" w:hAnsi="Arial" w:cs="Arial"/>
                <w:b/>
                <w:bCs/>
              </w:rPr>
              <w:t xml:space="preserve">ES2: </w:t>
            </w:r>
            <w:r w:rsidRPr="008B1183">
              <w:rPr>
                <w:rFonts w:ascii="Arial" w:hAnsi="Arial" w:cs="Arial"/>
              </w:rPr>
              <w:t>Sensibilizar al alumnado</w:t>
            </w:r>
            <w:r w:rsidRPr="008B1183">
              <w:rPr>
                <w:rFonts w:ascii="Arial" w:hAnsi="Arial" w:cs="Arial"/>
                <w:lang w:val="es-ES_tradnl"/>
              </w:rPr>
              <w:t xml:space="preserve"> de la importancia de actualizarse en materia de prevención de riesgos laborales</w:t>
            </w:r>
            <w:r w:rsidR="003F0CBC" w:rsidRPr="008B1183">
              <w:rPr>
                <w:rFonts w:ascii="Arial" w:hAnsi="Arial" w:cs="Arial"/>
                <w:lang w:val="es-ES_tradnl"/>
              </w:rPr>
              <w:t>.</w:t>
            </w:r>
          </w:p>
        </w:tc>
      </w:tr>
      <w:tr w:rsidR="00E609B8" w:rsidRPr="008B1183" w14:paraId="319F3EEF" w14:textId="77777777" w:rsidTr="00E153A8">
        <w:tc>
          <w:tcPr>
            <w:tcW w:w="3539" w:type="dxa"/>
            <w:vAlign w:val="center"/>
          </w:tcPr>
          <w:p w14:paraId="44EEC96D" w14:textId="5F6283E3" w:rsidR="00E609B8" w:rsidRPr="008B1183" w:rsidRDefault="004243E4" w:rsidP="00E609B8">
            <w:pPr>
              <w:pStyle w:val="Default"/>
              <w:spacing w:before="120" w:after="120"/>
              <w:rPr>
                <w:sz w:val="22"/>
                <w:szCs w:val="22"/>
              </w:rPr>
            </w:pPr>
            <w:r w:rsidRPr="008B1183">
              <w:rPr>
                <w:noProof/>
                <w:sz w:val="22"/>
                <w:szCs w:val="22"/>
                <w:lang w:eastAsia="es-ES"/>
              </w:rPr>
              <w:lastRenderedPageBreak/>
              <w:drawing>
                <wp:anchor distT="0" distB="0" distL="114300" distR="114300" simplePos="0" relativeHeight="251784192" behindDoc="0" locked="0" layoutInCell="1" allowOverlap="1" wp14:anchorId="1B1EFD8C" wp14:editId="7CF5FB8A">
                  <wp:simplePos x="0" y="0"/>
                  <wp:positionH relativeFrom="column">
                    <wp:posOffset>556895</wp:posOffset>
                  </wp:positionH>
                  <wp:positionV relativeFrom="paragraph">
                    <wp:posOffset>416560</wp:posOffset>
                  </wp:positionV>
                  <wp:extent cx="797560" cy="685800"/>
                  <wp:effectExtent l="0" t="0" r="254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Cultura emprendedora </w:t>
            </w:r>
            <w:r w:rsidR="00E609B8" w:rsidRPr="008B1183">
              <w:rPr>
                <w:b/>
                <w:sz w:val="22"/>
                <w:szCs w:val="22"/>
              </w:rPr>
              <w:t>(CE).</w:t>
            </w:r>
          </w:p>
        </w:tc>
        <w:tc>
          <w:tcPr>
            <w:tcW w:w="5524" w:type="dxa"/>
          </w:tcPr>
          <w:p w14:paraId="17B2303E" w14:textId="350A18B4" w:rsidR="00E609B8" w:rsidRPr="008B1183" w:rsidRDefault="00E609B8" w:rsidP="007C0826">
            <w:pPr>
              <w:spacing w:before="120" w:after="120"/>
              <w:jc w:val="both"/>
              <w:rPr>
                <w:rFonts w:ascii="Arial" w:hAnsi="Arial" w:cs="Arial"/>
                <w:b/>
                <w:bCs/>
              </w:rPr>
            </w:pPr>
            <w:r w:rsidRPr="008B1183">
              <w:rPr>
                <w:rFonts w:ascii="Arial" w:hAnsi="Arial" w:cs="Arial"/>
                <w:b/>
              </w:rPr>
              <w:t>CE1:</w:t>
            </w:r>
            <w:r w:rsidRPr="008B1183">
              <w:rPr>
                <w:rFonts w:ascii="Arial" w:hAnsi="Arial" w:cs="Arial"/>
              </w:rPr>
              <w:t xml:space="preserve"> Concienciar sobre la necesidad de analizar oportunidades futuras de negocio que permitan proyectar iniciativas capaces de satisfacer necesidades presentes o futuras.</w:t>
            </w:r>
          </w:p>
          <w:p w14:paraId="29F1859A" w14:textId="77777777" w:rsidR="00E609B8" w:rsidRPr="008B1183" w:rsidRDefault="00E609B8" w:rsidP="007C0826">
            <w:pPr>
              <w:spacing w:before="120" w:after="120"/>
              <w:jc w:val="both"/>
              <w:rPr>
                <w:rFonts w:ascii="Arial" w:hAnsi="Arial" w:cs="Arial"/>
                <w:b/>
                <w:bCs/>
              </w:rPr>
            </w:pPr>
            <w:r w:rsidRPr="008B1183">
              <w:rPr>
                <w:rFonts w:ascii="Arial" w:hAnsi="Arial" w:cs="Arial"/>
                <w:b/>
                <w:bCs/>
              </w:rPr>
              <w:t>CE2:</w:t>
            </w:r>
            <w:r w:rsidRPr="008B1183">
              <w:rPr>
                <w:rFonts w:ascii="Arial" w:hAnsi="Arial" w:cs="Arial"/>
              </w:rPr>
              <w:t xml:space="preserve"> Valorar la importancia de desarrollar ideas propias que permitan acometer proyectos de futuro relacionados con el emprendimiento. </w:t>
            </w:r>
          </w:p>
        </w:tc>
      </w:tr>
    </w:tbl>
    <w:p w14:paraId="6B860B28" w14:textId="77777777" w:rsidR="00AF6D41" w:rsidRDefault="00AF6D41" w:rsidP="00AF6D41">
      <w:pPr>
        <w:pStyle w:val="Ttulo2"/>
        <w:numPr>
          <w:ilvl w:val="0"/>
          <w:numId w:val="0"/>
        </w:numPr>
        <w:spacing w:before="120" w:after="120" w:line="240" w:lineRule="auto"/>
        <w:ind w:left="576"/>
        <w:rPr>
          <w:rFonts w:ascii="Arial" w:hAnsi="Arial" w:cs="Arial"/>
          <w:b/>
          <w:color w:val="002060"/>
          <w:sz w:val="22"/>
          <w:szCs w:val="22"/>
        </w:rPr>
      </w:pPr>
    </w:p>
    <w:p w14:paraId="115DB416" w14:textId="12D0B395" w:rsidR="005C41BD" w:rsidRPr="005C397F" w:rsidRDefault="00A06DD1" w:rsidP="007C0826">
      <w:pPr>
        <w:pStyle w:val="Ttulo2"/>
        <w:spacing w:before="120" w:after="120" w:line="240" w:lineRule="auto"/>
        <w:rPr>
          <w:rFonts w:ascii="Arial" w:hAnsi="Arial" w:cs="Arial"/>
          <w:b/>
          <w:color w:val="002060"/>
          <w:sz w:val="22"/>
          <w:szCs w:val="22"/>
        </w:rPr>
      </w:pPr>
      <w:bookmarkStart w:id="18" w:name="_Toc211539190"/>
      <w:r w:rsidRPr="005C397F">
        <w:rPr>
          <w:rFonts w:ascii="Arial" w:hAnsi="Arial" w:cs="Arial"/>
          <w:b/>
          <w:color w:val="002060"/>
          <w:sz w:val="22"/>
          <w:szCs w:val="22"/>
        </w:rPr>
        <w:t>Selección, secuenciación y temporalización de los contenidos de las unidades de trabajo.</w:t>
      </w:r>
      <w:bookmarkEnd w:id="18"/>
    </w:p>
    <w:p w14:paraId="5F680C44" w14:textId="786E6A1C" w:rsidR="00C37FC7" w:rsidRDefault="005C41BD" w:rsidP="003A1A63">
      <w:pPr>
        <w:spacing w:before="120" w:after="120" w:line="240" w:lineRule="auto"/>
        <w:ind w:firstLine="431"/>
        <w:jc w:val="both"/>
        <w:rPr>
          <w:rFonts w:ascii="Arial" w:hAnsi="Arial" w:cs="Arial"/>
        </w:rPr>
      </w:pPr>
      <w:r w:rsidRPr="005C397F">
        <w:rPr>
          <w:rFonts w:ascii="Arial" w:hAnsi="Arial" w:cs="Arial"/>
        </w:rPr>
        <w:t xml:space="preserve">Teniendo en cuenta la Orden </w:t>
      </w:r>
      <w:r w:rsidR="00620B43" w:rsidRPr="005C397F">
        <w:rPr>
          <w:rFonts w:ascii="Arial" w:hAnsi="Arial" w:cs="Arial"/>
        </w:rPr>
        <w:t>de EDUCACIÓN po</w:t>
      </w:r>
      <w:r w:rsidRPr="005C397F">
        <w:rPr>
          <w:rFonts w:ascii="Arial" w:hAnsi="Arial" w:cs="Arial"/>
        </w:rPr>
        <w:t>r la que se aprueba el calendario escolar para el curso académico 202</w:t>
      </w:r>
      <w:r w:rsidR="00DB3803" w:rsidRPr="005C397F">
        <w:rPr>
          <w:rFonts w:ascii="Arial" w:hAnsi="Arial" w:cs="Arial"/>
        </w:rPr>
        <w:t>5</w:t>
      </w:r>
      <w:r w:rsidRPr="005C397F">
        <w:rPr>
          <w:rFonts w:ascii="Arial" w:hAnsi="Arial" w:cs="Arial"/>
        </w:rPr>
        <w:t>-202</w:t>
      </w:r>
      <w:r w:rsidR="00DB3803" w:rsidRPr="005C397F">
        <w:rPr>
          <w:rFonts w:ascii="Arial" w:hAnsi="Arial" w:cs="Arial"/>
        </w:rPr>
        <w:t>6</w:t>
      </w:r>
      <w:r w:rsidRPr="005C397F">
        <w:rPr>
          <w:rFonts w:ascii="Arial" w:hAnsi="Arial" w:cs="Arial"/>
        </w:rPr>
        <w:t xml:space="preserve"> en los centros docentes, que impartan enseñanzas no universitarias en la Comunidad de Castilla y León</w:t>
      </w:r>
      <w:r w:rsidR="008075CB" w:rsidRPr="005C397F">
        <w:rPr>
          <w:rFonts w:ascii="Arial" w:hAnsi="Arial" w:cs="Arial"/>
        </w:rPr>
        <w:t xml:space="preserve"> </w:t>
      </w:r>
      <w:r w:rsidRPr="005C397F">
        <w:rPr>
          <w:rFonts w:ascii="Arial" w:hAnsi="Arial" w:cs="Arial"/>
        </w:rPr>
        <w:t xml:space="preserve">y aplicando lo dispuesto en el </w:t>
      </w:r>
      <w:r w:rsidR="00F07767" w:rsidRPr="005C397F">
        <w:rPr>
          <w:rFonts w:ascii="Arial" w:hAnsi="Arial" w:cs="Arial"/>
        </w:rPr>
        <w:t>Decreto de título</w:t>
      </w:r>
      <w:r w:rsidR="00402DDC" w:rsidRPr="005C397F">
        <w:rPr>
          <w:rFonts w:ascii="Arial" w:hAnsi="Arial" w:cs="Arial"/>
        </w:rPr>
        <w:t>,</w:t>
      </w:r>
      <w:r w:rsidRPr="005C397F">
        <w:rPr>
          <w:rFonts w:ascii="Arial" w:hAnsi="Arial" w:cs="Arial"/>
          <w:iCs/>
        </w:rPr>
        <w:t xml:space="preserve"> </w:t>
      </w:r>
      <w:r w:rsidRPr="005C397F">
        <w:rPr>
          <w:rFonts w:ascii="Arial" w:hAnsi="Arial" w:cs="Arial"/>
        </w:rPr>
        <w:t xml:space="preserve">se establece para el módulo </w:t>
      </w:r>
      <w:r w:rsidR="00402DDC" w:rsidRPr="005C397F">
        <w:rPr>
          <w:rFonts w:ascii="Arial" w:hAnsi="Arial" w:cs="Arial"/>
        </w:rPr>
        <w:t>profesional</w:t>
      </w:r>
      <w:r w:rsidRPr="005C397F">
        <w:rPr>
          <w:rFonts w:ascii="Arial" w:hAnsi="Arial" w:cs="Arial"/>
        </w:rPr>
        <w:t xml:space="preserve"> el siguiente reparto de unidades </w:t>
      </w:r>
      <w:r w:rsidR="007373E4" w:rsidRPr="005C397F">
        <w:rPr>
          <w:rFonts w:ascii="Arial" w:hAnsi="Arial" w:cs="Arial"/>
        </w:rPr>
        <w:t>de trabajo</w:t>
      </w:r>
      <w:r w:rsidRPr="005C397F">
        <w:rPr>
          <w:rFonts w:ascii="Arial" w:hAnsi="Arial" w:cs="Arial"/>
        </w:rPr>
        <w:t xml:space="preserve"> dentro de cada evaluación, con su temp</w:t>
      </w:r>
      <w:r w:rsidR="00062EA7" w:rsidRPr="005C397F">
        <w:rPr>
          <w:rFonts w:ascii="Arial" w:hAnsi="Arial" w:cs="Arial"/>
        </w:rPr>
        <w:t>oralización en número de hora</w:t>
      </w:r>
      <w:r w:rsidRPr="005C397F">
        <w:rPr>
          <w:rFonts w:ascii="Arial" w:hAnsi="Arial" w:cs="Arial"/>
        </w:rPr>
        <w:t xml:space="preserve">s </w:t>
      </w:r>
      <w:r w:rsidR="00F07767" w:rsidRPr="005C397F">
        <w:rPr>
          <w:rFonts w:ascii="Arial" w:hAnsi="Arial" w:cs="Arial"/>
          <w:b/>
        </w:rPr>
        <w:t>(</w:t>
      </w:r>
      <w:r w:rsidR="00CA4238" w:rsidRPr="005C397F">
        <w:rPr>
          <w:rFonts w:ascii="Arial" w:hAnsi="Arial" w:cs="Arial"/>
          <w:b/>
        </w:rPr>
        <w:t>165</w:t>
      </w:r>
      <w:r w:rsidR="00F07767" w:rsidRPr="005C397F">
        <w:rPr>
          <w:rFonts w:ascii="Arial" w:hAnsi="Arial" w:cs="Arial"/>
          <w:b/>
        </w:rPr>
        <w:t xml:space="preserve"> horas a </w:t>
      </w:r>
      <w:r w:rsidR="00CA4238" w:rsidRPr="005C397F">
        <w:rPr>
          <w:rFonts w:ascii="Arial" w:hAnsi="Arial" w:cs="Arial"/>
          <w:b/>
        </w:rPr>
        <w:t>5</w:t>
      </w:r>
      <w:r w:rsidR="00402DDC" w:rsidRPr="005C397F">
        <w:rPr>
          <w:rFonts w:ascii="Arial" w:hAnsi="Arial" w:cs="Arial"/>
          <w:b/>
        </w:rPr>
        <w:t xml:space="preserve"> horas semanales</w:t>
      </w:r>
      <w:r w:rsidRPr="005C397F">
        <w:rPr>
          <w:rFonts w:ascii="Arial" w:hAnsi="Arial" w:cs="Arial"/>
          <w:b/>
        </w:rPr>
        <w:t>)</w:t>
      </w:r>
      <w:r w:rsidRPr="005C397F">
        <w:rPr>
          <w:rFonts w:ascii="Arial" w:hAnsi="Arial" w:cs="Arial"/>
        </w:rPr>
        <w:t>, sin merma de reconocer posibles variaciones de mejora durante el desarrollo del curso escolar:</w:t>
      </w:r>
    </w:p>
    <w:p w14:paraId="71DD0E7C" w14:textId="77777777" w:rsidR="005C397F" w:rsidRDefault="005C397F" w:rsidP="005C397F">
      <w:pPr>
        <w:spacing w:before="120" w:after="120" w:line="240" w:lineRule="auto"/>
        <w:ind w:firstLine="431"/>
        <w:jc w:val="both"/>
        <w:rPr>
          <w:rFonts w:ascii="Arial" w:hAnsi="Arial" w:cs="Arial"/>
        </w:rPr>
      </w:pPr>
      <w:r>
        <w:rPr>
          <w:rFonts w:ascii="Arial" w:hAnsi="Arial" w:cs="Arial"/>
        </w:rPr>
        <w:t>Las</w:t>
      </w:r>
      <w:r w:rsidRPr="008B1183">
        <w:rPr>
          <w:rFonts w:ascii="Arial" w:hAnsi="Arial" w:cs="Arial"/>
        </w:rPr>
        <w:t xml:space="preserve"> unidades de trabajo propuestas </w:t>
      </w:r>
      <w:r>
        <w:rPr>
          <w:rFonts w:ascii="Arial" w:hAnsi="Arial" w:cs="Arial"/>
        </w:rPr>
        <w:t xml:space="preserve">para el módulo profesional </w:t>
      </w:r>
      <w:r w:rsidRPr="008B1183">
        <w:rPr>
          <w:rFonts w:ascii="Arial" w:hAnsi="Arial" w:cs="Arial"/>
        </w:rPr>
        <w:t>se distribuyen de la manera siguiente:</w:t>
      </w:r>
    </w:p>
    <w:p w14:paraId="4881AD6C" w14:textId="77777777" w:rsidR="005C397F" w:rsidRDefault="005C397F" w:rsidP="005C397F">
      <w:pPr>
        <w:spacing w:before="120" w:after="120" w:line="240" w:lineRule="auto"/>
        <w:ind w:firstLine="431"/>
        <w:jc w:val="both"/>
        <w:rPr>
          <w:rFonts w:ascii="Arial" w:hAnsi="Arial" w:cs="Arial"/>
        </w:rPr>
      </w:pPr>
    </w:p>
    <w:tbl>
      <w:tblPr>
        <w:tblW w:w="9498" w:type="dxa"/>
        <w:jc w:val="center"/>
        <w:tblBorders>
          <w:top w:val="single" w:sz="8" w:space="0" w:color="FFFFFF"/>
          <w:left w:val="single" w:sz="8" w:space="0" w:color="FFFFFF"/>
          <w:bottom w:val="single" w:sz="24" w:space="0" w:color="FFFFFF"/>
          <w:right w:val="single" w:sz="8" w:space="0" w:color="FFFFFF"/>
          <w:insideH w:val="single" w:sz="18" w:space="0" w:color="FFFFFF"/>
          <w:insideV w:val="single" w:sz="18" w:space="0" w:color="FFFFFF"/>
        </w:tblBorders>
        <w:tblLayout w:type="fixed"/>
        <w:tblCellMar>
          <w:left w:w="0" w:type="dxa"/>
          <w:right w:w="0" w:type="dxa"/>
        </w:tblCellMar>
        <w:tblLook w:val="0420" w:firstRow="1" w:lastRow="0" w:firstColumn="0" w:lastColumn="0" w:noHBand="0" w:noVBand="1"/>
      </w:tblPr>
      <w:tblGrid>
        <w:gridCol w:w="5944"/>
        <w:gridCol w:w="3554"/>
      </w:tblGrid>
      <w:tr w:rsidR="005C397F" w:rsidRPr="005224B5" w14:paraId="13E4A9BC" w14:textId="77777777" w:rsidTr="005C397F">
        <w:trPr>
          <w:trHeight w:val="1212"/>
          <w:jc w:val="center"/>
        </w:trPr>
        <w:tc>
          <w:tcPr>
            <w:tcW w:w="5944" w:type="dxa"/>
            <w:shd w:val="clear" w:color="auto" w:fill="767171" w:themeFill="background2" w:themeFillShade="80"/>
            <w:tcMar>
              <w:top w:w="72" w:type="dxa"/>
              <w:left w:w="144" w:type="dxa"/>
              <w:bottom w:w="72" w:type="dxa"/>
              <w:right w:w="144" w:type="dxa"/>
            </w:tcMar>
            <w:vAlign w:val="center"/>
            <w:hideMark/>
          </w:tcPr>
          <w:p w14:paraId="31E6E42C" w14:textId="77777777" w:rsidR="005C397F" w:rsidRPr="006D6490" w:rsidRDefault="005C397F" w:rsidP="00244BB7">
            <w:pPr>
              <w:spacing w:line="360" w:lineRule="auto"/>
              <w:jc w:val="center"/>
              <w:rPr>
                <w:rFonts w:ascii="Arial" w:hAnsi="Arial" w:cs="Arial"/>
                <w:color w:val="FFFFFF" w:themeColor="background1"/>
              </w:rPr>
            </w:pPr>
            <w:r w:rsidRPr="006D6490">
              <w:rPr>
                <w:rFonts w:ascii="Arial" w:hAnsi="Arial" w:cs="Arial"/>
              </w:rPr>
              <w:br w:type="page"/>
            </w:r>
            <w:r w:rsidRPr="006D6490">
              <w:rPr>
                <w:rFonts w:ascii="Arial" w:hAnsi="Arial" w:cs="Arial"/>
                <w:b/>
                <w:bCs/>
                <w:color w:val="FFFFFF" w:themeColor="background1"/>
              </w:rPr>
              <w:t xml:space="preserve">Unidad de trabajo </w:t>
            </w:r>
          </w:p>
        </w:tc>
        <w:tc>
          <w:tcPr>
            <w:tcW w:w="3554" w:type="dxa"/>
            <w:shd w:val="clear" w:color="auto" w:fill="767171" w:themeFill="background2" w:themeFillShade="80"/>
            <w:tcMar>
              <w:top w:w="72" w:type="dxa"/>
              <w:left w:w="144" w:type="dxa"/>
              <w:bottom w:w="72" w:type="dxa"/>
              <w:right w:w="144" w:type="dxa"/>
            </w:tcMar>
            <w:vAlign w:val="center"/>
          </w:tcPr>
          <w:p w14:paraId="01CC40F5" w14:textId="77777777" w:rsidR="005C397F" w:rsidRPr="006D6490" w:rsidRDefault="005C397F" w:rsidP="00244BB7">
            <w:pPr>
              <w:spacing w:line="360" w:lineRule="auto"/>
              <w:jc w:val="center"/>
              <w:rPr>
                <w:rFonts w:ascii="Arial" w:hAnsi="Arial" w:cs="Arial"/>
                <w:color w:val="FFFFFF" w:themeColor="background1"/>
              </w:rPr>
            </w:pPr>
            <w:r w:rsidRPr="006D6490">
              <w:rPr>
                <w:rFonts w:ascii="Arial" w:hAnsi="Arial" w:cs="Arial"/>
                <w:b/>
                <w:bCs/>
                <w:color w:val="FFFFFF" w:themeColor="background1"/>
              </w:rPr>
              <w:t>Contenidos del currículo que se trabajan en la unidad de trabajo</w:t>
            </w:r>
          </w:p>
        </w:tc>
      </w:tr>
      <w:tr w:rsidR="005C397F" w:rsidRPr="005224B5" w14:paraId="6FA38CDB" w14:textId="77777777" w:rsidTr="005C397F">
        <w:trPr>
          <w:trHeight w:val="2554"/>
          <w:jc w:val="center"/>
        </w:trPr>
        <w:tc>
          <w:tcPr>
            <w:tcW w:w="5944" w:type="dxa"/>
            <w:shd w:val="clear" w:color="auto" w:fill="E7E6E6"/>
            <w:tcMar>
              <w:top w:w="72" w:type="dxa"/>
              <w:left w:w="144" w:type="dxa"/>
              <w:bottom w:w="72" w:type="dxa"/>
              <w:right w:w="144" w:type="dxa"/>
            </w:tcMar>
            <w:vAlign w:val="center"/>
            <w:hideMark/>
          </w:tcPr>
          <w:p w14:paraId="465043A7" w14:textId="77777777" w:rsidR="005C397F" w:rsidRPr="006D6490" w:rsidRDefault="005C397F" w:rsidP="00244BB7">
            <w:pPr>
              <w:spacing w:line="276" w:lineRule="auto"/>
              <w:rPr>
                <w:rFonts w:ascii="Arial" w:hAnsi="Arial" w:cs="Arial"/>
                <w:b/>
                <w:bCs/>
              </w:rPr>
            </w:pPr>
            <w:r w:rsidRPr="006D6490">
              <w:rPr>
                <w:rFonts w:ascii="Arial" w:hAnsi="Arial" w:cs="Arial"/>
                <w:b/>
                <w:bCs/>
              </w:rPr>
              <w:t>UT1: Iniciación a la domótica.</w:t>
            </w:r>
          </w:p>
          <w:p w14:paraId="10402A8C" w14:textId="77777777" w:rsidR="005C397F" w:rsidRPr="006D6490" w:rsidRDefault="005C397F" w:rsidP="00244BB7">
            <w:pPr>
              <w:spacing w:line="276" w:lineRule="auto"/>
              <w:jc w:val="both"/>
              <w:rPr>
                <w:rFonts w:ascii="Arial" w:hAnsi="Arial" w:cs="Arial"/>
              </w:rPr>
            </w:pPr>
            <w:r w:rsidRPr="006D6490">
              <w:rPr>
                <w:rFonts w:ascii="Arial" w:hAnsi="Arial" w:cs="Arial"/>
              </w:rPr>
              <w:t>Introducción a la domótica. Ciudades edificios y casa inteligentes. Áreas de aplicación de la domótica. Elementos de una instalación domótica. Sistemas cableados y programados. Concepto entrada-salida. Sistemas domóticos. Grados de automatización. Emplazamiento y montaje de los elementos de las instalaciones domóticas en viviendas.</w:t>
            </w:r>
          </w:p>
        </w:tc>
        <w:tc>
          <w:tcPr>
            <w:tcW w:w="3554" w:type="dxa"/>
            <w:shd w:val="clear" w:color="auto" w:fill="E7E6E6"/>
            <w:tcMar>
              <w:top w:w="72" w:type="dxa"/>
              <w:left w:w="144" w:type="dxa"/>
              <w:bottom w:w="72" w:type="dxa"/>
              <w:right w:w="144" w:type="dxa"/>
            </w:tcMar>
            <w:vAlign w:val="center"/>
          </w:tcPr>
          <w:p w14:paraId="08ACFE47" w14:textId="77777777" w:rsidR="005C397F" w:rsidRPr="006D6490" w:rsidRDefault="005C397F" w:rsidP="00244BB7">
            <w:pPr>
              <w:spacing w:line="276" w:lineRule="auto"/>
              <w:rPr>
                <w:rFonts w:ascii="Arial" w:hAnsi="Arial" w:cs="Arial"/>
              </w:rPr>
            </w:pPr>
            <w:r w:rsidRPr="006D6490">
              <w:rPr>
                <w:rFonts w:ascii="Arial" w:hAnsi="Arial" w:cs="Arial"/>
              </w:rPr>
              <w:t>Instalaciones domóticas, áreas de utilización.</w:t>
            </w:r>
          </w:p>
        </w:tc>
      </w:tr>
      <w:tr w:rsidR="005C397F" w:rsidRPr="005224B5" w14:paraId="60D6797C" w14:textId="77777777" w:rsidTr="005C397F">
        <w:trPr>
          <w:trHeight w:val="2283"/>
          <w:jc w:val="center"/>
        </w:trPr>
        <w:tc>
          <w:tcPr>
            <w:tcW w:w="5944" w:type="dxa"/>
            <w:shd w:val="clear" w:color="auto" w:fill="E7E6E6"/>
            <w:tcMar>
              <w:top w:w="72" w:type="dxa"/>
              <w:left w:w="144" w:type="dxa"/>
              <w:bottom w:w="72" w:type="dxa"/>
              <w:right w:w="144" w:type="dxa"/>
            </w:tcMar>
            <w:vAlign w:val="center"/>
          </w:tcPr>
          <w:p w14:paraId="705FAE0F" w14:textId="77777777" w:rsidR="005C397F" w:rsidRPr="006D6490" w:rsidRDefault="005C397F" w:rsidP="00244BB7">
            <w:pPr>
              <w:spacing w:line="276" w:lineRule="auto"/>
              <w:jc w:val="both"/>
              <w:rPr>
                <w:rFonts w:ascii="Arial" w:hAnsi="Arial" w:cs="Arial"/>
              </w:rPr>
            </w:pPr>
            <w:r w:rsidRPr="006D6490">
              <w:rPr>
                <w:rFonts w:ascii="Arial" w:hAnsi="Arial" w:cs="Arial"/>
                <w:b/>
                <w:bCs/>
              </w:rPr>
              <w:lastRenderedPageBreak/>
              <w:t>UT2: Sensores y actuadores domóticos</w:t>
            </w:r>
            <w:r w:rsidRPr="006D6490">
              <w:rPr>
                <w:rFonts w:ascii="Arial" w:hAnsi="Arial" w:cs="Arial"/>
              </w:rPr>
              <w:t>. Tipos de sensores. Sensores de accionamiento manual. Sensores magnéticos. Detectores de humo o fuego. Detectores de gas. Detectores de monóxido de carbono. Detectores de presencia. Detectores de luminosidad. Sensores de control de accesos. Sensores de viento. Termostatos. Actuadores. Control de iluminación. Control de fluidos. Control de cargas de gran potencia. Sirenas y avisadores.</w:t>
            </w:r>
          </w:p>
        </w:tc>
        <w:tc>
          <w:tcPr>
            <w:tcW w:w="3554" w:type="dxa"/>
            <w:shd w:val="clear" w:color="auto" w:fill="E7E6E6"/>
            <w:tcMar>
              <w:top w:w="72" w:type="dxa"/>
              <w:left w:w="144" w:type="dxa"/>
              <w:bottom w:w="72" w:type="dxa"/>
              <w:right w:w="144" w:type="dxa"/>
            </w:tcMar>
            <w:vAlign w:val="center"/>
          </w:tcPr>
          <w:p w14:paraId="21A56312" w14:textId="77777777" w:rsidR="005C397F" w:rsidRPr="006D6490" w:rsidRDefault="005C397F" w:rsidP="00244BB7">
            <w:pPr>
              <w:spacing w:line="276" w:lineRule="auto"/>
              <w:rPr>
                <w:rFonts w:ascii="Arial" w:hAnsi="Arial" w:cs="Arial"/>
              </w:rPr>
            </w:pPr>
            <w:r w:rsidRPr="006D6490">
              <w:rPr>
                <w:rFonts w:ascii="Arial" w:hAnsi="Arial" w:cs="Arial"/>
              </w:rPr>
              <w:t>Sistemas técnicos aplicados en la automatización de viviendas.</w:t>
            </w:r>
          </w:p>
        </w:tc>
      </w:tr>
      <w:tr w:rsidR="005C397F" w:rsidRPr="005224B5" w14:paraId="214DF6E3" w14:textId="77777777" w:rsidTr="00244BB7">
        <w:trPr>
          <w:trHeight w:val="514"/>
          <w:jc w:val="center"/>
        </w:trPr>
        <w:tc>
          <w:tcPr>
            <w:tcW w:w="5944" w:type="dxa"/>
            <w:shd w:val="clear" w:color="auto" w:fill="E7E6E6"/>
            <w:tcMar>
              <w:top w:w="72" w:type="dxa"/>
              <w:left w:w="144" w:type="dxa"/>
              <w:bottom w:w="72" w:type="dxa"/>
              <w:right w:w="144" w:type="dxa"/>
            </w:tcMar>
            <w:vAlign w:val="center"/>
          </w:tcPr>
          <w:p w14:paraId="1EFF82FC" w14:textId="77777777" w:rsidR="005C397F" w:rsidRPr="006D6490" w:rsidRDefault="005C397F" w:rsidP="00244BB7">
            <w:pPr>
              <w:spacing w:line="276" w:lineRule="auto"/>
              <w:rPr>
                <w:rFonts w:ascii="Arial" w:hAnsi="Arial" w:cs="Arial"/>
                <w:b/>
                <w:bCs/>
              </w:rPr>
            </w:pPr>
            <w:r w:rsidRPr="006D6490">
              <w:rPr>
                <w:rFonts w:ascii="Arial" w:hAnsi="Arial" w:cs="Arial"/>
                <w:b/>
                <w:bCs/>
              </w:rPr>
              <w:t>UT3: Autómatas programables.</w:t>
            </w:r>
          </w:p>
          <w:p w14:paraId="4B50B777" w14:textId="77777777" w:rsidR="005C397F" w:rsidRPr="006D6490" w:rsidRDefault="005C397F" w:rsidP="00244BB7">
            <w:pPr>
              <w:spacing w:line="276" w:lineRule="auto"/>
              <w:jc w:val="both"/>
              <w:rPr>
                <w:rFonts w:ascii="Arial" w:hAnsi="Arial" w:cs="Arial"/>
              </w:rPr>
            </w:pPr>
            <w:r w:rsidRPr="006D6490">
              <w:rPr>
                <w:rFonts w:ascii="Arial" w:hAnsi="Arial" w:cs="Arial"/>
              </w:rPr>
              <w:t>Conceptos generales de autómatas programables. Puertas lógicas. Programación de autómatas. Programación en FBD y KOP.  Montaje y configuración con autómatas programables. Mantenimiento y averías en instalaciones con autómatas programables.</w:t>
            </w:r>
          </w:p>
        </w:tc>
        <w:tc>
          <w:tcPr>
            <w:tcW w:w="3554" w:type="dxa"/>
            <w:vMerge w:val="restart"/>
            <w:shd w:val="clear" w:color="auto" w:fill="E7E6E6"/>
            <w:tcMar>
              <w:top w:w="72" w:type="dxa"/>
              <w:left w:w="144" w:type="dxa"/>
              <w:bottom w:w="72" w:type="dxa"/>
              <w:right w:w="144" w:type="dxa"/>
            </w:tcMar>
            <w:vAlign w:val="center"/>
          </w:tcPr>
          <w:p w14:paraId="729B39BA" w14:textId="77777777" w:rsidR="005C397F" w:rsidRPr="006D6490" w:rsidRDefault="005C397F" w:rsidP="00244BB7">
            <w:pPr>
              <w:spacing w:line="276" w:lineRule="auto"/>
              <w:rPr>
                <w:rFonts w:ascii="Arial" w:hAnsi="Arial" w:cs="Arial"/>
              </w:rPr>
            </w:pPr>
            <w:r w:rsidRPr="006D6490">
              <w:rPr>
                <w:rFonts w:ascii="Arial" w:hAnsi="Arial" w:cs="Arial"/>
              </w:rPr>
              <w:t>Montaje de instalaciones electrotécnicas automatizadas de viviendas.</w:t>
            </w:r>
          </w:p>
          <w:p w14:paraId="48028B2E" w14:textId="77777777" w:rsidR="005C397F" w:rsidRPr="006D6490" w:rsidRDefault="005C397F" w:rsidP="00244BB7">
            <w:pPr>
              <w:spacing w:line="276" w:lineRule="auto"/>
              <w:rPr>
                <w:rFonts w:ascii="Arial" w:hAnsi="Arial" w:cs="Arial"/>
              </w:rPr>
            </w:pPr>
          </w:p>
          <w:p w14:paraId="24A2523B" w14:textId="77777777" w:rsidR="005C397F" w:rsidRPr="006D6490" w:rsidRDefault="005C397F" w:rsidP="00244BB7">
            <w:pPr>
              <w:spacing w:line="276" w:lineRule="auto"/>
              <w:rPr>
                <w:rFonts w:ascii="Arial" w:hAnsi="Arial" w:cs="Arial"/>
              </w:rPr>
            </w:pPr>
            <w:r w:rsidRPr="006D6490">
              <w:rPr>
                <w:rFonts w:ascii="Arial" w:hAnsi="Arial" w:cs="Arial"/>
              </w:rPr>
              <w:t>Montaje y configuración de las áreas de control en viviendas.</w:t>
            </w:r>
          </w:p>
          <w:p w14:paraId="02397834" w14:textId="77777777" w:rsidR="005C397F" w:rsidRPr="006D6490" w:rsidRDefault="005C397F" w:rsidP="00244BB7">
            <w:pPr>
              <w:spacing w:line="276" w:lineRule="auto"/>
              <w:rPr>
                <w:rFonts w:ascii="Arial" w:hAnsi="Arial" w:cs="Arial"/>
              </w:rPr>
            </w:pPr>
          </w:p>
          <w:p w14:paraId="71C52367" w14:textId="77777777" w:rsidR="005C397F" w:rsidRPr="006D6490" w:rsidRDefault="005C397F" w:rsidP="00244BB7">
            <w:pPr>
              <w:spacing w:line="276" w:lineRule="auto"/>
              <w:rPr>
                <w:rFonts w:ascii="Arial" w:hAnsi="Arial" w:cs="Arial"/>
              </w:rPr>
            </w:pPr>
            <w:r w:rsidRPr="006D6490">
              <w:rPr>
                <w:rFonts w:ascii="Arial" w:hAnsi="Arial" w:cs="Arial"/>
              </w:rPr>
              <w:t>Mantenimiento de instalaciones electrotécnicas automatizadas en viviendas</w:t>
            </w:r>
          </w:p>
          <w:p w14:paraId="32EC0F52" w14:textId="77777777" w:rsidR="005C397F" w:rsidRPr="006D6490" w:rsidRDefault="005C397F" w:rsidP="00244BB7">
            <w:pPr>
              <w:spacing w:line="276" w:lineRule="auto"/>
              <w:rPr>
                <w:rFonts w:ascii="Arial" w:hAnsi="Arial" w:cs="Arial"/>
              </w:rPr>
            </w:pPr>
          </w:p>
          <w:p w14:paraId="251492BC" w14:textId="77777777" w:rsidR="005C397F" w:rsidRPr="006D6490" w:rsidRDefault="005C397F" w:rsidP="00244BB7">
            <w:pPr>
              <w:spacing w:line="276" w:lineRule="auto"/>
              <w:rPr>
                <w:rFonts w:ascii="Arial" w:hAnsi="Arial" w:cs="Arial"/>
              </w:rPr>
            </w:pPr>
            <w:r w:rsidRPr="006D6490">
              <w:rPr>
                <w:rFonts w:ascii="Arial" w:hAnsi="Arial" w:cs="Arial"/>
              </w:rPr>
              <w:t>Averías en las instalaciones electrotécnicas automatizadas de viviendas</w:t>
            </w:r>
          </w:p>
        </w:tc>
      </w:tr>
      <w:tr w:rsidR="005C397F" w:rsidRPr="005224B5" w14:paraId="5DB20CEB" w14:textId="77777777" w:rsidTr="00244BB7">
        <w:trPr>
          <w:trHeight w:val="514"/>
          <w:jc w:val="center"/>
        </w:trPr>
        <w:tc>
          <w:tcPr>
            <w:tcW w:w="5944" w:type="dxa"/>
            <w:shd w:val="clear" w:color="auto" w:fill="E7E6E6"/>
            <w:tcMar>
              <w:top w:w="72" w:type="dxa"/>
              <w:left w:w="144" w:type="dxa"/>
              <w:bottom w:w="72" w:type="dxa"/>
              <w:right w:w="144" w:type="dxa"/>
            </w:tcMar>
            <w:vAlign w:val="center"/>
          </w:tcPr>
          <w:p w14:paraId="47052BF8" w14:textId="77777777" w:rsidR="005C397F" w:rsidRPr="006D6490" w:rsidRDefault="005C397F" w:rsidP="00244BB7">
            <w:pPr>
              <w:spacing w:line="276" w:lineRule="auto"/>
              <w:rPr>
                <w:rFonts w:ascii="Arial" w:hAnsi="Arial" w:cs="Arial"/>
              </w:rPr>
            </w:pPr>
            <w:r w:rsidRPr="006D6490">
              <w:rPr>
                <w:rFonts w:ascii="Arial" w:hAnsi="Arial" w:cs="Arial"/>
                <w:b/>
                <w:bCs/>
              </w:rPr>
              <w:t>UT 4:  Autómata LOGO de Siemens.</w:t>
            </w:r>
          </w:p>
          <w:p w14:paraId="2C74AA34" w14:textId="77777777" w:rsidR="005C397F" w:rsidRPr="006D6490" w:rsidRDefault="005C397F" w:rsidP="00244BB7">
            <w:pPr>
              <w:spacing w:line="276" w:lineRule="auto"/>
              <w:jc w:val="both"/>
              <w:rPr>
                <w:rFonts w:ascii="Arial" w:hAnsi="Arial" w:cs="Arial"/>
              </w:rPr>
            </w:pPr>
            <w:r w:rsidRPr="006D6490">
              <w:rPr>
                <w:rFonts w:ascii="Arial" w:hAnsi="Arial" w:cs="Arial"/>
              </w:rPr>
              <w:t>Arquitectura y configuración del autómata programable LOGO de Siemens. Generación de programas de control y puesta en producción de sistemas domóticos.</w:t>
            </w:r>
          </w:p>
        </w:tc>
        <w:tc>
          <w:tcPr>
            <w:tcW w:w="3554" w:type="dxa"/>
            <w:vMerge/>
            <w:shd w:val="clear" w:color="auto" w:fill="E7E6E6"/>
            <w:tcMar>
              <w:top w:w="72" w:type="dxa"/>
              <w:left w:w="144" w:type="dxa"/>
              <w:bottom w:w="72" w:type="dxa"/>
              <w:right w:w="144" w:type="dxa"/>
            </w:tcMar>
            <w:vAlign w:val="center"/>
          </w:tcPr>
          <w:p w14:paraId="12B24FF4" w14:textId="77777777" w:rsidR="005C397F" w:rsidRPr="006D6490" w:rsidRDefault="005C397F" w:rsidP="00244BB7">
            <w:pPr>
              <w:spacing w:line="276" w:lineRule="auto"/>
              <w:rPr>
                <w:rFonts w:ascii="Arial" w:hAnsi="Arial" w:cs="Arial"/>
              </w:rPr>
            </w:pPr>
          </w:p>
        </w:tc>
      </w:tr>
      <w:tr w:rsidR="005C397F" w:rsidRPr="005224B5" w14:paraId="04A0F092" w14:textId="77777777" w:rsidTr="00244BB7">
        <w:trPr>
          <w:trHeight w:val="514"/>
          <w:jc w:val="center"/>
        </w:trPr>
        <w:tc>
          <w:tcPr>
            <w:tcW w:w="5944" w:type="dxa"/>
            <w:shd w:val="clear" w:color="auto" w:fill="E7E6E6"/>
            <w:tcMar>
              <w:top w:w="72" w:type="dxa"/>
              <w:left w:w="144" w:type="dxa"/>
              <w:bottom w:w="72" w:type="dxa"/>
              <w:right w:w="144" w:type="dxa"/>
            </w:tcMar>
            <w:vAlign w:val="center"/>
          </w:tcPr>
          <w:p w14:paraId="12A685F1" w14:textId="77777777" w:rsidR="005C397F" w:rsidRPr="006D6490" w:rsidRDefault="005C397F" w:rsidP="00244BB7">
            <w:pPr>
              <w:spacing w:line="276" w:lineRule="auto"/>
              <w:rPr>
                <w:rFonts w:ascii="Arial" w:hAnsi="Arial" w:cs="Arial"/>
                <w:b/>
                <w:bCs/>
              </w:rPr>
            </w:pPr>
            <w:r w:rsidRPr="006D6490">
              <w:rPr>
                <w:rFonts w:ascii="Arial" w:hAnsi="Arial" w:cs="Arial"/>
                <w:b/>
                <w:bCs/>
              </w:rPr>
              <w:t>UT 5: Proyecto.</w:t>
            </w:r>
          </w:p>
          <w:p w14:paraId="196D179D" w14:textId="77777777" w:rsidR="005C397F" w:rsidRPr="006D6490" w:rsidRDefault="005C397F" w:rsidP="00244BB7">
            <w:pPr>
              <w:spacing w:line="276" w:lineRule="auto"/>
              <w:jc w:val="both"/>
              <w:rPr>
                <w:rFonts w:ascii="Arial" w:hAnsi="Arial" w:cs="Arial"/>
              </w:rPr>
            </w:pPr>
            <w:r w:rsidRPr="006D6490">
              <w:rPr>
                <w:rFonts w:ascii="Arial" w:hAnsi="Arial" w:cs="Arial"/>
              </w:rPr>
              <w:t>Montaje (simulación), configuración (generación de programa asociado) y puesta en marcha (funcionamiento global del sistema) de un sistema domótico.</w:t>
            </w:r>
          </w:p>
        </w:tc>
        <w:tc>
          <w:tcPr>
            <w:tcW w:w="3554" w:type="dxa"/>
            <w:vMerge/>
            <w:shd w:val="clear" w:color="auto" w:fill="E7E6E6"/>
            <w:tcMar>
              <w:top w:w="72" w:type="dxa"/>
              <w:left w:w="144" w:type="dxa"/>
              <w:bottom w:w="72" w:type="dxa"/>
              <w:right w:w="144" w:type="dxa"/>
            </w:tcMar>
            <w:vAlign w:val="center"/>
          </w:tcPr>
          <w:p w14:paraId="092FAA32" w14:textId="77777777" w:rsidR="005C397F" w:rsidRPr="006D6490" w:rsidRDefault="005C397F" w:rsidP="00244BB7">
            <w:pPr>
              <w:spacing w:line="276" w:lineRule="auto"/>
              <w:rPr>
                <w:rFonts w:ascii="Arial" w:hAnsi="Arial" w:cs="Arial"/>
              </w:rPr>
            </w:pPr>
          </w:p>
        </w:tc>
      </w:tr>
      <w:tr w:rsidR="005C397F" w:rsidRPr="005224B5" w14:paraId="407FB576" w14:textId="77777777" w:rsidTr="00244BB7">
        <w:trPr>
          <w:trHeight w:val="319"/>
          <w:jc w:val="center"/>
        </w:trPr>
        <w:tc>
          <w:tcPr>
            <w:tcW w:w="5944" w:type="dxa"/>
            <w:shd w:val="clear" w:color="auto" w:fill="E7E6E6"/>
            <w:tcMar>
              <w:top w:w="72" w:type="dxa"/>
              <w:left w:w="144" w:type="dxa"/>
              <w:bottom w:w="72" w:type="dxa"/>
              <w:right w:w="144" w:type="dxa"/>
            </w:tcMar>
            <w:vAlign w:val="center"/>
          </w:tcPr>
          <w:p w14:paraId="2D39D18E" w14:textId="77777777" w:rsidR="005C397F" w:rsidRPr="006D6490" w:rsidRDefault="005C397F" w:rsidP="00244BB7">
            <w:pPr>
              <w:spacing w:line="276" w:lineRule="auto"/>
              <w:rPr>
                <w:rFonts w:ascii="Arial" w:hAnsi="Arial" w:cs="Arial"/>
                <w:b/>
                <w:bCs/>
              </w:rPr>
            </w:pPr>
            <w:r w:rsidRPr="006D6490">
              <w:rPr>
                <w:rFonts w:ascii="Arial" w:hAnsi="Arial" w:cs="Arial"/>
                <w:b/>
                <w:bCs/>
              </w:rPr>
              <w:t xml:space="preserve">UT 6: Autómata HW Libre. Arduino. </w:t>
            </w:r>
          </w:p>
          <w:p w14:paraId="1E28F720" w14:textId="77777777" w:rsidR="005C397F" w:rsidRPr="006D6490" w:rsidRDefault="005C397F" w:rsidP="00244BB7">
            <w:pPr>
              <w:spacing w:line="276" w:lineRule="auto"/>
              <w:rPr>
                <w:rFonts w:ascii="Arial" w:hAnsi="Arial" w:cs="Arial"/>
              </w:rPr>
            </w:pPr>
            <w:r w:rsidRPr="006D6490">
              <w:rPr>
                <w:rFonts w:ascii="Arial" w:hAnsi="Arial" w:cs="Arial"/>
              </w:rPr>
              <w:t>Montaje, configuración y puesta en marcha de un sistema domótico basado en Arduino.</w:t>
            </w:r>
          </w:p>
        </w:tc>
        <w:tc>
          <w:tcPr>
            <w:tcW w:w="3554" w:type="dxa"/>
            <w:vMerge/>
            <w:shd w:val="clear" w:color="auto" w:fill="E7E6E6"/>
            <w:tcMar>
              <w:top w:w="72" w:type="dxa"/>
              <w:left w:w="144" w:type="dxa"/>
              <w:bottom w:w="72" w:type="dxa"/>
              <w:right w:w="144" w:type="dxa"/>
            </w:tcMar>
            <w:vAlign w:val="center"/>
          </w:tcPr>
          <w:p w14:paraId="249D457E" w14:textId="77777777" w:rsidR="005C397F" w:rsidRPr="006D6490" w:rsidRDefault="005C397F" w:rsidP="00244BB7">
            <w:pPr>
              <w:spacing w:line="276" w:lineRule="auto"/>
              <w:rPr>
                <w:rFonts w:ascii="Arial" w:hAnsi="Arial" w:cs="Arial"/>
              </w:rPr>
            </w:pPr>
          </w:p>
        </w:tc>
      </w:tr>
      <w:tr w:rsidR="005C397F" w:rsidRPr="005224B5" w14:paraId="76D11402" w14:textId="77777777" w:rsidTr="00244BB7">
        <w:trPr>
          <w:trHeight w:val="15"/>
          <w:jc w:val="center"/>
        </w:trPr>
        <w:tc>
          <w:tcPr>
            <w:tcW w:w="5944" w:type="dxa"/>
            <w:shd w:val="clear" w:color="auto" w:fill="E7E6E6"/>
            <w:tcMar>
              <w:top w:w="72" w:type="dxa"/>
              <w:left w:w="144" w:type="dxa"/>
              <w:bottom w:w="72" w:type="dxa"/>
              <w:right w:w="144" w:type="dxa"/>
            </w:tcMar>
            <w:vAlign w:val="center"/>
          </w:tcPr>
          <w:p w14:paraId="7E613CAA" w14:textId="77777777" w:rsidR="005C397F" w:rsidRPr="006D6490" w:rsidRDefault="005C397F" w:rsidP="00244BB7">
            <w:pPr>
              <w:spacing w:line="276" w:lineRule="auto"/>
              <w:rPr>
                <w:rFonts w:ascii="Arial" w:hAnsi="Arial" w:cs="Arial"/>
              </w:rPr>
            </w:pPr>
            <w:r w:rsidRPr="006D6490">
              <w:rPr>
                <w:rFonts w:ascii="Arial" w:hAnsi="Arial" w:cs="Arial"/>
                <w:b/>
                <w:bCs/>
              </w:rPr>
              <w:t>UT 7: Prevención de riesgos laborales</w:t>
            </w:r>
            <w:r w:rsidRPr="006D6490">
              <w:rPr>
                <w:rFonts w:ascii="Arial" w:hAnsi="Arial" w:cs="Arial"/>
              </w:rPr>
              <w:t xml:space="preserve"> (curso transversal)</w:t>
            </w:r>
          </w:p>
        </w:tc>
        <w:tc>
          <w:tcPr>
            <w:tcW w:w="3554" w:type="dxa"/>
            <w:shd w:val="clear" w:color="auto" w:fill="E7E6E6"/>
            <w:tcMar>
              <w:top w:w="72" w:type="dxa"/>
              <w:left w:w="144" w:type="dxa"/>
              <w:bottom w:w="72" w:type="dxa"/>
              <w:right w:w="144" w:type="dxa"/>
            </w:tcMar>
            <w:vAlign w:val="center"/>
          </w:tcPr>
          <w:p w14:paraId="73614CED" w14:textId="77777777" w:rsidR="005C397F" w:rsidRPr="006D6490" w:rsidRDefault="005C397F" w:rsidP="00244BB7">
            <w:pPr>
              <w:spacing w:line="276" w:lineRule="auto"/>
              <w:rPr>
                <w:rFonts w:ascii="Arial" w:hAnsi="Arial" w:cs="Arial"/>
              </w:rPr>
            </w:pPr>
            <w:r w:rsidRPr="006D6490">
              <w:rPr>
                <w:rFonts w:ascii="Arial" w:hAnsi="Arial" w:cs="Arial"/>
              </w:rPr>
              <w:t>Prevención de riesgos</w:t>
            </w:r>
            <w:r>
              <w:rPr>
                <w:rFonts w:ascii="Arial" w:hAnsi="Arial" w:cs="Arial"/>
              </w:rPr>
              <w:t xml:space="preserve"> </w:t>
            </w:r>
            <w:r w:rsidRPr="006D6490">
              <w:rPr>
                <w:rFonts w:ascii="Arial" w:hAnsi="Arial" w:cs="Arial"/>
              </w:rPr>
              <w:t>laborales y protección ambiental</w:t>
            </w:r>
          </w:p>
        </w:tc>
      </w:tr>
    </w:tbl>
    <w:p w14:paraId="26C7947E" w14:textId="77777777" w:rsidR="005C397F" w:rsidRDefault="005C397F" w:rsidP="005C397F">
      <w:pPr>
        <w:spacing w:before="120" w:after="120" w:line="240" w:lineRule="auto"/>
        <w:ind w:firstLine="431"/>
        <w:jc w:val="both"/>
        <w:rPr>
          <w:rFonts w:ascii="Arial" w:hAnsi="Arial" w:cs="Arial"/>
        </w:rPr>
      </w:pPr>
      <w:r w:rsidRPr="00817C68">
        <w:rPr>
          <w:rFonts w:ascii="Arial" w:hAnsi="Arial" w:cs="Arial"/>
        </w:rPr>
        <w:t>La temporalización puede ser modificada durante el curso académico si fuera necesario adaptarla a las necesidades del aula. Se propone la siguiente distribución:</w:t>
      </w:r>
    </w:p>
    <w:p w14:paraId="65203466" w14:textId="77777777" w:rsidR="00C71876" w:rsidRPr="00817C68" w:rsidRDefault="00C71876" w:rsidP="005C397F">
      <w:pPr>
        <w:spacing w:before="120" w:after="120" w:line="240" w:lineRule="auto"/>
        <w:ind w:firstLine="431"/>
        <w:jc w:val="both"/>
        <w:rPr>
          <w:rFonts w:ascii="Arial" w:hAnsi="Arial" w:cs="Arial"/>
        </w:rPr>
      </w:pPr>
    </w:p>
    <w:tbl>
      <w:tblPr>
        <w:tblW w:w="9573" w:type="dxa"/>
        <w:tblInd w:w="-142" w:type="dxa"/>
        <w:tblLayout w:type="fixed"/>
        <w:tblCellMar>
          <w:left w:w="70" w:type="dxa"/>
          <w:right w:w="70" w:type="dxa"/>
        </w:tblCellMar>
        <w:tblLook w:val="04A0" w:firstRow="1" w:lastRow="0" w:firstColumn="1" w:lastColumn="0" w:noHBand="0" w:noVBand="1"/>
      </w:tblPr>
      <w:tblGrid>
        <w:gridCol w:w="4537"/>
        <w:gridCol w:w="1559"/>
        <w:gridCol w:w="1547"/>
        <w:gridCol w:w="160"/>
        <w:gridCol w:w="1610"/>
        <w:gridCol w:w="160"/>
      </w:tblGrid>
      <w:tr w:rsidR="005C397F" w:rsidRPr="00817C68" w14:paraId="25DCCCC7" w14:textId="77777777" w:rsidTr="005C397F">
        <w:trPr>
          <w:gridAfter w:val="1"/>
          <w:wAfter w:w="160" w:type="dxa"/>
          <w:trHeight w:val="178"/>
        </w:trPr>
        <w:tc>
          <w:tcPr>
            <w:tcW w:w="4537" w:type="dxa"/>
            <w:tcBorders>
              <w:top w:val="nil"/>
              <w:left w:val="nil"/>
              <w:bottom w:val="single" w:sz="12" w:space="0" w:color="FFFFFF"/>
              <w:right w:val="single" w:sz="12" w:space="0" w:color="FFFFFF"/>
            </w:tcBorders>
            <w:shd w:val="clear" w:color="000000" w:fill="767171"/>
            <w:vAlign w:val="center"/>
            <w:hideMark/>
          </w:tcPr>
          <w:p w14:paraId="519872CD" w14:textId="77777777" w:rsidR="005C397F" w:rsidRPr="00817C68" w:rsidRDefault="005C397F" w:rsidP="00244BB7">
            <w:pPr>
              <w:jc w:val="center"/>
              <w:rPr>
                <w:rFonts w:ascii="Arial" w:eastAsia="Times New Roman" w:hAnsi="Arial" w:cs="Arial"/>
                <w:b/>
                <w:bCs/>
                <w:color w:val="FFFFFF"/>
                <w:lang w:eastAsia="es-ES"/>
              </w:rPr>
            </w:pPr>
            <w:r w:rsidRPr="00817C68">
              <w:rPr>
                <w:rFonts w:ascii="Arial" w:eastAsia="Times New Roman" w:hAnsi="Arial" w:cs="Arial"/>
                <w:b/>
                <w:bCs/>
                <w:color w:val="FFFFFF" w:themeColor="background1"/>
                <w:lang w:eastAsia="es-ES"/>
              </w:rPr>
              <w:lastRenderedPageBreak/>
              <w:t xml:space="preserve">Unidad de trabajo </w:t>
            </w:r>
          </w:p>
        </w:tc>
        <w:tc>
          <w:tcPr>
            <w:tcW w:w="1559" w:type="dxa"/>
            <w:tcBorders>
              <w:top w:val="nil"/>
              <w:left w:val="nil"/>
              <w:bottom w:val="single" w:sz="12" w:space="0" w:color="FFFFFF"/>
              <w:right w:val="single" w:sz="12" w:space="0" w:color="FFFFFF"/>
            </w:tcBorders>
            <w:shd w:val="clear" w:color="000000" w:fill="767171"/>
            <w:vAlign w:val="center"/>
            <w:hideMark/>
          </w:tcPr>
          <w:p w14:paraId="1AE1ECD8" w14:textId="77777777" w:rsidR="005C397F" w:rsidRPr="00817C68" w:rsidRDefault="005C397F" w:rsidP="00244BB7">
            <w:pPr>
              <w:jc w:val="center"/>
              <w:rPr>
                <w:rFonts w:ascii="Arial" w:eastAsia="Times New Roman" w:hAnsi="Arial" w:cs="Arial"/>
                <w:b/>
                <w:bCs/>
                <w:color w:val="FFFFFF"/>
                <w:lang w:eastAsia="es-ES"/>
              </w:rPr>
            </w:pPr>
            <w:r w:rsidRPr="00817C68">
              <w:rPr>
                <w:rFonts w:ascii="Arial" w:eastAsia="Times New Roman" w:hAnsi="Arial" w:cs="Arial"/>
                <w:b/>
                <w:bCs/>
                <w:color w:val="FFFFFF" w:themeColor="background1"/>
                <w:lang w:eastAsia="es-ES"/>
              </w:rPr>
              <w:t xml:space="preserve">Evaluación </w:t>
            </w:r>
          </w:p>
        </w:tc>
        <w:tc>
          <w:tcPr>
            <w:tcW w:w="3317" w:type="dxa"/>
            <w:gridSpan w:val="3"/>
            <w:tcBorders>
              <w:top w:val="nil"/>
              <w:left w:val="nil"/>
              <w:bottom w:val="single" w:sz="12" w:space="0" w:color="FFFFFF"/>
              <w:right w:val="nil"/>
            </w:tcBorders>
            <w:shd w:val="clear" w:color="000000" w:fill="767171"/>
            <w:vAlign w:val="center"/>
            <w:hideMark/>
          </w:tcPr>
          <w:p w14:paraId="6847CEFE" w14:textId="77777777" w:rsidR="005C397F" w:rsidRPr="00817C68" w:rsidRDefault="005C397F" w:rsidP="00244BB7">
            <w:pPr>
              <w:jc w:val="center"/>
              <w:rPr>
                <w:rFonts w:ascii="Arial" w:eastAsia="Times New Roman" w:hAnsi="Arial" w:cs="Arial"/>
                <w:b/>
                <w:bCs/>
                <w:color w:val="FFFFFF"/>
                <w:lang w:eastAsia="es-ES"/>
              </w:rPr>
            </w:pPr>
            <w:r w:rsidRPr="00817C68">
              <w:rPr>
                <w:rFonts w:ascii="Arial" w:eastAsia="Times New Roman" w:hAnsi="Arial" w:cs="Arial"/>
                <w:b/>
                <w:bCs/>
                <w:color w:val="FFFFFF" w:themeColor="background1"/>
                <w:lang w:eastAsia="es-ES"/>
              </w:rPr>
              <w:t xml:space="preserve">Duración </w:t>
            </w:r>
          </w:p>
        </w:tc>
      </w:tr>
      <w:tr w:rsidR="005C397F" w:rsidRPr="00817C68" w14:paraId="4407470A" w14:textId="77777777" w:rsidTr="005C397F">
        <w:trPr>
          <w:gridAfter w:val="1"/>
          <w:wAfter w:w="160" w:type="dxa"/>
          <w:trHeight w:val="182"/>
        </w:trPr>
        <w:tc>
          <w:tcPr>
            <w:tcW w:w="4537" w:type="dxa"/>
            <w:tcBorders>
              <w:top w:val="nil"/>
              <w:left w:val="nil"/>
              <w:bottom w:val="single" w:sz="12" w:space="0" w:color="FFFFFF"/>
              <w:right w:val="single" w:sz="12" w:space="0" w:color="FFFFFF"/>
            </w:tcBorders>
            <w:shd w:val="clear" w:color="000000" w:fill="E7E6E6"/>
            <w:vAlign w:val="center"/>
            <w:hideMark/>
          </w:tcPr>
          <w:p w14:paraId="22A8B45A" w14:textId="77777777" w:rsidR="005C397F" w:rsidRPr="00817C68" w:rsidRDefault="005C397F" w:rsidP="00244BB7">
            <w:pPr>
              <w:rPr>
                <w:rFonts w:ascii="Arial" w:hAnsi="Arial" w:cs="Arial"/>
              </w:rPr>
            </w:pPr>
            <w:r w:rsidRPr="00817C68">
              <w:rPr>
                <w:rFonts w:ascii="Arial" w:hAnsi="Arial" w:cs="Arial"/>
              </w:rPr>
              <w:t>UT1: Iniciación a la domótica</w:t>
            </w:r>
          </w:p>
        </w:tc>
        <w:tc>
          <w:tcPr>
            <w:tcW w:w="1559" w:type="dxa"/>
            <w:tcBorders>
              <w:top w:val="nil"/>
              <w:left w:val="nil"/>
              <w:bottom w:val="single" w:sz="12" w:space="0" w:color="FFFFFF"/>
              <w:right w:val="single" w:sz="12" w:space="0" w:color="FFFFFF"/>
            </w:tcBorders>
            <w:shd w:val="clear" w:color="000000" w:fill="E7E6E6"/>
            <w:vAlign w:val="center"/>
            <w:hideMark/>
          </w:tcPr>
          <w:p w14:paraId="6ADB966F" w14:textId="68E338F1" w:rsidR="005C397F" w:rsidRPr="00817C68" w:rsidRDefault="005C397F" w:rsidP="00244BB7">
            <w:pPr>
              <w:jc w:val="center"/>
              <w:rPr>
                <w:rFonts w:ascii="Arial" w:eastAsia="Times New Roman" w:hAnsi="Arial" w:cs="Arial"/>
                <w:color w:val="000000"/>
                <w:lang w:eastAsia="es-ES"/>
              </w:rPr>
            </w:pPr>
            <w:r w:rsidRPr="00817C68">
              <w:rPr>
                <w:rFonts w:ascii="Arial" w:eastAsia="Times New Roman" w:hAnsi="Arial" w:cs="Arial"/>
                <w:lang w:eastAsia="es-ES"/>
              </w:rPr>
              <w:t xml:space="preserve">1ª </w:t>
            </w:r>
          </w:p>
        </w:tc>
        <w:tc>
          <w:tcPr>
            <w:tcW w:w="3317" w:type="dxa"/>
            <w:gridSpan w:val="3"/>
            <w:tcBorders>
              <w:top w:val="nil"/>
              <w:left w:val="nil"/>
              <w:bottom w:val="single" w:sz="12" w:space="0" w:color="FFFFFF"/>
              <w:right w:val="nil"/>
            </w:tcBorders>
            <w:shd w:val="clear" w:color="000000" w:fill="E7E6E6"/>
            <w:vAlign w:val="center"/>
            <w:hideMark/>
          </w:tcPr>
          <w:p w14:paraId="0526FEBD" w14:textId="47ADA355" w:rsidR="005C397F" w:rsidRPr="00817C68" w:rsidRDefault="005E0713" w:rsidP="00244BB7">
            <w:pPr>
              <w:jc w:val="center"/>
              <w:rPr>
                <w:rFonts w:ascii="Arial" w:eastAsia="Times New Roman" w:hAnsi="Arial" w:cs="Arial"/>
                <w:color w:val="000000"/>
                <w:lang w:eastAsia="es-ES"/>
              </w:rPr>
            </w:pPr>
            <w:r>
              <w:rPr>
                <w:rFonts w:ascii="Arial" w:eastAsia="Times New Roman" w:hAnsi="Arial" w:cs="Arial"/>
                <w:lang w:eastAsia="es-ES"/>
              </w:rPr>
              <w:t>22</w:t>
            </w:r>
            <w:r w:rsidR="005C397F" w:rsidRPr="00817C68">
              <w:rPr>
                <w:rFonts w:ascii="Arial" w:eastAsia="Times New Roman" w:hAnsi="Arial" w:cs="Arial"/>
                <w:lang w:eastAsia="es-ES"/>
              </w:rPr>
              <w:t xml:space="preserve"> horas</w:t>
            </w:r>
          </w:p>
        </w:tc>
      </w:tr>
      <w:tr w:rsidR="005C397F" w:rsidRPr="00817C68" w14:paraId="1BA75FC6" w14:textId="77777777" w:rsidTr="005C397F">
        <w:trPr>
          <w:gridAfter w:val="1"/>
          <w:wAfter w:w="160" w:type="dxa"/>
          <w:trHeight w:val="182"/>
        </w:trPr>
        <w:tc>
          <w:tcPr>
            <w:tcW w:w="4537" w:type="dxa"/>
            <w:tcBorders>
              <w:top w:val="nil"/>
              <w:left w:val="nil"/>
              <w:bottom w:val="single" w:sz="12" w:space="0" w:color="FFFFFF"/>
              <w:right w:val="single" w:sz="12" w:space="0" w:color="FFFFFF"/>
            </w:tcBorders>
            <w:shd w:val="clear" w:color="000000" w:fill="E7E6E6"/>
            <w:vAlign w:val="center"/>
            <w:hideMark/>
          </w:tcPr>
          <w:p w14:paraId="663D352E" w14:textId="77777777" w:rsidR="005C397F" w:rsidRPr="00817C68" w:rsidRDefault="005C397F" w:rsidP="00244BB7">
            <w:pPr>
              <w:rPr>
                <w:rFonts w:ascii="Arial" w:hAnsi="Arial" w:cs="Arial"/>
              </w:rPr>
            </w:pPr>
            <w:r w:rsidRPr="00817C68">
              <w:rPr>
                <w:rFonts w:ascii="Arial" w:hAnsi="Arial" w:cs="Arial"/>
              </w:rPr>
              <w:t>UT2: Sensores y actuadores domóticos</w:t>
            </w:r>
          </w:p>
        </w:tc>
        <w:tc>
          <w:tcPr>
            <w:tcW w:w="1559" w:type="dxa"/>
            <w:tcBorders>
              <w:top w:val="nil"/>
              <w:left w:val="nil"/>
              <w:bottom w:val="single" w:sz="12" w:space="0" w:color="FFFFFF"/>
              <w:right w:val="single" w:sz="12" w:space="0" w:color="FFFFFF"/>
            </w:tcBorders>
            <w:shd w:val="clear" w:color="000000" w:fill="E7E6E6"/>
            <w:vAlign w:val="center"/>
            <w:hideMark/>
          </w:tcPr>
          <w:p w14:paraId="6260C27E" w14:textId="700C70BB" w:rsidR="005C397F" w:rsidRPr="00817C68" w:rsidRDefault="005C397F" w:rsidP="00244BB7">
            <w:pPr>
              <w:jc w:val="center"/>
              <w:rPr>
                <w:rFonts w:ascii="Arial" w:hAnsi="Arial" w:cs="Arial"/>
              </w:rPr>
            </w:pPr>
            <w:r w:rsidRPr="00817C68">
              <w:rPr>
                <w:rFonts w:ascii="Arial" w:hAnsi="Arial" w:cs="Arial"/>
              </w:rPr>
              <w:t xml:space="preserve">1ª </w:t>
            </w:r>
          </w:p>
        </w:tc>
        <w:tc>
          <w:tcPr>
            <w:tcW w:w="3317" w:type="dxa"/>
            <w:gridSpan w:val="3"/>
            <w:tcBorders>
              <w:top w:val="nil"/>
              <w:left w:val="nil"/>
              <w:bottom w:val="single" w:sz="12" w:space="0" w:color="FFFFFF"/>
              <w:right w:val="nil"/>
            </w:tcBorders>
            <w:shd w:val="clear" w:color="000000" w:fill="E7E6E6"/>
            <w:vAlign w:val="center"/>
            <w:hideMark/>
          </w:tcPr>
          <w:p w14:paraId="3512572E" w14:textId="5CFD69E4" w:rsidR="005C397F" w:rsidRPr="00817C68" w:rsidRDefault="005E0713" w:rsidP="00244BB7">
            <w:pPr>
              <w:jc w:val="center"/>
              <w:rPr>
                <w:rFonts w:ascii="Arial" w:hAnsi="Arial" w:cs="Arial"/>
              </w:rPr>
            </w:pPr>
            <w:r>
              <w:rPr>
                <w:rFonts w:ascii="Arial" w:hAnsi="Arial" w:cs="Arial"/>
              </w:rPr>
              <w:t>30</w:t>
            </w:r>
            <w:r w:rsidR="005C397F" w:rsidRPr="00817C68">
              <w:rPr>
                <w:rFonts w:ascii="Arial" w:hAnsi="Arial" w:cs="Arial"/>
              </w:rPr>
              <w:t xml:space="preserve"> horas</w:t>
            </w:r>
          </w:p>
        </w:tc>
      </w:tr>
      <w:tr w:rsidR="005C397F" w:rsidRPr="00817C68" w14:paraId="010DF9A6" w14:textId="77777777" w:rsidTr="005C397F">
        <w:trPr>
          <w:gridAfter w:val="1"/>
          <w:wAfter w:w="160" w:type="dxa"/>
          <w:trHeight w:val="457"/>
        </w:trPr>
        <w:tc>
          <w:tcPr>
            <w:tcW w:w="4537" w:type="dxa"/>
            <w:vMerge w:val="restart"/>
            <w:tcBorders>
              <w:top w:val="nil"/>
              <w:left w:val="nil"/>
              <w:bottom w:val="single" w:sz="12" w:space="0" w:color="FFFFFF"/>
              <w:right w:val="single" w:sz="12" w:space="0" w:color="FFFFFF"/>
            </w:tcBorders>
            <w:shd w:val="clear" w:color="000000" w:fill="E7E6E6"/>
            <w:vAlign w:val="center"/>
            <w:hideMark/>
          </w:tcPr>
          <w:p w14:paraId="7F11DD28" w14:textId="77777777" w:rsidR="005C397F" w:rsidRPr="00817C68" w:rsidRDefault="005C397F" w:rsidP="00244BB7">
            <w:pPr>
              <w:rPr>
                <w:rFonts w:ascii="Arial" w:hAnsi="Arial" w:cs="Arial"/>
              </w:rPr>
            </w:pPr>
            <w:r w:rsidRPr="00817C68">
              <w:rPr>
                <w:rFonts w:ascii="Arial" w:hAnsi="Arial" w:cs="Arial"/>
              </w:rPr>
              <w:t>UT3: Autómatas programables</w:t>
            </w:r>
          </w:p>
        </w:tc>
        <w:tc>
          <w:tcPr>
            <w:tcW w:w="1559" w:type="dxa"/>
            <w:vMerge w:val="restart"/>
            <w:tcBorders>
              <w:top w:val="nil"/>
              <w:left w:val="single" w:sz="12" w:space="0" w:color="FFFFFF"/>
              <w:bottom w:val="single" w:sz="12" w:space="0" w:color="FFFFFF"/>
              <w:right w:val="single" w:sz="12" w:space="0" w:color="FFFFFF"/>
            </w:tcBorders>
            <w:shd w:val="clear" w:color="000000" w:fill="E7E6E6"/>
            <w:vAlign w:val="center"/>
            <w:hideMark/>
          </w:tcPr>
          <w:p w14:paraId="1B5D2430" w14:textId="461DC7CF" w:rsidR="005C397F" w:rsidRPr="00817C68" w:rsidRDefault="005C397F" w:rsidP="00244BB7">
            <w:pPr>
              <w:jc w:val="center"/>
              <w:rPr>
                <w:rFonts w:ascii="Arial" w:hAnsi="Arial" w:cs="Arial"/>
              </w:rPr>
            </w:pPr>
            <w:r w:rsidRPr="00817C68">
              <w:rPr>
                <w:rFonts w:ascii="Arial" w:hAnsi="Arial" w:cs="Arial"/>
              </w:rPr>
              <w:t xml:space="preserve">1ª </w:t>
            </w:r>
          </w:p>
        </w:tc>
        <w:tc>
          <w:tcPr>
            <w:tcW w:w="3317" w:type="dxa"/>
            <w:gridSpan w:val="3"/>
            <w:vMerge w:val="restart"/>
            <w:tcBorders>
              <w:top w:val="nil"/>
              <w:left w:val="single" w:sz="12" w:space="0" w:color="FFFFFF"/>
              <w:bottom w:val="single" w:sz="12" w:space="0" w:color="FFFFFF"/>
              <w:right w:val="nil"/>
            </w:tcBorders>
            <w:shd w:val="clear" w:color="000000" w:fill="E7E6E6"/>
            <w:vAlign w:val="center"/>
            <w:hideMark/>
          </w:tcPr>
          <w:p w14:paraId="5F41F983" w14:textId="45A392A5" w:rsidR="005C397F" w:rsidRPr="00817C68" w:rsidRDefault="005E0713" w:rsidP="00244BB7">
            <w:pPr>
              <w:jc w:val="center"/>
              <w:rPr>
                <w:rFonts w:ascii="Arial" w:hAnsi="Arial" w:cs="Arial"/>
              </w:rPr>
            </w:pPr>
            <w:r>
              <w:rPr>
                <w:rFonts w:ascii="Arial" w:hAnsi="Arial" w:cs="Arial"/>
              </w:rPr>
              <w:t>30</w:t>
            </w:r>
            <w:r w:rsidR="005C397F" w:rsidRPr="00817C68">
              <w:rPr>
                <w:rFonts w:ascii="Arial" w:hAnsi="Arial" w:cs="Arial"/>
              </w:rPr>
              <w:t xml:space="preserve"> horas</w:t>
            </w:r>
          </w:p>
        </w:tc>
      </w:tr>
      <w:tr w:rsidR="005C397F" w:rsidRPr="00817C68" w14:paraId="54F7465B" w14:textId="77777777" w:rsidTr="005C397F">
        <w:trPr>
          <w:gridAfter w:val="1"/>
          <w:wAfter w:w="160" w:type="dxa"/>
          <w:trHeight w:val="457"/>
        </w:trPr>
        <w:tc>
          <w:tcPr>
            <w:tcW w:w="4537" w:type="dxa"/>
            <w:vMerge/>
            <w:tcBorders>
              <w:top w:val="nil"/>
              <w:left w:val="nil"/>
              <w:bottom w:val="single" w:sz="12" w:space="0" w:color="FFFFFF"/>
              <w:right w:val="single" w:sz="12" w:space="0" w:color="FFFFFF"/>
            </w:tcBorders>
            <w:vAlign w:val="center"/>
            <w:hideMark/>
          </w:tcPr>
          <w:p w14:paraId="102F0DBB" w14:textId="77777777" w:rsidR="005C397F" w:rsidRPr="00817C68" w:rsidRDefault="005C397F" w:rsidP="00244BB7">
            <w:pPr>
              <w:rPr>
                <w:rFonts w:ascii="Arial" w:hAnsi="Arial" w:cs="Arial"/>
              </w:rPr>
            </w:pPr>
          </w:p>
        </w:tc>
        <w:tc>
          <w:tcPr>
            <w:tcW w:w="1559" w:type="dxa"/>
            <w:vMerge/>
            <w:tcBorders>
              <w:top w:val="nil"/>
              <w:left w:val="single" w:sz="12" w:space="0" w:color="FFFFFF"/>
              <w:bottom w:val="single" w:sz="12" w:space="0" w:color="FFFFFF"/>
              <w:right w:val="single" w:sz="12" w:space="0" w:color="FFFFFF"/>
            </w:tcBorders>
            <w:vAlign w:val="center"/>
            <w:hideMark/>
          </w:tcPr>
          <w:p w14:paraId="279D7231" w14:textId="77777777" w:rsidR="005C397F" w:rsidRPr="00817C68" w:rsidRDefault="005C397F" w:rsidP="00244BB7">
            <w:pPr>
              <w:rPr>
                <w:rFonts w:ascii="Arial" w:hAnsi="Arial" w:cs="Arial"/>
              </w:rPr>
            </w:pPr>
          </w:p>
        </w:tc>
        <w:tc>
          <w:tcPr>
            <w:tcW w:w="3317" w:type="dxa"/>
            <w:gridSpan w:val="3"/>
            <w:vMerge/>
            <w:tcBorders>
              <w:top w:val="nil"/>
              <w:left w:val="single" w:sz="12" w:space="0" w:color="FFFFFF"/>
              <w:bottom w:val="single" w:sz="12" w:space="0" w:color="FFFFFF"/>
              <w:right w:val="nil"/>
            </w:tcBorders>
            <w:vAlign w:val="center"/>
            <w:hideMark/>
          </w:tcPr>
          <w:p w14:paraId="5E329126" w14:textId="77777777" w:rsidR="005C397F" w:rsidRPr="00817C68" w:rsidRDefault="005C397F" w:rsidP="00244BB7">
            <w:pPr>
              <w:rPr>
                <w:rFonts w:ascii="Arial" w:hAnsi="Arial" w:cs="Arial"/>
              </w:rPr>
            </w:pPr>
          </w:p>
        </w:tc>
      </w:tr>
      <w:tr w:rsidR="005C397F" w:rsidRPr="00817C68" w14:paraId="3A1465CA" w14:textId="77777777" w:rsidTr="005C397F">
        <w:trPr>
          <w:gridAfter w:val="1"/>
          <w:wAfter w:w="160" w:type="dxa"/>
          <w:trHeight w:val="457"/>
        </w:trPr>
        <w:tc>
          <w:tcPr>
            <w:tcW w:w="4537" w:type="dxa"/>
            <w:vMerge/>
            <w:tcBorders>
              <w:top w:val="nil"/>
              <w:left w:val="nil"/>
              <w:bottom w:val="single" w:sz="12" w:space="0" w:color="FFFFFF"/>
              <w:right w:val="single" w:sz="12" w:space="0" w:color="FFFFFF"/>
            </w:tcBorders>
            <w:vAlign w:val="center"/>
            <w:hideMark/>
          </w:tcPr>
          <w:p w14:paraId="2D52EBF3" w14:textId="77777777" w:rsidR="005C397F" w:rsidRPr="00817C68" w:rsidRDefault="005C397F" w:rsidP="00244BB7">
            <w:pPr>
              <w:rPr>
                <w:rFonts w:ascii="Arial" w:hAnsi="Arial" w:cs="Arial"/>
              </w:rPr>
            </w:pPr>
          </w:p>
        </w:tc>
        <w:tc>
          <w:tcPr>
            <w:tcW w:w="1559" w:type="dxa"/>
            <w:vMerge/>
            <w:tcBorders>
              <w:top w:val="nil"/>
              <w:left w:val="single" w:sz="12" w:space="0" w:color="FFFFFF"/>
              <w:bottom w:val="single" w:sz="12" w:space="0" w:color="FFFFFF"/>
              <w:right w:val="single" w:sz="12" w:space="0" w:color="FFFFFF"/>
            </w:tcBorders>
            <w:vAlign w:val="center"/>
            <w:hideMark/>
          </w:tcPr>
          <w:p w14:paraId="6ACE93ED" w14:textId="77777777" w:rsidR="005C397F" w:rsidRPr="00817C68" w:rsidRDefault="005C397F" w:rsidP="00244BB7">
            <w:pPr>
              <w:rPr>
                <w:rFonts w:ascii="Arial" w:hAnsi="Arial" w:cs="Arial"/>
              </w:rPr>
            </w:pPr>
          </w:p>
        </w:tc>
        <w:tc>
          <w:tcPr>
            <w:tcW w:w="3317" w:type="dxa"/>
            <w:gridSpan w:val="3"/>
            <w:vMerge/>
            <w:tcBorders>
              <w:top w:val="nil"/>
              <w:left w:val="single" w:sz="12" w:space="0" w:color="FFFFFF"/>
              <w:bottom w:val="single" w:sz="12" w:space="0" w:color="FFFFFF"/>
              <w:right w:val="nil"/>
            </w:tcBorders>
            <w:vAlign w:val="center"/>
            <w:hideMark/>
          </w:tcPr>
          <w:p w14:paraId="120DE4EF" w14:textId="77777777" w:rsidR="005C397F" w:rsidRPr="00817C68" w:rsidRDefault="005C397F" w:rsidP="00244BB7">
            <w:pPr>
              <w:rPr>
                <w:rFonts w:ascii="Arial" w:hAnsi="Arial" w:cs="Arial"/>
              </w:rPr>
            </w:pPr>
          </w:p>
        </w:tc>
      </w:tr>
      <w:tr w:rsidR="005C397F" w:rsidRPr="00817C68" w14:paraId="0C474B74" w14:textId="77777777" w:rsidTr="005C397F">
        <w:trPr>
          <w:gridAfter w:val="1"/>
          <w:wAfter w:w="160" w:type="dxa"/>
          <w:trHeight w:val="457"/>
        </w:trPr>
        <w:tc>
          <w:tcPr>
            <w:tcW w:w="4537" w:type="dxa"/>
            <w:vMerge/>
            <w:tcBorders>
              <w:top w:val="nil"/>
              <w:left w:val="nil"/>
              <w:bottom w:val="single" w:sz="12" w:space="0" w:color="FFFFFF"/>
              <w:right w:val="single" w:sz="12" w:space="0" w:color="FFFFFF"/>
            </w:tcBorders>
            <w:vAlign w:val="center"/>
            <w:hideMark/>
          </w:tcPr>
          <w:p w14:paraId="3B91BC5E" w14:textId="77777777" w:rsidR="005C397F" w:rsidRPr="00817C68" w:rsidRDefault="005C397F" w:rsidP="00244BB7">
            <w:pPr>
              <w:rPr>
                <w:rFonts w:ascii="Arial" w:hAnsi="Arial" w:cs="Arial"/>
              </w:rPr>
            </w:pPr>
          </w:p>
        </w:tc>
        <w:tc>
          <w:tcPr>
            <w:tcW w:w="1559" w:type="dxa"/>
            <w:vMerge/>
            <w:tcBorders>
              <w:top w:val="nil"/>
              <w:left w:val="single" w:sz="12" w:space="0" w:color="FFFFFF"/>
              <w:bottom w:val="single" w:sz="12" w:space="0" w:color="FFFFFF"/>
              <w:right w:val="single" w:sz="12" w:space="0" w:color="FFFFFF"/>
            </w:tcBorders>
            <w:vAlign w:val="center"/>
            <w:hideMark/>
          </w:tcPr>
          <w:p w14:paraId="12AE819B" w14:textId="77777777" w:rsidR="005C397F" w:rsidRPr="00817C68" w:rsidRDefault="005C397F" w:rsidP="00244BB7">
            <w:pPr>
              <w:rPr>
                <w:rFonts w:ascii="Arial" w:hAnsi="Arial" w:cs="Arial"/>
              </w:rPr>
            </w:pPr>
          </w:p>
        </w:tc>
        <w:tc>
          <w:tcPr>
            <w:tcW w:w="3317" w:type="dxa"/>
            <w:gridSpan w:val="3"/>
            <w:vMerge/>
            <w:tcBorders>
              <w:top w:val="nil"/>
              <w:left w:val="single" w:sz="12" w:space="0" w:color="FFFFFF"/>
              <w:bottom w:val="single" w:sz="12" w:space="0" w:color="FFFFFF"/>
              <w:right w:val="nil"/>
            </w:tcBorders>
            <w:vAlign w:val="center"/>
            <w:hideMark/>
          </w:tcPr>
          <w:p w14:paraId="4BAECEFB" w14:textId="77777777" w:rsidR="005C397F" w:rsidRPr="00817C68" w:rsidRDefault="005C397F" w:rsidP="00244BB7">
            <w:pPr>
              <w:rPr>
                <w:rFonts w:ascii="Arial" w:hAnsi="Arial" w:cs="Arial"/>
              </w:rPr>
            </w:pPr>
          </w:p>
        </w:tc>
      </w:tr>
      <w:tr w:rsidR="005C397F" w:rsidRPr="00817C68" w14:paraId="079F2E87" w14:textId="77777777" w:rsidTr="005C397F">
        <w:trPr>
          <w:gridAfter w:val="1"/>
          <w:wAfter w:w="160" w:type="dxa"/>
          <w:trHeight w:val="182"/>
        </w:trPr>
        <w:tc>
          <w:tcPr>
            <w:tcW w:w="4537" w:type="dxa"/>
            <w:tcBorders>
              <w:top w:val="nil"/>
              <w:left w:val="nil"/>
              <w:bottom w:val="single" w:sz="12" w:space="0" w:color="FFFFFF"/>
              <w:right w:val="single" w:sz="12" w:space="0" w:color="FFFFFF"/>
            </w:tcBorders>
            <w:shd w:val="clear" w:color="000000" w:fill="E7E6E6"/>
            <w:vAlign w:val="center"/>
            <w:hideMark/>
          </w:tcPr>
          <w:p w14:paraId="26265392" w14:textId="77777777" w:rsidR="005C397F" w:rsidRPr="00817C68" w:rsidRDefault="005C397F" w:rsidP="00244BB7">
            <w:pPr>
              <w:rPr>
                <w:rFonts w:ascii="Arial" w:hAnsi="Arial" w:cs="Arial"/>
              </w:rPr>
            </w:pPr>
            <w:r w:rsidRPr="00817C68">
              <w:rPr>
                <w:rFonts w:ascii="Arial" w:hAnsi="Arial" w:cs="Arial"/>
              </w:rPr>
              <w:t>UT 4: Autómata LOGO de Siemens</w:t>
            </w:r>
          </w:p>
        </w:tc>
        <w:tc>
          <w:tcPr>
            <w:tcW w:w="1559" w:type="dxa"/>
            <w:tcBorders>
              <w:top w:val="nil"/>
              <w:left w:val="nil"/>
              <w:bottom w:val="single" w:sz="12" w:space="0" w:color="FFFFFF"/>
              <w:right w:val="single" w:sz="12" w:space="0" w:color="FFFFFF"/>
            </w:tcBorders>
            <w:shd w:val="clear" w:color="000000" w:fill="E7E6E6"/>
            <w:vAlign w:val="center"/>
            <w:hideMark/>
          </w:tcPr>
          <w:p w14:paraId="466DD876" w14:textId="00AF2470" w:rsidR="005C397F" w:rsidRPr="00817C68" w:rsidRDefault="005C397F" w:rsidP="00244BB7">
            <w:pPr>
              <w:jc w:val="center"/>
              <w:rPr>
                <w:rFonts w:ascii="Arial" w:hAnsi="Arial" w:cs="Arial"/>
              </w:rPr>
            </w:pPr>
            <w:r w:rsidRPr="00817C68">
              <w:rPr>
                <w:rFonts w:ascii="Arial" w:hAnsi="Arial" w:cs="Arial"/>
              </w:rPr>
              <w:t xml:space="preserve">2ª </w:t>
            </w:r>
          </w:p>
        </w:tc>
        <w:tc>
          <w:tcPr>
            <w:tcW w:w="3317" w:type="dxa"/>
            <w:gridSpan w:val="3"/>
            <w:tcBorders>
              <w:top w:val="nil"/>
              <w:left w:val="nil"/>
              <w:bottom w:val="single" w:sz="12" w:space="0" w:color="FFFFFF"/>
              <w:right w:val="nil"/>
            </w:tcBorders>
            <w:shd w:val="clear" w:color="000000" w:fill="E7E6E6"/>
            <w:vAlign w:val="center"/>
            <w:hideMark/>
          </w:tcPr>
          <w:p w14:paraId="7F15EFD8" w14:textId="4C5D1DDF" w:rsidR="005C397F" w:rsidRPr="00817C68" w:rsidRDefault="005E0713" w:rsidP="00244BB7">
            <w:pPr>
              <w:jc w:val="center"/>
              <w:rPr>
                <w:rFonts w:ascii="Arial" w:hAnsi="Arial" w:cs="Arial"/>
              </w:rPr>
            </w:pPr>
            <w:r>
              <w:rPr>
                <w:rFonts w:ascii="Arial" w:hAnsi="Arial" w:cs="Arial"/>
              </w:rPr>
              <w:t>30</w:t>
            </w:r>
            <w:r w:rsidR="005C397F" w:rsidRPr="00817C68">
              <w:rPr>
                <w:rFonts w:ascii="Arial" w:hAnsi="Arial" w:cs="Arial"/>
              </w:rPr>
              <w:t xml:space="preserve"> horas</w:t>
            </w:r>
          </w:p>
        </w:tc>
      </w:tr>
      <w:tr w:rsidR="005C397F" w:rsidRPr="00817C68" w14:paraId="6AB25AA5" w14:textId="77777777" w:rsidTr="005C397F">
        <w:trPr>
          <w:gridAfter w:val="1"/>
          <w:wAfter w:w="160" w:type="dxa"/>
          <w:trHeight w:val="102"/>
        </w:trPr>
        <w:tc>
          <w:tcPr>
            <w:tcW w:w="4537" w:type="dxa"/>
            <w:tcBorders>
              <w:top w:val="nil"/>
              <w:left w:val="nil"/>
              <w:bottom w:val="single" w:sz="12" w:space="0" w:color="FFFFFF"/>
              <w:right w:val="single" w:sz="12" w:space="0" w:color="FFFFFF"/>
            </w:tcBorders>
            <w:shd w:val="clear" w:color="000000" w:fill="E7E6E6"/>
            <w:vAlign w:val="center"/>
            <w:hideMark/>
          </w:tcPr>
          <w:p w14:paraId="00C8AAAB" w14:textId="77777777" w:rsidR="005C397F" w:rsidRPr="00817C68" w:rsidRDefault="005C397F" w:rsidP="00244BB7">
            <w:pPr>
              <w:rPr>
                <w:rFonts w:ascii="Arial" w:hAnsi="Arial" w:cs="Arial"/>
              </w:rPr>
            </w:pPr>
            <w:r w:rsidRPr="00817C68">
              <w:rPr>
                <w:rFonts w:ascii="Arial" w:hAnsi="Arial" w:cs="Arial"/>
              </w:rPr>
              <w:t>UT 5: Proyecto</w:t>
            </w:r>
          </w:p>
        </w:tc>
        <w:tc>
          <w:tcPr>
            <w:tcW w:w="1559" w:type="dxa"/>
            <w:tcBorders>
              <w:top w:val="nil"/>
              <w:left w:val="nil"/>
              <w:bottom w:val="single" w:sz="12" w:space="0" w:color="FFFFFF"/>
              <w:right w:val="single" w:sz="12" w:space="0" w:color="FFFFFF"/>
            </w:tcBorders>
            <w:shd w:val="clear" w:color="000000" w:fill="E7E6E6"/>
            <w:vAlign w:val="center"/>
            <w:hideMark/>
          </w:tcPr>
          <w:p w14:paraId="3F9CD556" w14:textId="0631C4FD" w:rsidR="005C397F" w:rsidRPr="00817C68" w:rsidRDefault="005C397F" w:rsidP="00244BB7">
            <w:pPr>
              <w:jc w:val="center"/>
              <w:rPr>
                <w:rFonts w:ascii="Arial" w:hAnsi="Arial" w:cs="Arial"/>
              </w:rPr>
            </w:pPr>
            <w:r w:rsidRPr="00817C68">
              <w:rPr>
                <w:rFonts w:ascii="Arial" w:hAnsi="Arial" w:cs="Arial"/>
              </w:rPr>
              <w:t xml:space="preserve">2ª </w:t>
            </w:r>
          </w:p>
        </w:tc>
        <w:tc>
          <w:tcPr>
            <w:tcW w:w="3317" w:type="dxa"/>
            <w:gridSpan w:val="3"/>
            <w:tcBorders>
              <w:top w:val="nil"/>
              <w:left w:val="nil"/>
              <w:bottom w:val="single" w:sz="12" w:space="0" w:color="FFFFFF"/>
              <w:right w:val="nil"/>
            </w:tcBorders>
            <w:shd w:val="clear" w:color="000000" w:fill="E7E6E6"/>
            <w:vAlign w:val="center"/>
            <w:hideMark/>
          </w:tcPr>
          <w:p w14:paraId="7EB11653" w14:textId="53FCF298" w:rsidR="005C397F" w:rsidRPr="00817C68" w:rsidRDefault="005E0713" w:rsidP="00244BB7">
            <w:pPr>
              <w:jc w:val="center"/>
              <w:rPr>
                <w:rFonts w:ascii="Arial" w:hAnsi="Arial" w:cs="Arial"/>
              </w:rPr>
            </w:pPr>
            <w:r>
              <w:rPr>
                <w:rFonts w:ascii="Arial" w:hAnsi="Arial" w:cs="Arial"/>
              </w:rPr>
              <w:t>23</w:t>
            </w:r>
            <w:r w:rsidR="005C397F" w:rsidRPr="00817C68">
              <w:rPr>
                <w:rFonts w:ascii="Arial" w:hAnsi="Arial" w:cs="Arial"/>
              </w:rPr>
              <w:t xml:space="preserve"> horas</w:t>
            </w:r>
          </w:p>
        </w:tc>
      </w:tr>
      <w:tr w:rsidR="005C397F" w:rsidRPr="00817C68" w14:paraId="696236DB" w14:textId="77777777" w:rsidTr="005C397F">
        <w:trPr>
          <w:gridAfter w:val="1"/>
          <w:wAfter w:w="160" w:type="dxa"/>
          <w:trHeight w:val="182"/>
        </w:trPr>
        <w:tc>
          <w:tcPr>
            <w:tcW w:w="4537" w:type="dxa"/>
            <w:tcBorders>
              <w:top w:val="nil"/>
              <w:left w:val="nil"/>
              <w:bottom w:val="single" w:sz="12" w:space="0" w:color="FFFFFF"/>
              <w:right w:val="single" w:sz="12" w:space="0" w:color="FFFFFF"/>
            </w:tcBorders>
            <w:shd w:val="clear" w:color="000000" w:fill="E7E6E6"/>
            <w:vAlign w:val="center"/>
            <w:hideMark/>
          </w:tcPr>
          <w:p w14:paraId="574C6CBE" w14:textId="77777777" w:rsidR="005C397F" w:rsidRPr="00817C68" w:rsidRDefault="005C397F" w:rsidP="00244BB7">
            <w:pPr>
              <w:rPr>
                <w:rFonts w:ascii="Arial" w:hAnsi="Arial" w:cs="Arial"/>
              </w:rPr>
            </w:pPr>
            <w:r w:rsidRPr="00817C68">
              <w:rPr>
                <w:rFonts w:ascii="Arial" w:hAnsi="Arial" w:cs="Arial"/>
              </w:rPr>
              <w:t>UT 6: Autómata HW Libre. Arduino.</w:t>
            </w:r>
          </w:p>
        </w:tc>
        <w:tc>
          <w:tcPr>
            <w:tcW w:w="1559" w:type="dxa"/>
            <w:tcBorders>
              <w:top w:val="nil"/>
              <w:left w:val="nil"/>
              <w:bottom w:val="single" w:sz="12" w:space="0" w:color="FFFFFF"/>
              <w:right w:val="single" w:sz="12" w:space="0" w:color="FFFFFF"/>
            </w:tcBorders>
            <w:shd w:val="clear" w:color="000000" w:fill="E7E6E6"/>
            <w:vAlign w:val="center"/>
            <w:hideMark/>
          </w:tcPr>
          <w:p w14:paraId="277B160D" w14:textId="3E5EDBA7" w:rsidR="005C397F" w:rsidRPr="00817C68" w:rsidRDefault="005C397F" w:rsidP="00244BB7">
            <w:pPr>
              <w:jc w:val="center"/>
              <w:rPr>
                <w:rFonts w:ascii="Arial" w:hAnsi="Arial" w:cs="Arial"/>
              </w:rPr>
            </w:pPr>
            <w:r w:rsidRPr="00817C68">
              <w:rPr>
                <w:rFonts w:ascii="Arial" w:hAnsi="Arial" w:cs="Arial"/>
              </w:rPr>
              <w:t xml:space="preserve">2ª </w:t>
            </w:r>
          </w:p>
        </w:tc>
        <w:tc>
          <w:tcPr>
            <w:tcW w:w="3317" w:type="dxa"/>
            <w:gridSpan w:val="3"/>
            <w:tcBorders>
              <w:top w:val="nil"/>
              <w:left w:val="nil"/>
              <w:bottom w:val="single" w:sz="12" w:space="0" w:color="FFFFFF"/>
              <w:right w:val="nil"/>
            </w:tcBorders>
            <w:shd w:val="clear" w:color="000000" w:fill="E7E6E6"/>
            <w:vAlign w:val="center"/>
            <w:hideMark/>
          </w:tcPr>
          <w:p w14:paraId="3809C1F2" w14:textId="5BCAE03B" w:rsidR="005C397F" w:rsidRPr="00817C68" w:rsidRDefault="005E0713" w:rsidP="00244BB7">
            <w:pPr>
              <w:jc w:val="center"/>
              <w:rPr>
                <w:rFonts w:ascii="Arial" w:hAnsi="Arial" w:cs="Arial"/>
              </w:rPr>
            </w:pPr>
            <w:r>
              <w:rPr>
                <w:rFonts w:ascii="Arial" w:hAnsi="Arial" w:cs="Arial"/>
              </w:rPr>
              <w:t>30</w:t>
            </w:r>
            <w:r w:rsidR="005C397F" w:rsidRPr="00817C68">
              <w:rPr>
                <w:rFonts w:ascii="Arial" w:hAnsi="Arial" w:cs="Arial"/>
              </w:rPr>
              <w:t xml:space="preserve"> horas</w:t>
            </w:r>
          </w:p>
        </w:tc>
      </w:tr>
      <w:tr w:rsidR="005C397F" w:rsidRPr="00817C68" w14:paraId="3A20E870" w14:textId="77777777" w:rsidTr="005C397F">
        <w:trPr>
          <w:gridAfter w:val="1"/>
          <w:wAfter w:w="160" w:type="dxa"/>
          <w:trHeight w:val="457"/>
        </w:trPr>
        <w:tc>
          <w:tcPr>
            <w:tcW w:w="4537" w:type="dxa"/>
            <w:vMerge w:val="restart"/>
            <w:tcBorders>
              <w:top w:val="nil"/>
              <w:left w:val="nil"/>
              <w:bottom w:val="single" w:sz="12" w:space="0" w:color="FFFFFF"/>
              <w:right w:val="single" w:sz="12" w:space="0" w:color="FFFFFF"/>
            </w:tcBorders>
            <w:shd w:val="clear" w:color="000000" w:fill="E7E6E6"/>
            <w:vAlign w:val="center"/>
            <w:hideMark/>
          </w:tcPr>
          <w:p w14:paraId="77DF5682" w14:textId="77777777" w:rsidR="005C397F" w:rsidRPr="00817C68" w:rsidRDefault="005C397F" w:rsidP="00244BB7">
            <w:pPr>
              <w:rPr>
                <w:rFonts w:ascii="Arial" w:hAnsi="Arial" w:cs="Arial"/>
              </w:rPr>
            </w:pPr>
            <w:r w:rsidRPr="00817C68">
              <w:rPr>
                <w:rFonts w:ascii="Arial" w:hAnsi="Arial" w:cs="Arial"/>
              </w:rPr>
              <w:t>UT 7: Prevención de riesgos laborales (curso transversal)</w:t>
            </w:r>
          </w:p>
        </w:tc>
        <w:tc>
          <w:tcPr>
            <w:tcW w:w="1559" w:type="dxa"/>
            <w:vMerge w:val="restart"/>
            <w:tcBorders>
              <w:top w:val="nil"/>
              <w:left w:val="single" w:sz="12" w:space="0" w:color="FFFFFF"/>
              <w:bottom w:val="single" w:sz="12" w:space="0" w:color="FFFFFF"/>
              <w:right w:val="single" w:sz="12" w:space="0" w:color="FFFFFF"/>
            </w:tcBorders>
            <w:shd w:val="clear" w:color="000000" w:fill="E7E6E6"/>
            <w:vAlign w:val="center"/>
            <w:hideMark/>
          </w:tcPr>
          <w:p w14:paraId="7091DEE6" w14:textId="3EC85FA6" w:rsidR="005C397F" w:rsidRPr="00817C68" w:rsidRDefault="005C397F" w:rsidP="00244BB7">
            <w:pPr>
              <w:jc w:val="center"/>
              <w:rPr>
                <w:rFonts w:ascii="Arial" w:hAnsi="Arial" w:cs="Arial"/>
              </w:rPr>
            </w:pPr>
            <w:r w:rsidRPr="00817C68">
              <w:rPr>
                <w:rFonts w:ascii="Arial" w:hAnsi="Arial" w:cs="Arial"/>
              </w:rPr>
              <w:t xml:space="preserve">2ª </w:t>
            </w:r>
          </w:p>
        </w:tc>
        <w:tc>
          <w:tcPr>
            <w:tcW w:w="3317" w:type="dxa"/>
            <w:gridSpan w:val="3"/>
            <w:vMerge w:val="restart"/>
            <w:tcBorders>
              <w:top w:val="nil"/>
              <w:left w:val="single" w:sz="12" w:space="0" w:color="FFFFFF"/>
              <w:bottom w:val="single" w:sz="12" w:space="0" w:color="FFFFFF"/>
              <w:right w:val="nil"/>
            </w:tcBorders>
            <w:shd w:val="clear" w:color="000000" w:fill="E7E6E6"/>
            <w:vAlign w:val="center"/>
            <w:hideMark/>
          </w:tcPr>
          <w:p w14:paraId="27210DF3" w14:textId="77777777" w:rsidR="005C397F" w:rsidRPr="00817C68" w:rsidRDefault="005C397F" w:rsidP="00244BB7">
            <w:pPr>
              <w:jc w:val="center"/>
              <w:rPr>
                <w:rFonts w:ascii="Arial" w:hAnsi="Arial" w:cs="Arial"/>
              </w:rPr>
            </w:pPr>
            <w:r w:rsidRPr="00817C68">
              <w:rPr>
                <w:rFonts w:ascii="Arial" w:hAnsi="Arial" w:cs="Arial"/>
              </w:rPr>
              <w:t>N/A</w:t>
            </w:r>
          </w:p>
        </w:tc>
      </w:tr>
      <w:tr w:rsidR="005C397F" w:rsidRPr="00817C68" w14:paraId="5CEAF58B" w14:textId="77777777" w:rsidTr="005C397F">
        <w:trPr>
          <w:trHeight w:val="98"/>
        </w:trPr>
        <w:tc>
          <w:tcPr>
            <w:tcW w:w="4537" w:type="dxa"/>
            <w:vMerge/>
            <w:tcBorders>
              <w:top w:val="nil"/>
              <w:left w:val="nil"/>
              <w:bottom w:val="single" w:sz="12" w:space="0" w:color="FFFFFF"/>
              <w:right w:val="single" w:sz="12" w:space="0" w:color="FFFFFF"/>
            </w:tcBorders>
            <w:vAlign w:val="center"/>
            <w:hideMark/>
          </w:tcPr>
          <w:p w14:paraId="1B81DD44" w14:textId="77777777" w:rsidR="005C397F" w:rsidRPr="00817C68" w:rsidRDefault="005C397F" w:rsidP="00244BB7">
            <w:pPr>
              <w:rPr>
                <w:rFonts w:ascii="Arial" w:eastAsia="Times New Roman" w:hAnsi="Arial" w:cs="Arial"/>
                <w:color w:val="000000"/>
                <w:lang w:eastAsia="es-ES"/>
              </w:rPr>
            </w:pPr>
          </w:p>
        </w:tc>
        <w:tc>
          <w:tcPr>
            <w:tcW w:w="1559" w:type="dxa"/>
            <w:vMerge/>
            <w:tcBorders>
              <w:top w:val="nil"/>
              <w:left w:val="single" w:sz="12" w:space="0" w:color="FFFFFF"/>
              <w:bottom w:val="single" w:sz="12" w:space="0" w:color="FFFFFF"/>
              <w:right w:val="single" w:sz="12" w:space="0" w:color="FFFFFF"/>
            </w:tcBorders>
            <w:vAlign w:val="center"/>
            <w:hideMark/>
          </w:tcPr>
          <w:p w14:paraId="38052539" w14:textId="77777777" w:rsidR="005C397F" w:rsidRPr="00817C68" w:rsidRDefault="005C397F" w:rsidP="00244BB7">
            <w:pPr>
              <w:rPr>
                <w:rFonts w:ascii="Arial" w:eastAsia="Times New Roman" w:hAnsi="Arial" w:cs="Arial"/>
                <w:color w:val="000000"/>
                <w:lang w:eastAsia="es-ES"/>
              </w:rPr>
            </w:pPr>
          </w:p>
        </w:tc>
        <w:tc>
          <w:tcPr>
            <w:tcW w:w="3317" w:type="dxa"/>
            <w:gridSpan w:val="3"/>
            <w:vMerge/>
            <w:tcBorders>
              <w:top w:val="nil"/>
              <w:left w:val="single" w:sz="12" w:space="0" w:color="FFFFFF"/>
              <w:bottom w:val="single" w:sz="12" w:space="0" w:color="FFFFFF"/>
              <w:right w:val="nil"/>
            </w:tcBorders>
            <w:vAlign w:val="center"/>
            <w:hideMark/>
          </w:tcPr>
          <w:p w14:paraId="3871D459" w14:textId="77777777" w:rsidR="005C397F" w:rsidRPr="00817C68" w:rsidRDefault="005C397F" w:rsidP="00244BB7">
            <w:pPr>
              <w:rPr>
                <w:rFonts w:ascii="Arial" w:eastAsia="Times New Roman" w:hAnsi="Arial" w:cs="Arial"/>
                <w:color w:val="000000"/>
                <w:lang w:eastAsia="es-ES"/>
              </w:rPr>
            </w:pPr>
          </w:p>
        </w:tc>
        <w:tc>
          <w:tcPr>
            <w:tcW w:w="160" w:type="dxa"/>
            <w:tcBorders>
              <w:top w:val="nil"/>
              <w:left w:val="nil"/>
              <w:bottom w:val="nil"/>
              <w:right w:val="nil"/>
            </w:tcBorders>
            <w:noWrap/>
            <w:vAlign w:val="bottom"/>
            <w:hideMark/>
          </w:tcPr>
          <w:p w14:paraId="01EC2F9B" w14:textId="77777777" w:rsidR="005C397F" w:rsidRPr="00817C68" w:rsidRDefault="005C397F" w:rsidP="00244BB7">
            <w:pPr>
              <w:jc w:val="center"/>
              <w:rPr>
                <w:rFonts w:ascii="Arial" w:eastAsia="Times New Roman" w:hAnsi="Arial" w:cs="Arial"/>
                <w:color w:val="000000"/>
                <w:lang w:eastAsia="es-ES"/>
              </w:rPr>
            </w:pPr>
          </w:p>
        </w:tc>
      </w:tr>
      <w:tr w:rsidR="005C397F" w:rsidRPr="00817C68" w14:paraId="3B539CE1" w14:textId="77777777" w:rsidTr="005C397F">
        <w:trPr>
          <w:gridAfter w:val="2"/>
          <w:wAfter w:w="1770" w:type="dxa"/>
          <w:trHeight w:val="606"/>
        </w:trPr>
        <w:tc>
          <w:tcPr>
            <w:tcW w:w="6096" w:type="dxa"/>
            <w:gridSpan w:val="2"/>
            <w:tcBorders>
              <w:top w:val="single" w:sz="12" w:space="0" w:color="FFFFFF"/>
              <w:left w:val="nil"/>
              <w:bottom w:val="nil"/>
              <w:right w:val="single" w:sz="12" w:space="0" w:color="FFFFFF"/>
            </w:tcBorders>
            <w:shd w:val="clear" w:color="000000" w:fill="262626"/>
            <w:vAlign w:val="center"/>
            <w:hideMark/>
          </w:tcPr>
          <w:p w14:paraId="3CDAC418" w14:textId="77777777" w:rsidR="005C397F" w:rsidRPr="00817C68" w:rsidRDefault="005C397F" w:rsidP="005C397F">
            <w:pPr>
              <w:ind w:firstLineChars="100" w:firstLine="221"/>
              <w:jc w:val="center"/>
              <w:rPr>
                <w:rFonts w:ascii="Arial" w:eastAsia="Times New Roman" w:hAnsi="Arial" w:cs="Arial"/>
                <w:b/>
                <w:bCs/>
                <w:color w:val="FFFFFF"/>
                <w:lang w:eastAsia="es-ES"/>
              </w:rPr>
            </w:pPr>
            <w:r w:rsidRPr="00817C68">
              <w:rPr>
                <w:rFonts w:ascii="Arial" w:eastAsia="Times New Roman" w:hAnsi="Arial" w:cs="Arial"/>
                <w:b/>
                <w:bCs/>
                <w:lang w:eastAsia="es-ES"/>
              </w:rPr>
              <w:t xml:space="preserve">TOTAL </w:t>
            </w:r>
          </w:p>
        </w:tc>
        <w:tc>
          <w:tcPr>
            <w:tcW w:w="1547" w:type="dxa"/>
            <w:tcBorders>
              <w:top w:val="nil"/>
              <w:left w:val="nil"/>
              <w:bottom w:val="nil"/>
              <w:right w:val="nil"/>
            </w:tcBorders>
            <w:shd w:val="clear" w:color="000000" w:fill="262626"/>
            <w:vAlign w:val="center"/>
            <w:hideMark/>
          </w:tcPr>
          <w:p w14:paraId="2FA19B18" w14:textId="694563B4" w:rsidR="005C397F" w:rsidRPr="00817C68" w:rsidRDefault="005C397F" w:rsidP="00244BB7">
            <w:pPr>
              <w:jc w:val="center"/>
              <w:rPr>
                <w:rFonts w:ascii="Arial" w:eastAsia="Times New Roman" w:hAnsi="Arial" w:cs="Arial"/>
                <w:b/>
                <w:bCs/>
                <w:color w:val="FFFFFF"/>
                <w:lang w:eastAsia="es-ES"/>
              </w:rPr>
            </w:pPr>
            <w:r>
              <w:rPr>
                <w:rFonts w:ascii="Arial" w:eastAsia="Times New Roman" w:hAnsi="Arial" w:cs="Arial"/>
                <w:b/>
                <w:bCs/>
                <w:lang w:eastAsia="es-ES"/>
              </w:rPr>
              <w:t xml:space="preserve">  </w:t>
            </w:r>
            <w:r w:rsidRPr="00817C68">
              <w:rPr>
                <w:rFonts w:ascii="Arial" w:eastAsia="Times New Roman" w:hAnsi="Arial" w:cs="Arial"/>
                <w:b/>
                <w:bCs/>
                <w:lang w:eastAsia="es-ES"/>
              </w:rPr>
              <w:t>1</w:t>
            </w:r>
            <w:r>
              <w:rPr>
                <w:rFonts w:ascii="Arial" w:eastAsia="Times New Roman" w:hAnsi="Arial" w:cs="Arial"/>
                <w:b/>
                <w:bCs/>
                <w:lang w:eastAsia="es-ES"/>
              </w:rPr>
              <w:t>65</w:t>
            </w:r>
            <w:r w:rsidRPr="00817C68">
              <w:rPr>
                <w:rFonts w:ascii="Arial" w:eastAsia="Times New Roman" w:hAnsi="Arial" w:cs="Arial"/>
                <w:b/>
                <w:bCs/>
                <w:lang w:eastAsia="es-ES"/>
              </w:rPr>
              <w:t xml:space="preserve"> HORAS </w:t>
            </w:r>
          </w:p>
        </w:tc>
        <w:tc>
          <w:tcPr>
            <w:tcW w:w="160" w:type="dxa"/>
            <w:vAlign w:val="center"/>
            <w:hideMark/>
          </w:tcPr>
          <w:p w14:paraId="65C7C168" w14:textId="77777777" w:rsidR="005C397F" w:rsidRPr="00817C68" w:rsidRDefault="005C397F" w:rsidP="00244BB7">
            <w:pPr>
              <w:rPr>
                <w:rFonts w:ascii="Arial" w:eastAsia="Times New Roman" w:hAnsi="Arial" w:cs="Arial"/>
                <w:lang w:eastAsia="es-ES"/>
              </w:rPr>
            </w:pPr>
          </w:p>
        </w:tc>
      </w:tr>
    </w:tbl>
    <w:p w14:paraId="5305D870" w14:textId="77777777" w:rsidR="005C397F" w:rsidRDefault="005C397F" w:rsidP="003A1A63">
      <w:pPr>
        <w:spacing w:before="120" w:after="120" w:line="240" w:lineRule="auto"/>
        <w:ind w:firstLine="431"/>
        <w:jc w:val="both"/>
        <w:rPr>
          <w:rFonts w:ascii="Arial" w:hAnsi="Arial" w:cs="Arial"/>
        </w:rPr>
      </w:pPr>
    </w:p>
    <w:p w14:paraId="7FE3EDFA" w14:textId="4B1D6EE6" w:rsidR="005C41BD" w:rsidRPr="008B1183" w:rsidRDefault="005C41BD" w:rsidP="007C0826">
      <w:pPr>
        <w:pStyle w:val="Ttulo1"/>
        <w:spacing w:before="120" w:after="120" w:line="240" w:lineRule="auto"/>
        <w:rPr>
          <w:rFonts w:ascii="Arial" w:hAnsi="Arial" w:cs="Arial"/>
          <w:b/>
          <w:color w:val="002060"/>
          <w:sz w:val="22"/>
          <w:szCs w:val="22"/>
        </w:rPr>
      </w:pPr>
      <w:bookmarkStart w:id="19" w:name="_Toc211539191"/>
      <w:r w:rsidRPr="008B1183">
        <w:rPr>
          <w:rFonts w:ascii="Arial" w:hAnsi="Arial" w:cs="Arial"/>
          <w:b/>
          <w:color w:val="002060"/>
          <w:sz w:val="22"/>
          <w:szCs w:val="22"/>
        </w:rPr>
        <w:t>Metodología.</w:t>
      </w:r>
      <w:bookmarkEnd w:id="19"/>
      <w:r w:rsidRPr="008B1183">
        <w:rPr>
          <w:rFonts w:ascii="Arial" w:hAnsi="Arial" w:cs="Arial"/>
          <w:b/>
          <w:color w:val="002060"/>
          <w:sz w:val="22"/>
          <w:szCs w:val="22"/>
        </w:rPr>
        <w:t xml:space="preserve"> </w:t>
      </w:r>
    </w:p>
    <w:p w14:paraId="7EAD1478" w14:textId="77777777"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w:t>
      </w:r>
    </w:p>
    <w:p w14:paraId="3917DE44" w14:textId="437BC8CE" w:rsidR="005C41BD" w:rsidRDefault="005C41BD" w:rsidP="007C0826">
      <w:pPr>
        <w:spacing w:before="120" w:after="120" w:line="240" w:lineRule="auto"/>
        <w:ind w:firstLine="360"/>
        <w:jc w:val="both"/>
        <w:rPr>
          <w:rFonts w:ascii="Arial" w:hAnsi="Arial" w:cs="Arial"/>
        </w:rPr>
      </w:pPr>
      <w:r w:rsidRPr="008B1183">
        <w:rPr>
          <w:rFonts w:ascii="Arial" w:hAnsi="Arial" w:cs="Arial"/>
        </w:rPr>
        <w:t>El Real Decreto 659/2023 en su Artículo 10 establece que las administraciones apoyarán el desarrollo curricular y la adaptación de los currículos por los centros,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favorecerá que el alumnado se forme como ser autónomo planteándose interrogantes, participando y asumiendo responsabilidades y, por tanto, que desarrolle la capac</w:t>
      </w:r>
      <w:r w:rsidR="00402DDC" w:rsidRPr="008B1183">
        <w:rPr>
          <w:rFonts w:ascii="Arial" w:hAnsi="Arial" w:cs="Arial"/>
        </w:rPr>
        <w:t>idad para aprender por sí mismo.</w:t>
      </w:r>
    </w:p>
    <w:p w14:paraId="4A55A532" w14:textId="77777777" w:rsidR="00DB6C0A" w:rsidRPr="008B1183" w:rsidRDefault="00DB6C0A" w:rsidP="007C0826">
      <w:pPr>
        <w:spacing w:before="120" w:after="120" w:line="240" w:lineRule="auto"/>
        <w:ind w:firstLine="360"/>
        <w:jc w:val="both"/>
        <w:rPr>
          <w:rFonts w:ascii="Arial" w:hAnsi="Arial" w:cs="Arial"/>
        </w:rPr>
      </w:pPr>
    </w:p>
    <w:p w14:paraId="770B765F" w14:textId="0B457F80" w:rsidR="005C41BD" w:rsidRPr="008B1183" w:rsidRDefault="005C41BD" w:rsidP="007C0826">
      <w:pPr>
        <w:pStyle w:val="Ttulo2"/>
        <w:spacing w:before="120" w:after="120" w:line="240" w:lineRule="auto"/>
        <w:rPr>
          <w:rFonts w:ascii="Arial" w:hAnsi="Arial" w:cs="Arial"/>
          <w:b/>
          <w:color w:val="002060"/>
          <w:sz w:val="22"/>
          <w:szCs w:val="22"/>
        </w:rPr>
      </w:pPr>
      <w:bookmarkStart w:id="20" w:name="_Toc211539192"/>
      <w:r w:rsidRPr="008B1183">
        <w:rPr>
          <w:rFonts w:ascii="Arial" w:hAnsi="Arial" w:cs="Arial"/>
          <w:b/>
          <w:color w:val="002060"/>
          <w:sz w:val="22"/>
          <w:szCs w:val="22"/>
        </w:rPr>
        <w:t>Principios metodológicos aplicables al ciclo formativo.</w:t>
      </w:r>
      <w:bookmarkEnd w:id="20"/>
    </w:p>
    <w:p w14:paraId="7404D367"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abordar el proceso de enseñanza y aprendizaje correspondientes al Módulo Profesional, para garantizar un proceso eficiente y de calidad, se proponen aplicar los siguientes Principios Metodológicos:</w:t>
      </w:r>
    </w:p>
    <w:p w14:paraId="3DFFEC10" w14:textId="77777777"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rPr>
      </w:pPr>
      <w:r w:rsidRPr="008B1183">
        <w:rPr>
          <w:rFonts w:ascii="Arial" w:hAnsi="Arial" w:cs="Arial"/>
          <w:b/>
          <w:bCs/>
        </w:rPr>
        <w:lastRenderedPageBreak/>
        <w:t>PM1:</w:t>
      </w:r>
      <w:r w:rsidRPr="008B1183">
        <w:rPr>
          <w:rFonts w:ascii="Arial" w:hAnsi="Arial" w:cs="Arial"/>
        </w:rPr>
        <w:t xml:space="preserve"> Se facilitará la construcción de los aprendizajes estableciendo relaciones significativas entre los nuevos conocimientos y los ya establecidos o con las experiencias previas del alumnado.</w:t>
      </w:r>
    </w:p>
    <w:p w14:paraId="1E0FFAC1" w14:textId="3DE5D8F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 xml:space="preserve">PM2: </w:t>
      </w:r>
      <w:r w:rsidRPr="008B1183">
        <w:rPr>
          <w:rFonts w:ascii="Arial" w:hAnsi="Arial" w:cs="Arial"/>
        </w:rPr>
        <w:t>Se motivará al al</w:t>
      </w:r>
      <w:r w:rsidR="00E04870" w:rsidRPr="008B1183">
        <w:rPr>
          <w:rFonts w:ascii="Arial" w:hAnsi="Arial" w:cs="Arial"/>
        </w:rPr>
        <w:t>umnado para aprender a aprender.</w:t>
      </w:r>
    </w:p>
    <w:p w14:paraId="661388E4" w14:textId="5EC4290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PM3:</w:t>
      </w:r>
      <w:r w:rsidRPr="008B1183">
        <w:rPr>
          <w:rFonts w:ascii="Arial" w:hAnsi="Arial" w:cs="Arial"/>
        </w:rPr>
        <w:t xml:space="preserve"> Se utilizarán estrategias de atención a la diversidad para dar respuesta a las distintas capacidades, motivaciones, estilos de aprendizaje, etc.</w:t>
      </w:r>
    </w:p>
    <w:p w14:paraId="0028DB6F" w14:textId="0CF15723"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PM4</w:t>
      </w:r>
      <w:r w:rsidR="005C41BD" w:rsidRPr="008B1183">
        <w:rPr>
          <w:rFonts w:ascii="Arial" w:hAnsi="Arial" w:cs="Arial"/>
          <w:b/>
          <w:bCs/>
        </w:rPr>
        <w:t xml:space="preserve">: </w:t>
      </w:r>
      <w:r w:rsidR="005C41BD" w:rsidRPr="008B1183">
        <w:rPr>
          <w:rFonts w:ascii="Arial" w:hAnsi="Arial" w:cs="Arial"/>
        </w:rPr>
        <w:t>Se propondrá una metodología activa y participativa.</w:t>
      </w:r>
    </w:p>
    <w:p w14:paraId="3A76DA9C" w14:textId="3C878F77"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PM5</w:t>
      </w:r>
      <w:r w:rsidR="005C41BD" w:rsidRPr="008B1183">
        <w:rPr>
          <w:rFonts w:ascii="Arial" w:hAnsi="Arial" w:cs="Arial"/>
          <w:b/>
          <w:bCs/>
        </w:rPr>
        <w:t xml:space="preserve">: </w:t>
      </w:r>
      <w:r w:rsidR="005C41BD" w:rsidRPr="008B1183">
        <w:rPr>
          <w:rFonts w:ascii="Arial" w:hAnsi="Arial" w:cs="Arial"/>
        </w:rPr>
        <w:t>Se propondrá una metodología motivadora, fomentando la búsqueda continua del interés y la motivación del alumnado por el aprendizaje.</w:t>
      </w:r>
    </w:p>
    <w:p w14:paraId="7CAD6FBB" w14:textId="508A4E2A"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PM6</w:t>
      </w:r>
      <w:r w:rsidR="005C41BD" w:rsidRPr="008B1183">
        <w:rPr>
          <w:rFonts w:ascii="Arial" w:hAnsi="Arial" w:cs="Arial"/>
          <w:b/>
          <w:bCs/>
        </w:rPr>
        <w:t xml:space="preserve">: </w:t>
      </w:r>
      <w:r w:rsidRPr="008B1183">
        <w:rPr>
          <w:rFonts w:ascii="Arial" w:hAnsi="Arial" w:cs="Arial"/>
        </w:rPr>
        <w:t xml:space="preserve">Aprendizaje basado en proyectos y aprendizaje baso en problemas, mediante la realización de supuestos prácticos basados en situaciones reales y que tienen un mismo hilo conductor. </w:t>
      </w:r>
      <w:r w:rsidR="005C41BD" w:rsidRPr="008B1183">
        <w:rPr>
          <w:rFonts w:ascii="Arial" w:hAnsi="Arial" w:cs="Arial"/>
        </w:rPr>
        <w:t xml:space="preserve"> </w:t>
      </w:r>
    </w:p>
    <w:p w14:paraId="24A45817" w14:textId="4342B1D1"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PM7</w:t>
      </w:r>
      <w:r w:rsidR="005C41BD" w:rsidRPr="008B1183">
        <w:rPr>
          <w:rFonts w:ascii="Arial" w:hAnsi="Arial" w:cs="Arial"/>
          <w:b/>
          <w:bCs/>
        </w:rPr>
        <w:t xml:space="preserve">: </w:t>
      </w:r>
      <w:r w:rsidR="005C41BD" w:rsidRPr="008B1183">
        <w:rPr>
          <w:rFonts w:ascii="Arial" w:hAnsi="Arial" w:cs="Arial"/>
        </w:rPr>
        <w:t xml:space="preserve">Se fomentará la interacción entre los alumnos, así como los alumnos con el profesor con el fin de favorecer la confrontación y </w:t>
      </w:r>
      <w:r w:rsidR="00E7440B" w:rsidRPr="008B1183">
        <w:rPr>
          <w:rFonts w:ascii="Arial" w:hAnsi="Arial" w:cs="Arial"/>
        </w:rPr>
        <w:t>modificación de puntos de vista</w:t>
      </w:r>
      <w:r w:rsidR="005C41BD" w:rsidRPr="008B1183">
        <w:rPr>
          <w:rFonts w:ascii="Arial" w:hAnsi="Arial" w:cs="Arial"/>
        </w:rPr>
        <w:t>.</w:t>
      </w:r>
    </w:p>
    <w:p w14:paraId="4FD42746" w14:textId="14AD5F08" w:rsidR="005C41BD" w:rsidRPr="008B1183" w:rsidRDefault="00E04870" w:rsidP="00102821">
      <w:pPr>
        <w:pStyle w:val="Default"/>
        <w:numPr>
          <w:ilvl w:val="0"/>
          <w:numId w:val="3"/>
        </w:numPr>
        <w:spacing w:before="120" w:after="120"/>
        <w:ind w:left="788" w:hanging="357"/>
        <w:rPr>
          <w:sz w:val="22"/>
          <w:szCs w:val="22"/>
        </w:rPr>
      </w:pPr>
      <w:r w:rsidRPr="008B1183">
        <w:rPr>
          <w:b/>
          <w:bCs/>
          <w:sz w:val="22"/>
          <w:szCs w:val="22"/>
        </w:rPr>
        <w:t>PM8</w:t>
      </w:r>
      <w:r w:rsidR="005C41BD" w:rsidRPr="008B1183">
        <w:rPr>
          <w:b/>
          <w:bCs/>
          <w:sz w:val="22"/>
          <w:szCs w:val="22"/>
        </w:rPr>
        <w:t xml:space="preserve">: </w:t>
      </w:r>
      <w:r w:rsidR="005C41BD" w:rsidRPr="008B1183">
        <w:rPr>
          <w:sz w:val="22"/>
          <w:szCs w:val="22"/>
        </w:rPr>
        <w:t>Los contenidos se presentarán con una estructuración clara de sus relaciones</w:t>
      </w:r>
      <w:r w:rsidR="00772A09" w:rsidRPr="008B1183">
        <w:rPr>
          <w:sz w:val="22"/>
          <w:szCs w:val="22"/>
        </w:rPr>
        <w:t>.</w:t>
      </w:r>
      <w:r w:rsidR="005C41BD" w:rsidRPr="008B1183">
        <w:rPr>
          <w:sz w:val="22"/>
          <w:szCs w:val="22"/>
        </w:rPr>
        <w:t xml:space="preserve"> </w:t>
      </w:r>
    </w:p>
    <w:p w14:paraId="695A0543" w14:textId="77777777" w:rsidR="00E04870" w:rsidRPr="00DB6C0A"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PM9</w:t>
      </w:r>
      <w:r w:rsidR="005C41BD" w:rsidRPr="008B1183">
        <w:rPr>
          <w:rFonts w:ascii="Arial" w:hAnsi="Arial" w:cs="Arial"/>
          <w:b/>
          <w:bCs/>
        </w:rPr>
        <w:t xml:space="preserve">: </w:t>
      </w:r>
      <w:r w:rsidR="005C41BD" w:rsidRPr="008B1183">
        <w:rPr>
          <w:rFonts w:ascii="Arial" w:hAnsi="Arial" w:cs="Arial"/>
        </w:rPr>
        <w:t xml:space="preserve">Las </w:t>
      </w:r>
      <w:proofErr w:type="spellStart"/>
      <w:r w:rsidR="005C41BD" w:rsidRPr="008B1183">
        <w:rPr>
          <w:rFonts w:ascii="Arial" w:hAnsi="Arial" w:cs="Arial"/>
        </w:rPr>
        <w:t>TICs</w:t>
      </w:r>
      <w:proofErr w:type="spellEnd"/>
      <w:r w:rsidR="005C41BD" w:rsidRPr="008B1183">
        <w:rPr>
          <w:rFonts w:ascii="Arial" w:hAnsi="Arial" w:cs="Arial"/>
        </w:rPr>
        <w:t xml:space="preserve"> y las </w:t>
      </w:r>
      <w:proofErr w:type="spellStart"/>
      <w:r w:rsidR="005C41BD" w:rsidRPr="008B1183">
        <w:rPr>
          <w:rFonts w:ascii="Arial" w:hAnsi="Arial" w:cs="Arial"/>
        </w:rPr>
        <w:t>TACs</w:t>
      </w:r>
      <w:proofErr w:type="spellEnd"/>
      <w:r w:rsidR="005C41BD" w:rsidRPr="008B1183">
        <w:rPr>
          <w:rFonts w:ascii="Arial" w:hAnsi="Arial" w:cs="Arial"/>
        </w:rPr>
        <w:t xml:space="preserve"> formarán parte del uso habitual como instrumento facilitador para el desarrollo del currículo. </w:t>
      </w:r>
    </w:p>
    <w:p w14:paraId="356AD220" w14:textId="77777777" w:rsidR="00DB6C0A" w:rsidRPr="008B1183" w:rsidRDefault="00DB6C0A" w:rsidP="00DB6C0A">
      <w:pPr>
        <w:pStyle w:val="Prrafodelista"/>
        <w:spacing w:before="120" w:after="120" w:line="240" w:lineRule="auto"/>
        <w:ind w:left="788"/>
        <w:contextualSpacing w:val="0"/>
        <w:jc w:val="both"/>
        <w:rPr>
          <w:rFonts w:ascii="Arial" w:hAnsi="Arial" w:cs="Arial"/>
          <w:b/>
          <w:bCs/>
        </w:rPr>
      </w:pPr>
    </w:p>
    <w:p w14:paraId="1FA69583" w14:textId="15B04FA5" w:rsidR="005C41BD" w:rsidRPr="008B1183" w:rsidRDefault="005C41BD" w:rsidP="007C0826">
      <w:pPr>
        <w:pStyle w:val="Ttulo2"/>
        <w:spacing w:before="120" w:after="120" w:line="240" w:lineRule="auto"/>
        <w:rPr>
          <w:rFonts w:ascii="Arial" w:hAnsi="Arial" w:cs="Arial"/>
          <w:b/>
          <w:color w:val="002060"/>
          <w:sz w:val="22"/>
          <w:szCs w:val="22"/>
        </w:rPr>
      </w:pPr>
      <w:bookmarkStart w:id="21" w:name="_Toc211539193"/>
      <w:r w:rsidRPr="008B1183">
        <w:rPr>
          <w:rFonts w:ascii="Arial" w:hAnsi="Arial" w:cs="Arial"/>
          <w:b/>
          <w:color w:val="002060"/>
          <w:sz w:val="22"/>
          <w:szCs w:val="22"/>
        </w:rPr>
        <w:t>Estrategias y apre</w:t>
      </w:r>
      <w:r w:rsidR="00260B27">
        <w:rPr>
          <w:rFonts w:ascii="Arial" w:hAnsi="Arial" w:cs="Arial"/>
          <w:b/>
          <w:color w:val="002060"/>
          <w:sz w:val="22"/>
          <w:szCs w:val="22"/>
        </w:rPr>
        <w:t>ndizajes del módulo profesional</w:t>
      </w:r>
      <w:r w:rsidR="008E6AF9" w:rsidRPr="008B1183">
        <w:rPr>
          <w:rFonts w:ascii="Arial" w:hAnsi="Arial" w:cs="Arial"/>
          <w:b/>
          <w:color w:val="002060"/>
          <w:sz w:val="22"/>
          <w:szCs w:val="22"/>
        </w:rPr>
        <w:t>.</w:t>
      </w:r>
      <w:bookmarkEnd w:id="21"/>
      <w:r w:rsidRPr="008B1183">
        <w:rPr>
          <w:rFonts w:ascii="Arial" w:hAnsi="Arial" w:cs="Arial"/>
          <w:b/>
          <w:bCs/>
          <w:color w:val="000000"/>
          <w:sz w:val="22"/>
          <w:szCs w:val="22"/>
        </w:rPr>
        <w:t xml:space="preserve"> </w:t>
      </w:r>
    </w:p>
    <w:p w14:paraId="436359E8"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w:t>
      </w:r>
    </w:p>
    <w:p w14:paraId="37B284F9" w14:textId="254E9715"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E1: </w:t>
      </w:r>
      <w:r w:rsidRPr="008B1183">
        <w:rPr>
          <w:rFonts w:ascii="Arial" w:hAnsi="Arial" w:cs="Arial"/>
        </w:rPr>
        <w:t xml:space="preserve">Se </w:t>
      </w:r>
      <w:r w:rsidR="00772A09" w:rsidRPr="008B1183">
        <w:rPr>
          <w:rFonts w:ascii="Arial" w:hAnsi="Arial" w:cs="Arial"/>
        </w:rPr>
        <w:t xml:space="preserve">partirá del nivel de </w:t>
      </w:r>
      <w:r w:rsidRPr="008B1183">
        <w:rPr>
          <w:rFonts w:ascii="Arial" w:hAnsi="Arial" w:cs="Arial"/>
          <w:b/>
          <w:bCs/>
        </w:rPr>
        <w:t>conocimientos previos</w:t>
      </w:r>
      <w:r w:rsidRPr="008B1183">
        <w:rPr>
          <w:rFonts w:ascii="Arial" w:hAnsi="Arial" w:cs="Arial"/>
        </w:rPr>
        <w:t xml:space="preserve"> d</w:t>
      </w:r>
      <w:r w:rsidR="00772A09" w:rsidRPr="008B1183">
        <w:rPr>
          <w:rFonts w:ascii="Arial" w:hAnsi="Arial" w:cs="Arial"/>
        </w:rPr>
        <w:t>el alumnado</w:t>
      </w:r>
      <w:r w:rsidRPr="008B1183">
        <w:rPr>
          <w:rFonts w:ascii="Arial" w:hAnsi="Arial" w:cs="Arial"/>
        </w:rPr>
        <w:t>.</w:t>
      </w:r>
    </w:p>
    <w:p w14:paraId="56A4281C" w14:textId="5718A6BE"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E2: </w:t>
      </w:r>
      <w:r w:rsidR="00772A09" w:rsidRPr="008B1183">
        <w:rPr>
          <w:rFonts w:ascii="Arial" w:hAnsi="Arial" w:cs="Arial"/>
        </w:rPr>
        <w:t>Prevención de</w:t>
      </w:r>
      <w:r w:rsidRPr="008B1183">
        <w:rPr>
          <w:rFonts w:ascii="Arial" w:hAnsi="Arial" w:cs="Arial"/>
        </w:rPr>
        <w:t xml:space="preserve"> </w:t>
      </w:r>
      <w:r w:rsidRPr="008B1183">
        <w:rPr>
          <w:rFonts w:ascii="Arial" w:hAnsi="Arial" w:cs="Arial"/>
          <w:b/>
          <w:bCs/>
        </w:rPr>
        <w:t>situaciones problemáticas</w:t>
      </w:r>
      <w:r w:rsidRPr="008B1183">
        <w:rPr>
          <w:rFonts w:ascii="Arial" w:hAnsi="Arial" w:cs="Arial"/>
        </w:rPr>
        <w:t xml:space="preserve"> en materia de segur</w:t>
      </w:r>
      <w:r w:rsidR="00772A09" w:rsidRPr="008B1183">
        <w:rPr>
          <w:rFonts w:ascii="Arial" w:hAnsi="Arial" w:cs="Arial"/>
        </w:rPr>
        <w:t>idad en el trabajo y en el aula mediante</w:t>
      </w:r>
      <w:r w:rsidRPr="008B1183">
        <w:rPr>
          <w:rFonts w:ascii="Arial" w:hAnsi="Arial" w:cs="Arial"/>
        </w:rPr>
        <w:t xml:space="preserve"> </w:t>
      </w:r>
      <w:r w:rsidR="00772A09" w:rsidRPr="008B1183">
        <w:rPr>
          <w:rFonts w:ascii="Arial" w:hAnsi="Arial" w:cs="Arial"/>
        </w:rPr>
        <w:t>carteles informativos y</w:t>
      </w:r>
      <w:r w:rsidRPr="008B1183">
        <w:rPr>
          <w:rFonts w:ascii="Arial" w:hAnsi="Arial" w:cs="Arial"/>
        </w:rPr>
        <w:t xml:space="preserve"> recordatorio continuo de los equipos y medidas a tomar a la hora de realizar un trabajo </w:t>
      </w:r>
      <w:r w:rsidR="00D82170" w:rsidRPr="008B1183">
        <w:rPr>
          <w:rFonts w:ascii="Arial" w:hAnsi="Arial" w:cs="Arial"/>
        </w:rPr>
        <w:t>en taller</w:t>
      </w:r>
      <w:r w:rsidRPr="008B1183">
        <w:rPr>
          <w:rFonts w:ascii="Arial" w:hAnsi="Arial" w:cs="Arial"/>
        </w:rPr>
        <w:t>.</w:t>
      </w:r>
    </w:p>
    <w:p w14:paraId="72A3AA56" w14:textId="463062C3"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E3: </w:t>
      </w:r>
      <w:r w:rsidRPr="008B1183">
        <w:rPr>
          <w:rFonts w:ascii="Arial" w:hAnsi="Arial" w:cs="Arial"/>
        </w:rPr>
        <w:t xml:space="preserve">Se dirigirá el proceso de aprendizaje a captar las </w:t>
      </w:r>
      <w:r w:rsidRPr="008B1183">
        <w:rPr>
          <w:rFonts w:ascii="Arial" w:hAnsi="Arial" w:cs="Arial"/>
          <w:b/>
          <w:bCs/>
        </w:rPr>
        <w:t>ideas fundamentales</w:t>
      </w:r>
      <w:r w:rsidRPr="008B1183">
        <w:rPr>
          <w:rFonts w:ascii="Arial" w:hAnsi="Arial" w:cs="Arial"/>
        </w:rPr>
        <w:t xml:space="preserve"> que en particular y para est</w:t>
      </w:r>
      <w:r w:rsidR="00D82170" w:rsidRPr="008B1183">
        <w:rPr>
          <w:rFonts w:ascii="Arial" w:hAnsi="Arial" w:cs="Arial"/>
        </w:rPr>
        <w:t>e módulo, serían los contenidos.</w:t>
      </w:r>
    </w:p>
    <w:p w14:paraId="0BCAA23A" w14:textId="069A79B9"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E4: </w:t>
      </w:r>
      <w:r w:rsidRPr="008B1183">
        <w:rPr>
          <w:rFonts w:ascii="Arial" w:hAnsi="Arial" w:cs="Arial"/>
        </w:rPr>
        <w:t xml:space="preserve">La </w:t>
      </w:r>
      <w:r w:rsidRPr="008B1183">
        <w:rPr>
          <w:rFonts w:ascii="Arial" w:hAnsi="Arial" w:cs="Arial"/>
          <w:b/>
          <w:bCs/>
        </w:rPr>
        <w:t>funcionalidad de los aprendizajes</w:t>
      </w:r>
      <w:r w:rsidRPr="008B1183">
        <w:rPr>
          <w:rFonts w:ascii="Arial" w:hAnsi="Arial" w:cs="Arial"/>
        </w:rPr>
        <w:t xml:space="preserve"> adquiridos en el módulo</w:t>
      </w:r>
      <w:r w:rsidR="00772A09" w:rsidRPr="008B1183">
        <w:rPr>
          <w:rFonts w:ascii="Arial" w:hAnsi="Arial" w:cs="Arial"/>
        </w:rPr>
        <w:t>.</w:t>
      </w:r>
    </w:p>
    <w:p w14:paraId="77BE3DA5" w14:textId="122A7854"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E5: </w:t>
      </w:r>
      <w:r w:rsidRPr="008B1183">
        <w:rPr>
          <w:rFonts w:ascii="Arial" w:hAnsi="Arial" w:cs="Arial"/>
        </w:rPr>
        <w:t xml:space="preserve">Se propiciará la </w:t>
      </w:r>
      <w:r w:rsidRPr="008B1183">
        <w:rPr>
          <w:rFonts w:ascii="Arial" w:hAnsi="Arial" w:cs="Arial"/>
          <w:b/>
          <w:bCs/>
        </w:rPr>
        <w:t>participación del alumnado en las tareas de clase</w:t>
      </w:r>
      <w:r w:rsidR="00772A09" w:rsidRPr="008B1183">
        <w:rPr>
          <w:rFonts w:ascii="Arial" w:hAnsi="Arial" w:cs="Arial"/>
        </w:rPr>
        <w:t>.</w:t>
      </w:r>
    </w:p>
    <w:p w14:paraId="09880E43" w14:textId="58EFC1E6"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E6</w:t>
      </w:r>
      <w:r w:rsidR="005C41BD" w:rsidRPr="008B1183">
        <w:rPr>
          <w:rFonts w:ascii="Arial" w:hAnsi="Arial" w:cs="Arial"/>
          <w:b/>
          <w:bCs/>
        </w:rPr>
        <w:t xml:space="preserve">: </w:t>
      </w:r>
      <w:r w:rsidR="005C41BD" w:rsidRPr="008B1183">
        <w:rPr>
          <w:rFonts w:ascii="Arial" w:hAnsi="Arial" w:cs="Arial"/>
          <w:b/>
        </w:rPr>
        <w:t>Trabajo individual, en grupos y en pequeño grupo.</w:t>
      </w:r>
      <w:r w:rsidR="005C41BD" w:rsidRPr="008B1183">
        <w:rPr>
          <w:rFonts w:ascii="Arial" w:hAnsi="Arial" w:cs="Arial"/>
        </w:rPr>
        <w:t xml:space="preserve"> </w:t>
      </w:r>
    </w:p>
    <w:p w14:paraId="4397D1A5" w14:textId="7EA81079"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E7</w:t>
      </w:r>
      <w:r w:rsidR="005C41BD" w:rsidRPr="008B1183">
        <w:rPr>
          <w:rFonts w:ascii="Arial" w:hAnsi="Arial" w:cs="Arial"/>
          <w:b/>
          <w:bCs/>
        </w:rPr>
        <w:t xml:space="preserve">: </w:t>
      </w:r>
      <w:r w:rsidR="005C41BD" w:rsidRPr="008B1183">
        <w:rPr>
          <w:rFonts w:ascii="Arial" w:hAnsi="Arial" w:cs="Arial"/>
        </w:rPr>
        <w:t xml:space="preserve">Se realizarán </w:t>
      </w:r>
      <w:r w:rsidR="005C41BD" w:rsidRPr="008B1183">
        <w:rPr>
          <w:rFonts w:ascii="Arial" w:hAnsi="Arial" w:cs="Arial"/>
          <w:b/>
          <w:bCs/>
        </w:rPr>
        <w:t>casos prácticos</w:t>
      </w:r>
      <w:r w:rsidR="005C41BD" w:rsidRPr="008B1183">
        <w:rPr>
          <w:rFonts w:ascii="Arial" w:hAnsi="Arial" w:cs="Arial"/>
        </w:rPr>
        <w:t xml:space="preserve"> del montaje de </w:t>
      </w:r>
      <w:r w:rsidR="002B288D" w:rsidRPr="008B1183">
        <w:rPr>
          <w:rFonts w:ascii="Arial" w:hAnsi="Arial" w:cs="Arial"/>
        </w:rPr>
        <w:t xml:space="preserve">instalaciones </w:t>
      </w:r>
      <w:r w:rsidR="00260B27">
        <w:rPr>
          <w:rFonts w:ascii="Arial" w:hAnsi="Arial" w:cs="Arial"/>
        </w:rPr>
        <w:t>de ICT</w:t>
      </w:r>
      <w:r w:rsidR="002B288D" w:rsidRPr="008B1183">
        <w:rPr>
          <w:rFonts w:ascii="Arial" w:hAnsi="Arial" w:cs="Arial"/>
        </w:rPr>
        <w:t>,</w:t>
      </w:r>
      <w:r w:rsidR="005C41BD" w:rsidRPr="008B1183">
        <w:rPr>
          <w:rFonts w:ascii="Arial" w:hAnsi="Arial" w:cs="Arial"/>
        </w:rPr>
        <w:t xml:space="preserve"> así como de medidas de seguridad, diseño y legalización.</w:t>
      </w:r>
    </w:p>
    <w:p w14:paraId="32526E59" w14:textId="7482D1FB"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E8</w:t>
      </w:r>
      <w:r w:rsidR="005C41BD" w:rsidRPr="008B1183">
        <w:rPr>
          <w:rFonts w:ascii="Arial" w:hAnsi="Arial" w:cs="Arial"/>
          <w:b/>
          <w:bCs/>
        </w:rPr>
        <w:t xml:space="preserve">: </w:t>
      </w:r>
      <w:r w:rsidR="005C41BD" w:rsidRPr="008B1183">
        <w:rPr>
          <w:rFonts w:ascii="Arial" w:hAnsi="Arial" w:cs="Arial"/>
        </w:rPr>
        <w:t xml:space="preserve">Se recurrirá a la </w:t>
      </w:r>
      <w:r w:rsidR="00D82170" w:rsidRPr="008B1183">
        <w:rPr>
          <w:rFonts w:ascii="Arial" w:hAnsi="Arial" w:cs="Arial"/>
          <w:b/>
          <w:bCs/>
        </w:rPr>
        <w:t>expresión oral</w:t>
      </w:r>
      <w:r w:rsidR="005C41BD" w:rsidRPr="008B1183">
        <w:rPr>
          <w:rFonts w:ascii="Arial" w:hAnsi="Arial" w:cs="Arial"/>
        </w:rPr>
        <w:t xml:space="preserve"> para proceder a explicar los contenidos que afectan a la unidad</w:t>
      </w:r>
      <w:r w:rsidR="00074511" w:rsidRPr="008B1183">
        <w:rPr>
          <w:rFonts w:ascii="Arial" w:hAnsi="Arial" w:cs="Arial"/>
        </w:rPr>
        <w:t xml:space="preserve"> de trabajo</w:t>
      </w:r>
      <w:r w:rsidR="005C41BD" w:rsidRPr="008B1183">
        <w:rPr>
          <w:rFonts w:ascii="Arial" w:hAnsi="Arial" w:cs="Arial"/>
        </w:rPr>
        <w:t>.</w:t>
      </w:r>
    </w:p>
    <w:p w14:paraId="1F602A25" w14:textId="10AC7D9E"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E9</w:t>
      </w:r>
      <w:r w:rsidR="005C41BD" w:rsidRPr="008B1183">
        <w:rPr>
          <w:rFonts w:ascii="Arial" w:hAnsi="Arial" w:cs="Arial"/>
          <w:b/>
          <w:bCs/>
        </w:rPr>
        <w:t xml:space="preserve">: </w:t>
      </w:r>
      <w:r w:rsidR="005C41BD" w:rsidRPr="008B1183">
        <w:rPr>
          <w:rFonts w:ascii="Arial" w:hAnsi="Arial" w:cs="Arial"/>
        </w:rPr>
        <w:t xml:space="preserve">Se dirigirá el trabajo mediante </w:t>
      </w:r>
      <w:r w:rsidR="005C41BD" w:rsidRPr="008B1183">
        <w:rPr>
          <w:rFonts w:ascii="Arial" w:hAnsi="Arial" w:cs="Arial"/>
          <w:b/>
          <w:bCs/>
        </w:rPr>
        <w:t>mapas conceptuales</w:t>
      </w:r>
      <w:r w:rsidR="005C41BD" w:rsidRPr="008B1183">
        <w:rPr>
          <w:rFonts w:ascii="Arial" w:hAnsi="Arial" w:cs="Arial"/>
        </w:rPr>
        <w:t xml:space="preserve">, así como </w:t>
      </w:r>
      <w:r w:rsidR="005C41BD" w:rsidRPr="008B1183">
        <w:rPr>
          <w:rFonts w:ascii="Arial" w:hAnsi="Arial" w:cs="Arial"/>
          <w:b/>
          <w:bCs/>
        </w:rPr>
        <w:t>esquemas</w:t>
      </w:r>
      <w:r w:rsidR="005C41BD" w:rsidRPr="008B1183">
        <w:rPr>
          <w:rFonts w:ascii="Arial" w:hAnsi="Arial" w:cs="Arial"/>
        </w:rPr>
        <w:t>.</w:t>
      </w:r>
    </w:p>
    <w:p w14:paraId="473D90CD" w14:textId="3341B37F"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E10</w:t>
      </w:r>
      <w:r w:rsidR="005C41BD" w:rsidRPr="008B1183">
        <w:rPr>
          <w:rFonts w:ascii="Arial" w:hAnsi="Arial" w:cs="Arial"/>
          <w:b/>
          <w:bCs/>
        </w:rPr>
        <w:t xml:space="preserve">: </w:t>
      </w:r>
      <w:r w:rsidR="005C41BD" w:rsidRPr="008B1183">
        <w:rPr>
          <w:rFonts w:ascii="Arial" w:hAnsi="Arial" w:cs="Arial"/>
        </w:rPr>
        <w:t xml:space="preserve">Realización de </w:t>
      </w:r>
      <w:r w:rsidR="005C41BD" w:rsidRPr="008B1183">
        <w:rPr>
          <w:rFonts w:ascii="Arial" w:hAnsi="Arial" w:cs="Arial"/>
          <w:b/>
          <w:bCs/>
        </w:rPr>
        <w:t xml:space="preserve">debates </w:t>
      </w:r>
      <w:r w:rsidR="005C41BD" w:rsidRPr="008B1183">
        <w:rPr>
          <w:rFonts w:ascii="Arial" w:hAnsi="Arial" w:cs="Arial"/>
        </w:rPr>
        <w:t>sobre cuestiones que r</w:t>
      </w:r>
      <w:r w:rsidR="00D82170" w:rsidRPr="008B1183">
        <w:rPr>
          <w:rFonts w:ascii="Arial" w:hAnsi="Arial" w:cs="Arial"/>
        </w:rPr>
        <w:t>elacionen contenidos del módulo.</w:t>
      </w:r>
    </w:p>
    <w:p w14:paraId="1FE8EDA1" w14:textId="0D9FF9DD" w:rsidR="005C41BD" w:rsidRPr="00DB6C0A"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lastRenderedPageBreak/>
        <w:t>E11</w:t>
      </w:r>
      <w:r w:rsidR="005C41BD" w:rsidRPr="008B1183">
        <w:rPr>
          <w:rFonts w:ascii="Arial" w:hAnsi="Arial" w:cs="Arial"/>
          <w:b/>
          <w:bCs/>
        </w:rPr>
        <w:t xml:space="preserve">: </w:t>
      </w:r>
      <w:r w:rsidR="005C41BD" w:rsidRPr="008B1183">
        <w:rPr>
          <w:rFonts w:ascii="Arial" w:hAnsi="Arial" w:cs="Arial"/>
        </w:rPr>
        <w:t xml:space="preserve">Se intentará en la medida de lo posible la </w:t>
      </w:r>
      <w:r w:rsidR="005C41BD" w:rsidRPr="008B1183">
        <w:rPr>
          <w:rFonts w:ascii="Arial" w:hAnsi="Arial" w:cs="Arial"/>
          <w:b/>
          <w:bCs/>
        </w:rPr>
        <w:t>intervención de expertos</w:t>
      </w:r>
      <w:r w:rsidR="005C41BD" w:rsidRPr="008B1183">
        <w:rPr>
          <w:rFonts w:ascii="Arial" w:hAnsi="Arial" w:cs="Arial"/>
        </w:rPr>
        <w:t xml:space="preserve"> en el aula. </w:t>
      </w:r>
    </w:p>
    <w:p w14:paraId="78EAC886" w14:textId="77777777" w:rsidR="00DB6C0A" w:rsidRPr="008B1183" w:rsidRDefault="00DB6C0A" w:rsidP="00DB6C0A">
      <w:pPr>
        <w:pStyle w:val="Prrafodelista"/>
        <w:spacing w:before="120" w:after="120" w:line="240" w:lineRule="auto"/>
        <w:ind w:left="791"/>
        <w:contextualSpacing w:val="0"/>
        <w:jc w:val="both"/>
        <w:rPr>
          <w:rFonts w:ascii="Arial" w:hAnsi="Arial" w:cs="Arial"/>
          <w:b/>
          <w:bCs/>
        </w:rPr>
      </w:pPr>
    </w:p>
    <w:p w14:paraId="207B75C8" w14:textId="744DA3A2" w:rsidR="005C41BD" w:rsidRPr="008B1183" w:rsidRDefault="005C41BD" w:rsidP="007C0826">
      <w:pPr>
        <w:pStyle w:val="Ttulo2"/>
        <w:spacing w:before="120" w:after="120" w:line="240" w:lineRule="auto"/>
        <w:rPr>
          <w:rFonts w:ascii="Arial" w:hAnsi="Arial" w:cs="Arial"/>
          <w:b/>
          <w:color w:val="002060"/>
          <w:sz w:val="22"/>
          <w:szCs w:val="22"/>
        </w:rPr>
      </w:pPr>
      <w:bookmarkStart w:id="22" w:name="_Toc211539194"/>
      <w:r w:rsidRPr="008B1183">
        <w:rPr>
          <w:rFonts w:ascii="Arial" w:hAnsi="Arial" w:cs="Arial"/>
          <w:b/>
          <w:color w:val="002060"/>
          <w:sz w:val="22"/>
          <w:szCs w:val="22"/>
        </w:rPr>
        <w:t>Actividades de enseñanza-aprendizaje.</w:t>
      </w:r>
      <w:bookmarkEnd w:id="22"/>
    </w:p>
    <w:p w14:paraId="44D9AFF1" w14:textId="7879C3E5"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actividades constituyen uno de los aspectos bá</w:t>
      </w:r>
      <w:r w:rsidR="0011100B" w:rsidRPr="008B1183">
        <w:rPr>
          <w:rFonts w:ascii="Arial" w:hAnsi="Arial" w:cs="Arial"/>
        </w:rPr>
        <w:t>sicos de las unidades de trabajo</w:t>
      </w:r>
      <w:r w:rsidRPr="008B1183">
        <w:rPr>
          <w:rFonts w:ascii="Arial" w:hAnsi="Arial" w:cs="Arial"/>
        </w:rPr>
        <w:t xml:space="preserve">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w:t>
      </w:r>
    </w:p>
    <w:p w14:paraId="14206D5C" w14:textId="1068993C"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conocimientos previos, </w:t>
      </w:r>
      <w:r w:rsidRPr="008B1183">
        <w:rPr>
          <w:rFonts w:ascii="Arial" w:hAnsi="Arial" w:cs="Arial"/>
          <w:bCs/>
        </w:rPr>
        <w:t>son aquellas que se llevan a cabo para conocer los conocimientos previos del</w:t>
      </w:r>
      <w:r w:rsidR="008D2F30" w:rsidRPr="008B1183">
        <w:rPr>
          <w:rFonts w:ascii="Arial" w:hAnsi="Arial" w:cs="Arial"/>
          <w:bCs/>
        </w:rPr>
        <w:t xml:space="preserve"> </w:t>
      </w:r>
      <w:r w:rsidRPr="008B1183">
        <w:rPr>
          <w:rFonts w:ascii="Arial" w:hAnsi="Arial" w:cs="Arial"/>
          <w:bCs/>
        </w:rPr>
        <w:t>alumn</w:t>
      </w:r>
      <w:r w:rsidR="008D2F30" w:rsidRPr="008B1183">
        <w:rPr>
          <w:rFonts w:ascii="Arial" w:hAnsi="Arial" w:cs="Arial"/>
          <w:bCs/>
        </w:rPr>
        <w:t>ado</w:t>
      </w:r>
      <w:r w:rsidRPr="008B1183">
        <w:rPr>
          <w:rFonts w:ascii="Arial" w:hAnsi="Arial" w:cs="Arial"/>
          <w:bCs/>
        </w:rPr>
        <w:t xml:space="preserve">. </w:t>
      </w:r>
      <w:r w:rsidRPr="008B1183">
        <w:rPr>
          <w:rFonts w:ascii="Arial" w:hAnsi="Arial" w:cs="Arial"/>
        </w:rPr>
        <w:t>Ejemplo: torbellino de ideas, debates, mesa redonda, etc.</w:t>
      </w:r>
    </w:p>
    <w:p w14:paraId="754CD165" w14:textId="5AD68305" w:rsidR="005C41BD" w:rsidRPr="008B1183" w:rsidRDefault="005C41BD" w:rsidP="00102821">
      <w:pPr>
        <w:pStyle w:val="Prrafodelista"/>
        <w:numPr>
          <w:ilvl w:val="0"/>
          <w:numId w:val="5"/>
        </w:numPr>
        <w:spacing w:before="120" w:after="120" w:line="240" w:lineRule="auto"/>
        <w:contextualSpacing w:val="0"/>
        <w:jc w:val="both"/>
        <w:rPr>
          <w:rFonts w:ascii="Arial" w:hAnsi="Arial" w:cs="Arial"/>
        </w:rPr>
      </w:pPr>
      <w:r w:rsidRPr="008B1183">
        <w:rPr>
          <w:rFonts w:ascii="Arial" w:hAnsi="Arial" w:cs="Arial"/>
          <w:b/>
          <w:bCs/>
        </w:rPr>
        <w:t>De introducción-motivación,</w:t>
      </w:r>
      <w:r w:rsidRPr="008B1183">
        <w:rPr>
          <w:rFonts w:ascii="Arial" w:hAnsi="Arial" w:cs="Arial"/>
        </w:rPr>
        <w:t xml:space="preserve"> una de las condiciones que se tienen que dar para que el aprendizaje sea significativo, es </w:t>
      </w:r>
      <w:r w:rsidR="008E6AF9" w:rsidRPr="008B1183">
        <w:rPr>
          <w:rFonts w:ascii="Arial" w:hAnsi="Arial" w:cs="Arial"/>
        </w:rPr>
        <w:t>que el alumnado esté motivado. E</w:t>
      </w:r>
      <w:r w:rsidRPr="008B1183">
        <w:rPr>
          <w:rFonts w:ascii="Arial" w:hAnsi="Arial" w:cs="Arial"/>
        </w:rPr>
        <w:t xml:space="preserve">stas actividades </w:t>
      </w:r>
      <w:r w:rsidR="008D2F30" w:rsidRPr="008B1183">
        <w:rPr>
          <w:rFonts w:ascii="Arial" w:hAnsi="Arial" w:cs="Arial"/>
        </w:rPr>
        <w:t>i</w:t>
      </w:r>
      <w:r w:rsidRPr="008B1183">
        <w:rPr>
          <w:rFonts w:ascii="Arial" w:hAnsi="Arial" w:cs="Arial"/>
        </w:rPr>
        <w:t>ntroducen al alumnado en el objeto de estudio y al mismo tiempo les motivan y despiertan su interés en relac</w:t>
      </w:r>
      <w:r w:rsidR="008D2F30" w:rsidRPr="008B1183">
        <w:rPr>
          <w:rFonts w:ascii="Arial" w:hAnsi="Arial" w:cs="Arial"/>
        </w:rPr>
        <w:t>ión con lo que se va a aprender</w:t>
      </w:r>
      <w:r w:rsidRPr="008B1183">
        <w:rPr>
          <w:rFonts w:ascii="Arial" w:hAnsi="Arial" w:cs="Arial"/>
        </w:rPr>
        <w:t xml:space="preserve">. Algunos ejemplos: </w:t>
      </w:r>
      <w:r w:rsidR="008D2F30" w:rsidRPr="008B1183">
        <w:rPr>
          <w:rFonts w:ascii="Arial" w:hAnsi="Arial" w:cs="Arial"/>
        </w:rPr>
        <w:t>Ejemplos prácticos próximos al alumnado, t</w:t>
      </w:r>
      <w:r w:rsidRPr="008B1183">
        <w:rPr>
          <w:rFonts w:ascii="Arial" w:hAnsi="Arial" w:cs="Arial"/>
        </w:rPr>
        <w:t xml:space="preserve">extos motivadores, </w:t>
      </w:r>
      <w:r w:rsidR="000B1732" w:rsidRPr="008B1183">
        <w:rPr>
          <w:rFonts w:ascii="Arial" w:hAnsi="Arial" w:cs="Arial"/>
        </w:rPr>
        <w:t>v</w:t>
      </w:r>
      <w:r w:rsidRPr="008B1183">
        <w:rPr>
          <w:rFonts w:ascii="Arial" w:hAnsi="Arial" w:cs="Arial"/>
        </w:rPr>
        <w:t>isualización de vídeos, etc.</w:t>
      </w:r>
    </w:p>
    <w:p w14:paraId="6FBF6EA4" w14:textId="696DB917" w:rsidR="00A17661" w:rsidRPr="008B1183" w:rsidRDefault="008E6AF9"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desarrollo,</w:t>
      </w:r>
      <w:r w:rsidR="005C41BD" w:rsidRPr="008B1183">
        <w:rPr>
          <w:rFonts w:ascii="Arial" w:hAnsi="Arial" w:cs="Arial"/>
          <w:b/>
          <w:bCs/>
        </w:rPr>
        <w:t xml:space="preserve"> </w:t>
      </w:r>
      <w:r w:rsidR="005C41BD" w:rsidRPr="008B1183">
        <w:rPr>
          <w:rFonts w:ascii="Arial" w:hAnsi="Arial" w:cs="Arial"/>
        </w:rPr>
        <w:t xml:space="preserve">tienen por finalidad desarrollar los distintos contenidos propuestos en el módulo para conseguir los objetivos y resultados de aprendizaje y adquirir las competencias profesionales, personales y sociales. </w:t>
      </w:r>
    </w:p>
    <w:p w14:paraId="2AAB363D" w14:textId="54D2105A"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Refuerzo, </w:t>
      </w:r>
      <w:r w:rsidRPr="008B1183">
        <w:rPr>
          <w:rFonts w:ascii="Arial" w:hAnsi="Arial" w:cs="Arial"/>
        </w:rPr>
        <w:t>dirigidas a alumnos que tiene dificultades para alcanzar los objeti</w:t>
      </w:r>
      <w:r w:rsidR="00074511" w:rsidRPr="008B1183">
        <w:rPr>
          <w:rFonts w:ascii="Arial" w:hAnsi="Arial" w:cs="Arial"/>
        </w:rPr>
        <w:t>vos previstos para la unidad de trabajo</w:t>
      </w:r>
      <w:r w:rsidR="00924ED7" w:rsidRPr="008B1183">
        <w:rPr>
          <w:rFonts w:ascii="Arial" w:hAnsi="Arial" w:cs="Arial"/>
        </w:rPr>
        <w:t xml:space="preserve">. Estas actividades serán </w:t>
      </w:r>
      <w:r w:rsidR="00924ED7" w:rsidRPr="008B1183">
        <w:rPr>
          <w:rFonts w:ascii="Arial" w:hAnsi="Arial" w:cs="Arial"/>
          <w:bCs/>
        </w:rPr>
        <w:t>individuales, pequeño grupo o g</w:t>
      </w:r>
      <w:r w:rsidRPr="008B1183">
        <w:rPr>
          <w:rFonts w:ascii="Arial" w:hAnsi="Arial" w:cs="Arial"/>
          <w:bCs/>
        </w:rPr>
        <w:t>ran grupo.</w:t>
      </w:r>
    </w:p>
    <w:p w14:paraId="12CB5CEF" w14:textId="77619144"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Ampliación,</w:t>
      </w:r>
      <w:r w:rsidRPr="008B1183">
        <w:rPr>
          <w:rFonts w:ascii="Arial" w:hAnsi="Arial" w:cs="Arial"/>
        </w:rPr>
        <w:t xml:space="preserve"> irán dirigidas a aquel alumnado que, habiendo superado satisfactoriamente el proceso de aprendizaje desarrollado en la unidad </w:t>
      </w:r>
      <w:r w:rsidR="000B1732" w:rsidRPr="008B1183">
        <w:rPr>
          <w:rFonts w:ascii="Arial" w:hAnsi="Arial" w:cs="Arial"/>
        </w:rPr>
        <w:t>de trabajo</w:t>
      </w:r>
      <w:r w:rsidRPr="008B1183">
        <w:rPr>
          <w:rFonts w:ascii="Arial" w:hAnsi="Arial" w:cs="Arial"/>
        </w:rPr>
        <w:t xml:space="preserve">, pueda ampliarlo con nuevas propuestas de trabajo algo más complejas que las desarrolladas en la </w:t>
      </w:r>
      <w:r w:rsidR="00924ED7" w:rsidRPr="008B1183">
        <w:rPr>
          <w:rFonts w:ascii="Arial" w:hAnsi="Arial" w:cs="Arial"/>
        </w:rPr>
        <w:t xml:space="preserve">unidad. Estas actividades serán </w:t>
      </w:r>
      <w:r w:rsidR="00924ED7" w:rsidRPr="008B1183">
        <w:rPr>
          <w:rFonts w:ascii="Arial" w:hAnsi="Arial" w:cs="Arial"/>
          <w:bCs/>
        </w:rPr>
        <w:t>individu</w:t>
      </w:r>
      <w:r w:rsidR="000B1732" w:rsidRPr="008B1183">
        <w:rPr>
          <w:rFonts w:ascii="Arial" w:hAnsi="Arial" w:cs="Arial"/>
          <w:bCs/>
        </w:rPr>
        <w:t>ales o pequeño grupo generalmente</w:t>
      </w:r>
      <w:r w:rsidRPr="008B1183">
        <w:rPr>
          <w:rFonts w:ascii="Arial" w:hAnsi="Arial" w:cs="Arial"/>
        </w:rPr>
        <w:t>.</w:t>
      </w:r>
    </w:p>
    <w:p w14:paraId="3A76EE29"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Evaluación,</w:t>
      </w:r>
      <w:r w:rsidRPr="008B1183">
        <w:rPr>
          <w:rFonts w:ascii="Arial" w:hAnsi="Arial" w:cs="Arial"/>
        </w:rPr>
        <w:t xml:space="preserve"> son aquellas que tienen como finalidad determinar el nivel de consecución de capacidades adquiridas por el alumno, así como obtener la calificación que corresponda en el módulo profesional.</w:t>
      </w:r>
    </w:p>
    <w:p w14:paraId="06F48357" w14:textId="77777777" w:rsidR="005C41BD" w:rsidRPr="00DB6C0A"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Recuperación,</w:t>
      </w:r>
      <w:r w:rsidRPr="008B1183">
        <w:rPr>
          <w:rFonts w:ascii="Arial" w:hAnsi="Arial" w:cs="Arial"/>
        </w:rPr>
        <w:t xml:space="preserve"> son actividades que se destinan a aquellos alumnos que no han conseguido alcanzar los RA previstos.  Se diseñarán con la intención que impliquen una mayor compresión por parte del alumnado de los contenidos del módulo, para así clarificarles las dudas que puedan tener.</w:t>
      </w:r>
    </w:p>
    <w:p w14:paraId="172F21A5" w14:textId="77777777" w:rsidR="00DB6C0A" w:rsidRPr="008B1183" w:rsidRDefault="00DB6C0A" w:rsidP="00DB6C0A">
      <w:pPr>
        <w:pStyle w:val="Prrafodelista"/>
        <w:spacing w:before="120" w:after="120" w:line="240" w:lineRule="auto"/>
        <w:ind w:left="791"/>
        <w:contextualSpacing w:val="0"/>
        <w:jc w:val="both"/>
        <w:rPr>
          <w:rFonts w:ascii="Arial" w:hAnsi="Arial" w:cs="Arial"/>
          <w:b/>
          <w:bCs/>
        </w:rPr>
      </w:pPr>
    </w:p>
    <w:p w14:paraId="7B748EF4" w14:textId="1CA8D332" w:rsidR="005C41BD" w:rsidRPr="008B1183" w:rsidRDefault="005C41BD" w:rsidP="007C0826">
      <w:pPr>
        <w:pStyle w:val="Ttulo2"/>
        <w:spacing w:before="120" w:after="120" w:line="240" w:lineRule="auto"/>
        <w:rPr>
          <w:rFonts w:ascii="Arial" w:hAnsi="Arial" w:cs="Arial"/>
          <w:b/>
          <w:color w:val="002060"/>
          <w:sz w:val="22"/>
          <w:szCs w:val="22"/>
        </w:rPr>
      </w:pPr>
      <w:bookmarkStart w:id="23" w:name="_Toc153953358"/>
      <w:bookmarkStart w:id="24" w:name="_Toc211539195"/>
      <w:r w:rsidRPr="008B1183">
        <w:rPr>
          <w:rFonts w:ascii="Arial" w:hAnsi="Arial" w:cs="Arial"/>
          <w:b/>
          <w:color w:val="002060"/>
          <w:sz w:val="22"/>
          <w:szCs w:val="22"/>
        </w:rPr>
        <w:t>Actividades complementarias y extraescolares.</w:t>
      </w:r>
      <w:bookmarkEnd w:id="23"/>
      <w:bookmarkEnd w:id="24"/>
    </w:p>
    <w:p w14:paraId="46BF6902" w14:textId="09736AAC"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Se consideran </w:t>
      </w:r>
      <w:r w:rsidRPr="008B1183">
        <w:rPr>
          <w:rFonts w:ascii="Arial" w:hAnsi="Arial" w:cs="Arial"/>
          <w:b/>
        </w:rPr>
        <w:t>actividades complementarias</w:t>
      </w:r>
      <w:r w:rsidR="00C05401" w:rsidRPr="008B1183">
        <w:rPr>
          <w:rFonts w:ascii="Arial" w:hAnsi="Arial" w:cs="Arial"/>
          <w:b/>
        </w:rPr>
        <w:t xml:space="preserve"> </w:t>
      </w:r>
      <w:r w:rsidR="00C05401" w:rsidRPr="008B1183">
        <w:rPr>
          <w:rFonts w:ascii="Arial" w:hAnsi="Arial" w:cs="Arial"/>
        </w:rPr>
        <w:t>tienen carácter curricular, por tanto, son programadas por los difer</w:t>
      </w:r>
      <w:r w:rsidR="0056642B" w:rsidRPr="008B1183">
        <w:rPr>
          <w:rFonts w:ascii="Arial" w:hAnsi="Arial" w:cs="Arial"/>
        </w:rPr>
        <w:t>entes departamentos didácticos</w:t>
      </w:r>
      <w:r w:rsidRPr="008B1183">
        <w:rPr>
          <w:rFonts w:ascii="Arial" w:hAnsi="Arial" w:cs="Arial"/>
        </w:rPr>
        <w:t xml:space="preserve">, de acuerdo con su proyecto curricular. Tienen un carácter diferenciado de las propiamente lectivas por el momento, espacio o recursos que utilizan. Por otro lado, las </w:t>
      </w:r>
      <w:r w:rsidRPr="008B1183">
        <w:rPr>
          <w:rFonts w:ascii="Arial" w:hAnsi="Arial" w:cs="Arial"/>
          <w:b/>
        </w:rPr>
        <w:t>actividades extraescolares</w:t>
      </w:r>
      <w:r w:rsidRPr="008B1183">
        <w:rPr>
          <w:rFonts w:ascii="Arial" w:hAnsi="Arial" w:cs="Arial"/>
        </w:rPr>
        <w:t xml:space="preserve"> </w:t>
      </w:r>
      <w:r w:rsidR="0056642B" w:rsidRPr="008B1183">
        <w:rPr>
          <w:rFonts w:ascii="Arial" w:hAnsi="Arial" w:cs="Arial"/>
        </w:rPr>
        <w:t xml:space="preserve">tienen carácter </w:t>
      </w:r>
      <w:r w:rsidR="0056642B" w:rsidRPr="008B1183">
        <w:rPr>
          <w:rFonts w:ascii="Arial" w:hAnsi="Arial" w:cs="Arial"/>
        </w:rPr>
        <w:lastRenderedPageBreak/>
        <w:t>extracurricular</w:t>
      </w:r>
      <w:r w:rsidR="008E0031" w:rsidRPr="008B1183">
        <w:rPr>
          <w:rFonts w:ascii="Arial" w:hAnsi="Arial" w:cs="Arial"/>
        </w:rPr>
        <w:t>, s</w:t>
      </w:r>
      <w:r w:rsidRPr="008B1183">
        <w:rPr>
          <w:rFonts w:ascii="Arial" w:hAnsi="Arial" w:cs="Arial"/>
        </w:rPr>
        <w:t xml:space="preserve">e realizarán fuera del horario lectivo, tendrán carácter voluntario para todos los alumnos y alumnas del Centro, y en ningún caso formarán parte del proceso de evaluación. </w:t>
      </w:r>
    </w:p>
    <w:p w14:paraId="38F07FD5" w14:textId="5F71F014" w:rsidR="008E370B" w:rsidRDefault="005C41BD" w:rsidP="0010052B">
      <w:pPr>
        <w:spacing w:before="120" w:after="120" w:line="240" w:lineRule="auto"/>
        <w:ind w:firstLine="431"/>
        <w:jc w:val="both"/>
        <w:rPr>
          <w:rFonts w:ascii="Arial" w:hAnsi="Arial" w:cs="Arial"/>
        </w:rPr>
      </w:pPr>
      <w:r w:rsidRPr="008B1183">
        <w:rPr>
          <w:rFonts w:ascii="Arial" w:hAnsi="Arial" w:cs="Arial"/>
        </w:rPr>
        <w:t>Las actividades extraescolares y complementarias actuarán de puente entre el ám</w:t>
      </w:r>
      <w:r w:rsidR="008E0031" w:rsidRPr="008B1183">
        <w:rPr>
          <w:rFonts w:ascii="Arial" w:hAnsi="Arial" w:cs="Arial"/>
        </w:rPr>
        <w:t>bito académico y el profesional</w:t>
      </w:r>
      <w:r w:rsidRPr="008B1183">
        <w:rPr>
          <w:rFonts w:ascii="Arial" w:hAnsi="Arial" w:cs="Arial"/>
        </w:rPr>
        <w:t xml:space="preserve">. Desde </w:t>
      </w:r>
      <w:r w:rsidR="008E370B" w:rsidRPr="008B1183">
        <w:rPr>
          <w:rFonts w:ascii="Arial" w:hAnsi="Arial" w:cs="Arial"/>
        </w:rPr>
        <w:t>el módulo profesional</w:t>
      </w:r>
      <w:r w:rsidRPr="008B1183">
        <w:rPr>
          <w:rFonts w:ascii="Arial" w:hAnsi="Arial" w:cs="Arial"/>
        </w:rPr>
        <w:t xml:space="preserve"> se colaborará activamente en su organización y desarrollo con el Departamento de Electricidad y Electrónica y el de actividades complementarias y extraescolares</w:t>
      </w:r>
      <w:r w:rsidR="008E370B" w:rsidRPr="008B1183">
        <w:rPr>
          <w:rFonts w:ascii="Arial" w:hAnsi="Arial" w:cs="Arial"/>
        </w:rPr>
        <w:t xml:space="preserve"> en dichas actividades siempre y cuando tengan relación con los contenidos del módulo</w:t>
      </w:r>
      <w:r w:rsidR="0010052B" w:rsidRPr="008B1183">
        <w:rPr>
          <w:rFonts w:ascii="Arial" w:hAnsi="Arial" w:cs="Arial"/>
        </w:rPr>
        <w:t>.</w:t>
      </w:r>
    </w:p>
    <w:p w14:paraId="060D0FF2" w14:textId="77777777" w:rsidR="00DB6C0A" w:rsidRPr="008B1183" w:rsidRDefault="00DB6C0A" w:rsidP="0010052B">
      <w:pPr>
        <w:spacing w:before="120" w:after="120" w:line="240" w:lineRule="auto"/>
        <w:ind w:firstLine="431"/>
        <w:jc w:val="both"/>
        <w:rPr>
          <w:rFonts w:ascii="Arial" w:hAnsi="Arial" w:cs="Arial"/>
        </w:rPr>
      </w:pPr>
    </w:p>
    <w:p w14:paraId="3DF0486F" w14:textId="2359DFBB" w:rsidR="005C41BD" w:rsidRPr="008B1183" w:rsidRDefault="005C41BD" w:rsidP="007C0826">
      <w:pPr>
        <w:pStyle w:val="Ttulo2"/>
        <w:spacing w:before="120" w:after="120" w:line="240" w:lineRule="auto"/>
        <w:rPr>
          <w:rFonts w:ascii="Arial" w:hAnsi="Arial" w:cs="Arial"/>
          <w:b/>
          <w:color w:val="002060"/>
          <w:sz w:val="22"/>
          <w:szCs w:val="22"/>
        </w:rPr>
      </w:pPr>
      <w:bookmarkStart w:id="25" w:name="_Toc211539196"/>
      <w:r w:rsidRPr="008B1183">
        <w:rPr>
          <w:rFonts w:ascii="Arial" w:hAnsi="Arial" w:cs="Arial"/>
          <w:b/>
          <w:color w:val="002060"/>
          <w:sz w:val="22"/>
          <w:szCs w:val="22"/>
        </w:rPr>
        <w:t>Recursos y materiales didácticos.</w:t>
      </w:r>
      <w:bookmarkEnd w:id="25"/>
    </w:p>
    <w:p w14:paraId="1CF6AA94" w14:textId="22FC92C9" w:rsidR="005C41BD" w:rsidRPr="008B1183" w:rsidRDefault="005C41BD" w:rsidP="008E0031">
      <w:pPr>
        <w:spacing w:before="120" w:after="120" w:line="240" w:lineRule="auto"/>
        <w:ind w:firstLine="431"/>
        <w:jc w:val="both"/>
        <w:rPr>
          <w:rFonts w:ascii="Arial" w:hAnsi="Arial" w:cs="Arial"/>
        </w:rPr>
      </w:pPr>
      <w:r w:rsidRPr="008B1183">
        <w:rPr>
          <w:rFonts w:ascii="Arial" w:hAnsi="Arial" w:cs="Arial"/>
        </w:rPr>
        <w:t xml:space="preserve">La Disposición Adicional Cuarta de la Ley Orgánica 2/2006, de 3 de mayo, de Educación, </w:t>
      </w:r>
      <w:r w:rsidR="00BF0404" w:rsidRPr="008B1183">
        <w:rPr>
          <w:rFonts w:ascii="Arial" w:hAnsi="Arial" w:cs="Arial"/>
          <w:bCs/>
        </w:rPr>
        <w:t>modificada por LOMLOE</w:t>
      </w:r>
      <w:r w:rsidR="00BF0404" w:rsidRPr="008B1183">
        <w:rPr>
          <w:rFonts w:ascii="Arial" w:hAnsi="Arial" w:cs="Arial"/>
          <w:b/>
          <w:bCs/>
        </w:rPr>
        <w:t xml:space="preserve">, </w:t>
      </w:r>
      <w:r w:rsidRPr="008B1183">
        <w:rPr>
          <w:rFonts w:ascii="Arial" w:hAnsi="Arial" w:cs="Arial"/>
        </w:rPr>
        <w:t>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w:t>
      </w:r>
      <w:r w:rsidR="008E0031" w:rsidRPr="008B1183">
        <w:rPr>
          <w:rFonts w:ascii="Arial" w:hAnsi="Arial" w:cs="Arial"/>
        </w:rPr>
        <w:t xml:space="preserve">nza. </w:t>
      </w:r>
      <w:r w:rsidRPr="008B1183">
        <w:rPr>
          <w:rFonts w:ascii="Arial" w:hAnsi="Arial" w:cs="Arial"/>
        </w:rPr>
        <w:t>Concretamente para el módulo profesional se hace una relación detallada de materiales y recursos:</w:t>
      </w:r>
    </w:p>
    <w:p w14:paraId="4E97F020" w14:textId="01D054F2"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la palabra escrita.</w:t>
      </w:r>
    </w:p>
    <w:p w14:paraId="1C68F674" w14:textId="1BCA67E6"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Libros</w:t>
      </w:r>
      <w:r w:rsidR="00570040" w:rsidRPr="008B1183">
        <w:rPr>
          <w:rFonts w:ascii="Arial" w:hAnsi="Arial" w:cs="Arial"/>
        </w:rPr>
        <w:t xml:space="preserve"> de texto o a</w:t>
      </w:r>
      <w:r w:rsidRPr="008B1183">
        <w:rPr>
          <w:rFonts w:ascii="Arial" w:hAnsi="Arial" w:cs="Arial"/>
        </w:rPr>
        <w:t>puntes del profesor.</w:t>
      </w:r>
    </w:p>
    <w:p w14:paraId="524A4ECD" w14:textId="43868C30"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Reglamento</w:t>
      </w:r>
      <w:r w:rsidR="008D2F30" w:rsidRPr="008B1183">
        <w:rPr>
          <w:rFonts w:ascii="Arial" w:hAnsi="Arial" w:cs="Arial"/>
        </w:rPr>
        <w:t>s</w:t>
      </w:r>
      <w:r w:rsidRPr="008B1183">
        <w:rPr>
          <w:rFonts w:ascii="Arial" w:hAnsi="Arial" w:cs="Arial"/>
        </w:rPr>
        <w:t>.</w:t>
      </w:r>
    </w:p>
    <w:p w14:paraId="30576836" w14:textId="6D269FCE"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Legislación en prevención de riesgos laborales y medioambiental.</w:t>
      </w:r>
    </w:p>
    <w:p w14:paraId="0A4F2822" w14:textId="61BF6C1B"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medios informáticos y audiovisuales.</w:t>
      </w:r>
    </w:p>
    <w:p w14:paraId="26DE0BB7"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Pantalla Interactiva SMART.</w:t>
      </w:r>
    </w:p>
    <w:p w14:paraId="2D511A4F" w14:textId="1C591139" w:rsidR="00570040"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Ordenadores instalados en red.</w:t>
      </w:r>
    </w:p>
    <w:p w14:paraId="02EA6AB8"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Vídeos de YouTube.</w:t>
      </w:r>
    </w:p>
    <w:p w14:paraId="65594D59"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Licencias de sistema operativo.</w:t>
      </w:r>
    </w:p>
    <w:p w14:paraId="07A327B8" w14:textId="2161AE0B" w:rsidR="008E0031" w:rsidRPr="008B1183" w:rsidRDefault="00E153A8"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 xml:space="preserve">Software de diseño y </w:t>
      </w:r>
      <w:r w:rsidR="007D375E" w:rsidRPr="008B1183">
        <w:rPr>
          <w:rFonts w:ascii="Arial" w:hAnsi="Arial" w:cs="Arial"/>
        </w:rPr>
        <w:t>simulación,</w:t>
      </w:r>
      <w:r w:rsidRPr="008B1183">
        <w:rPr>
          <w:rFonts w:ascii="Arial" w:hAnsi="Arial" w:cs="Arial"/>
        </w:rPr>
        <w:t xml:space="preserve"> así como procesador de textos.</w:t>
      </w:r>
    </w:p>
    <w:p w14:paraId="2804B40C" w14:textId="4FC079ED"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Otros recursos.</w:t>
      </w:r>
    </w:p>
    <w:p w14:paraId="1F1A91E0" w14:textId="2CCDB4F3" w:rsidR="00570040" w:rsidRPr="008B1183" w:rsidRDefault="008D2F3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Equipamientos de trabajo tales como e</w:t>
      </w:r>
      <w:r w:rsidR="00302498" w:rsidRPr="008B1183">
        <w:rPr>
          <w:rFonts w:ascii="Arial" w:hAnsi="Arial" w:cs="Arial"/>
        </w:rPr>
        <w:t>quipos de protecci</w:t>
      </w:r>
      <w:r w:rsidRPr="008B1183">
        <w:rPr>
          <w:rFonts w:ascii="Arial" w:hAnsi="Arial" w:cs="Arial"/>
        </w:rPr>
        <w:t>ón personal, h</w:t>
      </w:r>
      <w:r w:rsidR="00302498" w:rsidRPr="008B1183">
        <w:rPr>
          <w:rFonts w:ascii="Arial" w:hAnsi="Arial" w:cs="Arial"/>
        </w:rPr>
        <w:t>erramientas manuales</w:t>
      </w:r>
      <w:r w:rsidR="000B1732" w:rsidRPr="008B1183">
        <w:rPr>
          <w:rFonts w:ascii="Arial" w:hAnsi="Arial" w:cs="Arial"/>
        </w:rPr>
        <w:t xml:space="preserve">, </w:t>
      </w:r>
      <w:r w:rsidR="00570040" w:rsidRPr="008B1183">
        <w:rPr>
          <w:rFonts w:ascii="Arial" w:hAnsi="Arial" w:cs="Arial"/>
        </w:rPr>
        <w:t>útiles específicos, así como m</w:t>
      </w:r>
      <w:r w:rsidRPr="008B1183">
        <w:rPr>
          <w:rFonts w:ascii="Arial" w:hAnsi="Arial" w:cs="Arial"/>
        </w:rPr>
        <w:t>aquinaria de mecanizado, e</w:t>
      </w:r>
      <w:r w:rsidR="00570040" w:rsidRPr="008B1183">
        <w:rPr>
          <w:rFonts w:ascii="Arial" w:hAnsi="Arial" w:cs="Arial"/>
        </w:rPr>
        <w:t>q</w:t>
      </w:r>
      <w:r w:rsidRPr="008B1183">
        <w:rPr>
          <w:rFonts w:ascii="Arial" w:hAnsi="Arial" w:cs="Arial"/>
        </w:rPr>
        <w:t>uipos e instrumentos</w:t>
      </w:r>
      <w:r w:rsidR="00702949">
        <w:rPr>
          <w:rFonts w:ascii="Arial" w:hAnsi="Arial" w:cs="Arial"/>
        </w:rPr>
        <w:t xml:space="preserve"> de medida, cuadros eléctricos, </w:t>
      </w:r>
      <w:r w:rsidR="00570040" w:rsidRPr="008B1183">
        <w:rPr>
          <w:rFonts w:ascii="Arial" w:hAnsi="Arial" w:cs="Arial"/>
        </w:rPr>
        <w:t>dispositivos específicos para cada instalación</w:t>
      </w:r>
      <w:r w:rsidR="00702949">
        <w:rPr>
          <w:rFonts w:ascii="Arial" w:hAnsi="Arial" w:cs="Arial"/>
        </w:rPr>
        <w:t xml:space="preserve"> de ICT</w:t>
      </w:r>
      <w:r w:rsidR="00570040" w:rsidRPr="008B1183">
        <w:rPr>
          <w:rFonts w:ascii="Arial" w:hAnsi="Arial" w:cs="Arial"/>
        </w:rPr>
        <w:t>, así como los elementos de conexión necesarios.</w:t>
      </w:r>
    </w:p>
    <w:p w14:paraId="261268F8" w14:textId="6610750F" w:rsidR="008E0031"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Mobiliario tal como encerado, mesa de trabajo y taburete de taller.</w:t>
      </w:r>
    </w:p>
    <w:p w14:paraId="437AFFE6" w14:textId="77777777" w:rsidR="00DB6C0A" w:rsidRPr="008B1183" w:rsidRDefault="00DB6C0A" w:rsidP="00DB6C0A">
      <w:pPr>
        <w:pStyle w:val="Prrafodelista"/>
        <w:spacing w:before="120" w:after="120" w:line="240" w:lineRule="auto"/>
        <w:ind w:left="1440"/>
        <w:contextualSpacing w:val="0"/>
        <w:jc w:val="both"/>
        <w:rPr>
          <w:rFonts w:ascii="Arial" w:hAnsi="Arial" w:cs="Arial"/>
        </w:rPr>
      </w:pPr>
    </w:p>
    <w:p w14:paraId="2F0DCD1C" w14:textId="39876E93" w:rsidR="005C41BD" w:rsidRPr="008B1183" w:rsidRDefault="005C41BD" w:rsidP="007C0826">
      <w:pPr>
        <w:pStyle w:val="Ttulo2"/>
        <w:spacing w:before="120" w:after="120" w:line="240" w:lineRule="auto"/>
        <w:rPr>
          <w:rFonts w:ascii="Arial" w:hAnsi="Arial" w:cs="Arial"/>
          <w:b/>
          <w:color w:val="1F3864" w:themeColor="accent1" w:themeShade="80"/>
          <w:sz w:val="22"/>
          <w:szCs w:val="22"/>
        </w:rPr>
      </w:pPr>
      <w:bookmarkStart w:id="26" w:name="_Toc211539197"/>
      <w:r w:rsidRPr="008B1183">
        <w:rPr>
          <w:rFonts w:ascii="Arial" w:hAnsi="Arial" w:cs="Arial"/>
          <w:b/>
          <w:color w:val="1F3864" w:themeColor="accent1" w:themeShade="80"/>
          <w:sz w:val="22"/>
          <w:szCs w:val="22"/>
        </w:rPr>
        <w:lastRenderedPageBreak/>
        <w:t>Criterios para la distribución de los grupos de alumnos y alumnas.</w:t>
      </w:r>
      <w:bookmarkEnd w:id="26"/>
    </w:p>
    <w:p w14:paraId="0A52D701" w14:textId="2B2E0E4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Dado que se van a seguir principios metodológicos que apuestan por el trabajo en parejas o grupos, es conveniente establecer los posibles criterios de agrupamiento que deben seguir los alumnos según las actividades a realizar. </w:t>
      </w:r>
    </w:p>
    <w:p w14:paraId="0180A88D"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Funcional.</w:t>
      </w:r>
    </w:p>
    <w:p w14:paraId="3FCEE551" w14:textId="2762F605"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 xml:space="preserve">Afinidad. </w:t>
      </w:r>
      <w:r w:rsidRPr="008B1183">
        <w:rPr>
          <w:rFonts w:ascii="Arial" w:hAnsi="Arial" w:cs="Arial"/>
        </w:rPr>
        <w:t xml:space="preserve">Se permite </w:t>
      </w:r>
      <w:r w:rsidR="005059F3" w:rsidRPr="008B1183">
        <w:rPr>
          <w:rFonts w:ascii="Arial" w:hAnsi="Arial" w:cs="Arial"/>
        </w:rPr>
        <w:t xml:space="preserve">al alumnado que </w:t>
      </w:r>
      <w:r w:rsidRPr="008B1183">
        <w:rPr>
          <w:rFonts w:ascii="Arial" w:hAnsi="Arial" w:cs="Arial"/>
        </w:rPr>
        <w:t>se agrupen libremente.</w:t>
      </w:r>
    </w:p>
    <w:p w14:paraId="7F4021D3" w14:textId="384A0EA3"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Equidad competencial</w:t>
      </w:r>
      <w:r w:rsidR="00E153A8" w:rsidRPr="008B1183">
        <w:rPr>
          <w:rFonts w:ascii="Arial" w:hAnsi="Arial" w:cs="Arial"/>
        </w:rPr>
        <w:t xml:space="preserve">, tratando de favorecer grupos </w:t>
      </w:r>
      <w:r w:rsidR="007D375E" w:rsidRPr="008B1183">
        <w:rPr>
          <w:rFonts w:ascii="Arial" w:hAnsi="Arial" w:cs="Arial"/>
        </w:rPr>
        <w:t>homogéneos</w:t>
      </w:r>
      <w:r w:rsidRPr="008B1183">
        <w:rPr>
          <w:rFonts w:ascii="Arial" w:hAnsi="Arial" w:cs="Arial"/>
        </w:rPr>
        <w:t>.</w:t>
      </w:r>
    </w:p>
    <w:p w14:paraId="5A5E994E" w14:textId="2E04D68F"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Aleatorio.</w:t>
      </w:r>
      <w:r w:rsidRPr="008B1183">
        <w:rPr>
          <w:rFonts w:ascii="Arial" w:hAnsi="Arial" w:cs="Arial"/>
        </w:rPr>
        <w:t xml:space="preserve"> </w:t>
      </w:r>
    </w:p>
    <w:p w14:paraId="0D3B6A6A"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Temporal.</w:t>
      </w:r>
    </w:p>
    <w:p w14:paraId="3B6E21E0"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Permanente:</w:t>
      </w:r>
      <w:r w:rsidRPr="008B1183">
        <w:rPr>
          <w:rFonts w:ascii="Arial" w:hAnsi="Arial" w:cs="Arial"/>
        </w:rPr>
        <w:t xml:space="preserve"> durante todo el curso escolar.</w:t>
      </w:r>
    </w:p>
    <w:p w14:paraId="0B165F27"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Provisional:</w:t>
      </w:r>
      <w:r w:rsidRPr="008B1183">
        <w:rPr>
          <w:rFonts w:ascii="Arial" w:hAnsi="Arial" w:cs="Arial"/>
        </w:rPr>
        <w:t xml:space="preserve"> durante un trabajo concreto.</w:t>
      </w:r>
    </w:p>
    <w:p w14:paraId="744D074C"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Ocasional.</w:t>
      </w:r>
    </w:p>
    <w:p w14:paraId="794B5423"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Numérica.</w:t>
      </w:r>
    </w:p>
    <w:p w14:paraId="59E7B8F3"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Pequeño grupo (1-2)</w:t>
      </w:r>
    </w:p>
    <w:p w14:paraId="29AF3465"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mediano (3-4)</w:t>
      </w:r>
    </w:p>
    <w:p w14:paraId="4179D2AB" w14:textId="77777777" w:rsidR="005C41BD" w:rsidRPr="00DB6C0A"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grande (&gt;4)</w:t>
      </w:r>
    </w:p>
    <w:p w14:paraId="3E435F62" w14:textId="77777777" w:rsidR="00DB6C0A" w:rsidRPr="008B1183" w:rsidRDefault="00DB6C0A" w:rsidP="00DB6C0A">
      <w:pPr>
        <w:pStyle w:val="Prrafodelista"/>
        <w:spacing w:before="120" w:after="120" w:line="240" w:lineRule="auto"/>
        <w:ind w:left="1511"/>
        <w:contextualSpacing w:val="0"/>
        <w:jc w:val="both"/>
        <w:rPr>
          <w:rFonts w:ascii="Arial" w:hAnsi="Arial" w:cs="Arial"/>
          <w:b/>
          <w:bCs/>
        </w:rPr>
      </w:pPr>
    </w:p>
    <w:p w14:paraId="35DFB9E2" w14:textId="10C8B990" w:rsidR="005C41BD" w:rsidRPr="008B1183" w:rsidRDefault="005C41BD" w:rsidP="007C0826">
      <w:pPr>
        <w:pStyle w:val="Ttulo2"/>
        <w:spacing w:before="120" w:after="120" w:line="240" w:lineRule="auto"/>
        <w:rPr>
          <w:rFonts w:ascii="Arial" w:hAnsi="Arial" w:cs="Arial"/>
          <w:b/>
          <w:color w:val="002060"/>
          <w:sz w:val="22"/>
          <w:szCs w:val="22"/>
        </w:rPr>
      </w:pPr>
      <w:bookmarkStart w:id="27" w:name="_Toc211539198"/>
      <w:r w:rsidRPr="008B1183">
        <w:rPr>
          <w:rFonts w:ascii="Arial" w:hAnsi="Arial" w:cs="Arial"/>
          <w:b/>
          <w:color w:val="002060"/>
          <w:sz w:val="22"/>
          <w:szCs w:val="22"/>
        </w:rPr>
        <w:t>Distribución de espacios y recursos.</w:t>
      </w:r>
      <w:bookmarkEnd w:id="27"/>
    </w:p>
    <w:p w14:paraId="50C3C457" w14:textId="33762BF3" w:rsidR="005C41BD" w:rsidRDefault="0010052B" w:rsidP="007C0826">
      <w:pPr>
        <w:spacing w:before="120" w:after="120" w:line="240" w:lineRule="auto"/>
        <w:ind w:firstLine="431"/>
        <w:jc w:val="both"/>
        <w:rPr>
          <w:rFonts w:ascii="Arial" w:hAnsi="Arial" w:cs="Arial"/>
        </w:rPr>
      </w:pPr>
      <w:r w:rsidRPr="008B1183">
        <w:rPr>
          <w:rFonts w:ascii="Arial" w:hAnsi="Arial" w:cs="Arial"/>
        </w:rPr>
        <w:t>El desarrollo de las sesiones del módulo profesional se llevará a cabo</w:t>
      </w:r>
      <w:r w:rsidR="005C41BD" w:rsidRPr="008B1183">
        <w:rPr>
          <w:rFonts w:ascii="Arial" w:hAnsi="Arial" w:cs="Arial"/>
        </w:rPr>
        <w:t xml:space="preserve"> en </w:t>
      </w:r>
      <w:r w:rsidRPr="008B1183">
        <w:rPr>
          <w:rFonts w:ascii="Arial" w:hAnsi="Arial" w:cs="Arial"/>
        </w:rPr>
        <w:t>el</w:t>
      </w:r>
      <w:r w:rsidR="005C41BD" w:rsidRPr="008B1183">
        <w:rPr>
          <w:rFonts w:ascii="Arial" w:hAnsi="Arial" w:cs="Arial"/>
        </w:rPr>
        <w:t xml:space="preserve"> aula polivalente</w:t>
      </w:r>
      <w:r w:rsidRPr="008B1183">
        <w:rPr>
          <w:rFonts w:ascii="Arial" w:hAnsi="Arial" w:cs="Arial"/>
        </w:rPr>
        <w:t xml:space="preserve"> y taller de instalaciones electrotécnicas. Además, se dispondrá de </w:t>
      </w:r>
      <w:r w:rsidR="005C41BD" w:rsidRPr="008B1183">
        <w:rPr>
          <w:rFonts w:ascii="Arial" w:hAnsi="Arial" w:cs="Arial"/>
        </w:rPr>
        <w:t xml:space="preserve">una zona de ordenadores, un encerado y una pantalla Interactiva </w:t>
      </w:r>
      <w:r w:rsidRPr="008B1183">
        <w:rPr>
          <w:rFonts w:ascii="Arial" w:hAnsi="Arial" w:cs="Arial"/>
        </w:rPr>
        <w:t>o</w:t>
      </w:r>
      <w:r w:rsidR="005C41BD" w:rsidRPr="008B1183">
        <w:rPr>
          <w:rFonts w:ascii="Arial" w:hAnsi="Arial" w:cs="Arial"/>
        </w:rPr>
        <w:t xml:space="preserve"> pizarra digital donde se desarrollarán las explicaciones de los diferentes contenidos del módulo profesional.</w:t>
      </w:r>
    </w:p>
    <w:p w14:paraId="2673EE46" w14:textId="77777777" w:rsidR="00DB6C0A" w:rsidRPr="008B1183" w:rsidRDefault="00DB6C0A" w:rsidP="00DB6C0A">
      <w:pPr>
        <w:spacing w:before="120" w:after="120" w:line="240" w:lineRule="auto"/>
        <w:jc w:val="both"/>
        <w:rPr>
          <w:rFonts w:ascii="Arial" w:hAnsi="Arial" w:cs="Arial"/>
        </w:rPr>
      </w:pPr>
    </w:p>
    <w:p w14:paraId="79389B3A" w14:textId="7F055CC0" w:rsidR="005C41BD" w:rsidRPr="008B1183" w:rsidRDefault="005C41BD" w:rsidP="007C0826">
      <w:pPr>
        <w:pStyle w:val="Ttulo1"/>
        <w:spacing w:before="120" w:after="120" w:line="240" w:lineRule="auto"/>
        <w:rPr>
          <w:rFonts w:ascii="Arial" w:hAnsi="Arial" w:cs="Arial"/>
          <w:b/>
          <w:color w:val="002060"/>
          <w:sz w:val="22"/>
          <w:szCs w:val="22"/>
        </w:rPr>
      </w:pPr>
      <w:bookmarkStart w:id="28" w:name="_Toc211539199"/>
      <w:r w:rsidRPr="008B1183">
        <w:rPr>
          <w:rFonts w:ascii="Arial" w:hAnsi="Arial" w:cs="Arial"/>
          <w:b/>
          <w:color w:val="002060"/>
          <w:sz w:val="22"/>
          <w:szCs w:val="22"/>
        </w:rPr>
        <w:t>Evaluación.</w:t>
      </w:r>
      <w:bookmarkEnd w:id="28"/>
    </w:p>
    <w:p w14:paraId="48D1671D" w14:textId="6E1B592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es una manera de medir la capacidad de aprendizaje que ha tenido el alumno en el módulo profesional durante un periodo de tiempo limitado. Está compuesta por el quinto elemento, resultados de aprendizaje evaluables y el sexto elemento, criterios de evaluación del grado de adquisición de las competencias y del logro de los objetivos de cada enseñanza y etapa educativa,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Además, será por módulos profesionales tal y como establece el artículo 43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1ABCEEC0" w14:textId="77777777" w:rsidR="005C41BD" w:rsidRDefault="005C41BD" w:rsidP="007C0826">
      <w:pPr>
        <w:spacing w:before="120" w:after="120" w:line="240" w:lineRule="auto"/>
        <w:ind w:firstLine="431"/>
        <w:jc w:val="both"/>
        <w:rPr>
          <w:rFonts w:ascii="Arial" w:hAnsi="Arial" w:cs="Arial"/>
        </w:rPr>
      </w:pPr>
      <w:r w:rsidRPr="008B1183">
        <w:rPr>
          <w:rFonts w:ascii="Arial" w:hAnsi="Arial" w:cs="Arial"/>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14:paraId="4B5F227C" w14:textId="77777777" w:rsidR="00E64FFB" w:rsidRPr="008B1183" w:rsidRDefault="00E64FFB" w:rsidP="007C0826">
      <w:pPr>
        <w:spacing w:before="120" w:after="120" w:line="240" w:lineRule="auto"/>
        <w:ind w:firstLine="431"/>
        <w:jc w:val="both"/>
        <w:rPr>
          <w:rFonts w:ascii="Arial" w:hAnsi="Arial" w:cs="Arial"/>
        </w:rPr>
      </w:pPr>
    </w:p>
    <w:p w14:paraId="2EBEA382" w14:textId="21575C05" w:rsidR="005C41BD" w:rsidRPr="008B1183" w:rsidRDefault="005C41BD" w:rsidP="007C0826">
      <w:pPr>
        <w:pStyle w:val="Ttulo2"/>
        <w:spacing w:before="120" w:after="120" w:line="240" w:lineRule="auto"/>
        <w:rPr>
          <w:rFonts w:ascii="Arial" w:hAnsi="Arial" w:cs="Arial"/>
          <w:b/>
          <w:color w:val="002060"/>
          <w:sz w:val="22"/>
          <w:szCs w:val="22"/>
        </w:rPr>
      </w:pPr>
      <w:bookmarkStart w:id="29" w:name="_Toc211539200"/>
      <w:r w:rsidRPr="008B1183">
        <w:rPr>
          <w:rFonts w:ascii="Arial" w:hAnsi="Arial" w:cs="Arial"/>
          <w:b/>
          <w:color w:val="002060"/>
          <w:sz w:val="22"/>
          <w:szCs w:val="22"/>
        </w:rPr>
        <w:lastRenderedPageBreak/>
        <w:t>Características del proceso de evaluación en la Comunidad de Castilla y León.</w:t>
      </w:r>
      <w:bookmarkEnd w:id="29"/>
    </w:p>
    <w:p w14:paraId="7015BE46" w14:textId="18533016" w:rsidR="00427970" w:rsidRPr="008B1183" w:rsidRDefault="001C3EBF" w:rsidP="001C3EBF">
      <w:pPr>
        <w:spacing w:before="120" w:after="120" w:line="240" w:lineRule="auto"/>
        <w:ind w:firstLine="431"/>
        <w:jc w:val="both"/>
        <w:rPr>
          <w:rFonts w:ascii="Arial" w:hAnsi="Arial" w:cs="Arial"/>
        </w:rPr>
      </w:pPr>
      <w:r>
        <w:rPr>
          <w:rFonts w:ascii="Arial" w:hAnsi="Arial" w:cs="Arial"/>
        </w:rPr>
        <w:t xml:space="preserve">Según estable la </w:t>
      </w:r>
      <w:r w:rsidRPr="001C3EBF">
        <w:rPr>
          <w:rFonts w:ascii="Arial" w:hAnsi="Arial" w:cs="Arial"/>
          <w:bCs/>
        </w:rPr>
        <w:t>Orden</w:t>
      </w:r>
      <w:r w:rsidRPr="001C3EBF">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sidR="00427970" w:rsidRPr="001C3EBF">
        <w:rPr>
          <w:rFonts w:ascii="Arial" w:hAnsi="Arial" w:cs="Arial"/>
        </w:rPr>
        <w:t>, la evaluación del aprendizaje del alumnado en el ciclo formativo y más concreto del módulo profesional será:</w:t>
      </w:r>
    </w:p>
    <w:p w14:paraId="0D317A58" w14:textId="77777777"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 realizará por módulos profesionales</w:t>
      </w:r>
      <w:r w:rsidRPr="008B1183">
        <w:rPr>
          <w:rFonts w:ascii="Arial" w:hAnsi="Arial" w:cs="Arial"/>
        </w:rPr>
        <w:t>, requiriéndose la evaluación positiva de todos los módulos que lo componen para la superación del ciclo formativo.</w:t>
      </w:r>
    </w:p>
    <w:p w14:paraId="3E2F3FA3" w14:textId="77777777" w:rsidR="00427970" w:rsidRDefault="00427970" w:rsidP="00427970">
      <w:pPr>
        <w:pStyle w:val="Prrafodelista"/>
        <w:numPr>
          <w:ilvl w:val="0"/>
          <w:numId w:val="7"/>
        </w:numPr>
        <w:spacing w:before="120" w:after="120" w:line="240" w:lineRule="auto"/>
        <w:contextualSpacing w:val="0"/>
        <w:jc w:val="both"/>
        <w:rPr>
          <w:rFonts w:ascii="Arial" w:hAnsi="Arial" w:cs="Arial"/>
          <w:bCs/>
        </w:rPr>
      </w:pPr>
      <w:r w:rsidRPr="008B1183">
        <w:rPr>
          <w:rFonts w:ascii="Arial" w:hAnsi="Arial" w:cs="Arial"/>
          <w:b/>
          <w:bCs/>
        </w:rPr>
        <w:t>Se realizará una sesión de evaluación inicial, trimestral,</w:t>
      </w:r>
      <w:r>
        <w:rPr>
          <w:rFonts w:ascii="Arial" w:hAnsi="Arial" w:cs="Arial"/>
          <w:b/>
          <w:bCs/>
        </w:rPr>
        <w:t xml:space="preserve"> así como</w:t>
      </w:r>
      <w:r w:rsidRPr="008B1183">
        <w:rPr>
          <w:rFonts w:ascii="Arial" w:hAnsi="Arial" w:cs="Arial"/>
          <w:b/>
          <w:bCs/>
        </w:rPr>
        <w:t xml:space="preserve"> dos sesiones finales en junio</w:t>
      </w:r>
      <w:r>
        <w:rPr>
          <w:rFonts w:ascii="Arial" w:hAnsi="Arial" w:cs="Arial"/>
          <w:b/>
          <w:bCs/>
        </w:rPr>
        <w:t>. Una primera final</w:t>
      </w:r>
      <w:r w:rsidRPr="008B1183">
        <w:rPr>
          <w:rFonts w:ascii="Arial" w:hAnsi="Arial" w:cs="Arial"/>
          <w:b/>
          <w:bCs/>
        </w:rPr>
        <w:t xml:space="preserve"> y </w:t>
      </w:r>
      <w:r>
        <w:rPr>
          <w:rFonts w:ascii="Arial" w:hAnsi="Arial" w:cs="Arial"/>
          <w:b/>
          <w:bCs/>
        </w:rPr>
        <w:t>otra segunda final</w:t>
      </w:r>
      <w:r w:rsidRPr="008B1183">
        <w:rPr>
          <w:rFonts w:ascii="Arial" w:hAnsi="Arial" w:cs="Arial"/>
          <w:b/>
          <w:bCs/>
        </w:rPr>
        <w:t>.</w:t>
      </w:r>
      <w:r w:rsidRPr="008B1183">
        <w:rPr>
          <w:rFonts w:ascii="Arial" w:hAnsi="Arial" w:cs="Arial"/>
          <w:bCs/>
        </w:rPr>
        <w:t xml:space="preserve"> </w:t>
      </w:r>
    </w:p>
    <w:p w14:paraId="35A91680" w14:textId="77777777" w:rsidR="00427970" w:rsidRPr="008B1183" w:rsidRDefault="00427970" w:rsidP="00427970">
      <w:pPr>
        <w:pStyle w:val="Default"/>
        <w:numPr>
          <w:ilvl w:val="1"/>
          <w:numId w:val="7"/>
        </w:numPr>
        <w:spacing w:before="120" w:after="120"/>
        <w:jc w:val="both"/>
        <w:rPr>
          <w:bCs/>
        </w:rPr>
      </w:pPr>
      <w:r>
        <w:rPr>
          <w:sz w:val="22"/>
          <w:szCs w:val="22"/>
        </w:rPr>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p>
    <w:p w14:paraId="32D0EE83" w14:textId="3AD2D95C" w:rsidR="00427970" w:rsidRDefault="00427970" w:rsidP="00427970">
      <w:pPr>
        <w:pStyle w:val="Default"/>
        <w:numPr>
          <w:ilvl w:val="0"/>
          <w:numId w:val="7"/>
        </w:numPr>
        <w:spacing w:before="120" w:after="120"/>
        <w:jc w:val="both"/>
        <w:rPr>
          <w:b/>
          <w:bCs/>
          <w:sz w:val="22"/>
          <w:szCs w:val="22"/>
        </w:rPr>
      </w:pPr>
      <w:r w:rsidRPr="00A86FFD">
        <w:rPr>
          <w:b/>
          <w:bCs/>
          <w:sz w:val="22"/>
          <w:szCs w:val="22"/>
        </w:rPr>
        <w:t>Para promocionar de primer a segundo curso</w:t>
      </w:r>
      <w:r w:rsidRPr="00A86FFD">
        <w:rPr>
          <w:sz w:val="22"/>
          <w:szCs w:val="22"/>
        </w:rPr>
        <w:t xml:space="preserve"> el alumno o alumna tanto de en los ciclos formativos de grado </w:t>
      </w:r>
      <w:r w:rsidR="00F70F84">
        <w:rPr>
          <w:sz w:val="22"/>
          <w:szCs w:val="22"/>
        </w:rPr>
        <w:t>básico</w:t>
      </w:r>
      <w:r w:rsidRPr="00A86FFD">
        <w:rPr>
          <w:sz w:val="22"/>
          <w:szCs w:val="22"/>
        </w:rPr>
        <w:t xml:space="preserve"> podrán matricularse en el siguiente curso, además del alumnado que haya superado todos los módulos, aquel alumnado con un único módulo no superado, o con módulos del curso superados o con los estándares de competencia equivalentes a los módulos que se hayan obtenido por otras vías siempre que acredite, al menos, la superación o equivalencia de 600 horas curriculares de los módulos correspondientes al curso en la modalidad presencial o de 480 horas en las modalidades semipresencial y virtual.</w:t>
      </w:r>
    </w:p>
    <w:p w14:paraId="145AF268" w14:textId="77777777" w:rsidR="00427970" w:rsidRPr="00A86FFD" w:rsidRDefault="00427970" w:rsidP="00427970">
      <w:pPr>
        <w:pStyle w:val="Default"/>
        <w:spacing w:before="120" w:after="120"/>
        <w:ind w:left="791"/>
        <w:jc w:val="both"/>
        <w:rPr>
          <w:b/>
          <w:bCs/>
          <w:sz w:val="22"/>
          <w:szCs w:val="22"/>
        </w:rPr>
      </w:pPr>
      <w:r w:rsidRPr="00A86FFD">
        <w:rPr>
          <w:sz w:val="22"/>
          <w:szCs w:val="22"/>
        </w:rPr>
        <w:t xml:space="preserve">El alumnado que no promocione o no titule deberá realizar de nuevo la formación en empresa u organismo equiparado si existen resultados de aprendizaje valorados por el tutor dual de empresa como no superados </w:t>
      </w:r>
      <w:proofErr w:type="gramStart"/>
      <w:r w:rsidRPr="00A86FFD">
        <w:rPr>
          <w:sz w:val="22"/>
          <w:szCs w:val="22"/>
        </w:rPr>
        <w:t>en relación a</w:t>
      </w:r>
      <w:proofErr w:type="gramEnd"/>
      <w:r w:rsidRPr="00A86FFD">
        <w:rPr>
          <w:sz w:val="22"/>
          <w:szCs w:val="22"/>
        </w:rPr>
        <w:t xml:space="preserve"> los módulos no superados.</w:t>
      </w:r>
    </w:p>
    <w:p w14:paraId="001238F5" w14:textId="123D0D8C"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Será una evaluación continua,</w:t>
      </w:r>
      <w:r w:rsidRPr="008B1183">
        <w:rPr>
          <w:rFonts w:ascii="Arial" w:hAnsi="Arial" w:cs="Arial"/>
        </w:rPr>
        <w:t xml:space="preserve"> para lo que se requerirá la asistencia regular del alumno o alumna a las clases y actividades programadas para el módulo. Siendo imposible la aplicación de la evaluación continua cuando, según el</w:t>
      </w:r>
      <w:r w:rsidR="00623274" w:rsidRPr="008B1183">
        <w:rPr>
          <w:rFonts w:ascii="Arial" w:hAnsi="Arial" w:cs="Arial"/>
        </w:rPr>
        <w:t xml:space="preserve"> </w:t>
      </w:r>
      <w:r w:rsidR="00623274" w:rsidRPr="00E64FFB">
        <w:rPr>
          <w:rFonts w:ascii="Arial" w:hAnsi="Arial" w:cs="Arial"/>
          <w:b/>
          <w:bCs/>
          <w:u w:val="single"/>
        </w:rPr>
        <w:t>Reglamento de Régimen Interior del centro</w:t>
      </w:r>
      <w:r w:rsidRPr="008B1183">
        <w:rPr>
          <w:rFonts w:ascii="Arial" w:hAnsi="Arial" w:cs="Arial"/>
        </w:rPr>
        <w:t xml:space="preserve">, </w:t>
      </w:r>
      <w:r w:rsidRPr="008B1183">
        <w:rPr>
          <w:rFonts w:ascii="Arial" w:hAnsi="Arial" w:cs="Arial"/>
          <w:b/>
          <w:i/>
          <w:u w:val="single"/>
        </w:rPr>
        <w:t>las faltas de asistencia superen el 15% del total de horas lectivas del módulo</w:t>
      </w:r>
      <w:r w:rsidRPr="008B1183">
        <w:rPr>
          <w:rFonts w:ascii="Arial" w:hAnsi="Arial" w:cs="Arial"/>
        </w:rPr>
        <w:t xml:space="preserve">. Los alumnos y </w:t>
      </w:r>
      <w:r w:rsidR="009E75E0">
        <w:rPr>
          <w:rFonts w:ascii="Arial" w:hAnsi="Arial" w:cs="Arial"/>
        </w:rPr>
        <w:t xml:space="preserve">las </w:t>
      </w:r>
      <w:r w:rsidRPr="008B1183">
        <w:rPr>
          <w:rFonts w:ascii="Arial" w:hAnsi="Arial" w:cs="Arial"/>
        </w:rPr>
        <w:t>alumnas que hayan perdido el derecho a evaluación continua podrán presentarse a la primera sesión de evaluación final en el mes de junio, así como la segunda sesión de evaluación final que se celebrará también en el mes de junio.</w:t>
      </w:r>
    </w:p>
    <w:p w14:paraId="14EF35FC" w14:textId="561FB2D2" w:rsidR="005C41BD" w:rsidRPr="008B1183" w:rsidRDefault="00427970" w:rsidP="00427970">
      <w:pPr>
        <w:spacing w:before="120" w:after="120" w:line="240" w:lineRule="auto"/>
        <w:ind w:firstLine="431"/>
        <w:jc w:val="both"/>
        <w:rPr>
          <w:rFonts w:ascii="Arial" w:hAnsi="Arial" w:cs="Arial"/>
        </w:rPr>
      </w:pPr>
      <w:r w:rsidRPr="008B1183">
        <w:rPr>
          <w:rFonts w:ascii="Arial" w:hAnsi="Arial" w:cs="Arial"/>
          <w:b/>
          <w:bCs/>
        </w:rPr>
        <w:t>Se realizará tomando como referencia los objetivos expresados en resultados de aprendizaje y los criterios de evaluación del módulo profesional</w:t>
      </w:r>
      <w:r w:rsidRPr="008B1183">
        <w:rPr>
          <w:rFonts w:ascii="Arial" w:hAnsi="Arial" w:cs="Arial"/>
        </w:rPr>
        <w:t>, así como los objetivos generales del ciclo formativo, y conllevará la emisión de una calificación que reflejará los resultados obtenidos por el alumno o alumna</w:t>
      </w:r>
      <w:r>
        <w:rPr>
          <w:rFonts w:ascii="Arial" w:hAnsi="Arial" w:cs="Arial"/>
        </w:rPr>
        <w:t xml:space="preserve">. </w:t>
      </w:r>
      <w:r w:rsidRPr="000270D4">
        <w:rPr>
          <w:rFonts w:ascii="Arial" w:hAnsi="Arial" w:cs="Arial"/>
        </w:rPr>
        <w:t>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en los resultados de aprendizaje, con especial consideración de aquellos que hayan sido desarrollados total o parcialmente en la empresa u organismo equiparado, considerándose superados cuando se obtenga una puntuación igual o superior a 5.</w:t>
      </w:r>
      <w:r w:rsidR="005C41BD" w:rsidRPr="008B1183">
        <w:rPr>
          <w:rFonts w:ascii="Arial" w:hAnsi="Arial" w:cs="Arial"/>
        </w:rPr>
        <w:t xml:space="preserve">Teniendo en cuenta las </w:t>
      </w:r>
      <w:r w:rsidR="005C41BD" w:rsidRPr="008B1183">
        <w:rPr>
          <w:rFonts w:ascii="Arial" w:hAnsi="Arial" w:cs="Arial"/>
        </w:rPr>
        <w:lastRenderedPageBreak/>
        <w:t>anteriores consideraciones y la normativa reguladora, las características del modelo de evaluación propuesto para este módulo profesional se sintetizan a continuación:</w:t>
      </w:r>
    </w:p>
    <w:p w14:paraId="1043613E" w14:textId="6EFCA8C6"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Inicial y diagnóstica:</w:t>
      </w:r>
      <w:r w:rsidRPr="008B1183">
        <w:rPr>
          <w:rFonts w:ascii="Arial" w:hAnsi="Arial" w:cs="Arial"/>
        </w:rPr>
        <w:t xml:space="preserve"> Se llevará a cabo una evaluación al comienza del proceso con la finalidad de detectar los conocimientos previos de los alumnos en el módulo </w:t>
      </w:r>
      <w:r w:rsidR="00DC2F08" w:rsidRPr="008B1183">
        <w:rPr>
          <w:rFonts w:ascii="Arial" w:hAnsi="Arial" w:cs="Arial"/>
        </w:rPr>
        <w:t>profesional</w:t>
      </w:r>
      <w:r w:rsidRPr="008B1183">
        <w:rPr>
          <w:rFonts w:ascii="Arial" w:hAnsi="Arial" w:cs="Arial"/>
        </w:rPr>
        <w:t xml:space="preserve"> que facilitará la adecuación del proceso para la obtención de aprendizajes significativos.</w:t>
      </w:r>
    </w:p>
    <w:p w14:paraId="1764EAA2"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Continua y formativa: </w:t>
      </w:r>
      <w:r w:rsidRPr="008B1183">
        <w:rPr>
          <w:rFonts w:ascii="Arial" w:hAnsi="Arial" w:cs="Arial"/>
        </w:rPr>
        <w:t xml:space="preserve">Acompañará a todo el proceso proporcionándonos información constante de las carencias y progresos y nos permitirá reorientar y modificar los aspectos que sean disfuncionales. Por ello también la podemos definir como </w:t>
      </w:r>
      <w:proofErr w:type="spellStart"/>
      <w:r w:rsidRPr="008B1183">
        <w:rPr>
          <w:rFonts w:ascii="Arial" w:hAnsi="Arial" w:cs="Arial"/>
        </w:rPr>
        <w:t>retroalimentadora</w:t>
      </w:r>
      <w:proofErr w:type="spellEnd"/>
      <w:r w:rsidRPr="008B1183">
        <w:rPr>
          <w:rFonts w:ascii="Arial" w:hAnsi="Arial" w:cs="Arial"/>
        </w:rPr>
        <w:t>.</w:t>
      </w:r>
    </w:p>
    <w:p w14:paraId="6B2042FC" w14:textId="65737011"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Final y </w:t>
      </w:r>
      <w:r w:rsidR="007D375E" w:rsidRPr="008B1183">
        <w:rPr>
          <w:rFonts w:ascii="Arial" w:hAnsi="Arial" w:cs="Arial"/>
          <w:b/>
          <w:bCs/>
        </w:rPr>
        <w:t>Sumativa</w:t>
      </w:r>
      <w:r w:rsidRPr="008B1183">
        <w:rPr>
          <w:rFonts w:ascii="Arial" w:hAnsi="Arial" w:cs="Arial"/>
          <w:b/>
          <w:bCs/>
        </w:rPr>
        <w:t>:</w:t>
      </w:r>
      <w:r w:rsidRPr="008B1183">
        <w:rPr>
          <w:rFonts w:ascii="Arial" w:hAnsi="Arial" w:cs="Arial"/>
        </w:rPr>
        <w:t xml:space="preserve"> Al final del proceso de enseñanza-aprendizaje analizaremos los resultados valorando el grado de consecución de las capacidades propuestas, entendiendo la evaluación como instrumento para evaluar los logros alcanzados por el alumno.</w:t>
      </w:r>
    </w:p>
    <w:p w14:paraId="2EE2745C"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proofErr w:type="spellStart"/>
      <w:r w:rsidRPr="008B1183">
        <w:rPr>
          <w:rFonts w:ascii="Arial" w:hAnsi="Arial" w:cs="Arial"/>
          <w:b/>
          <w:bCs/>
        </w:rPr>
        <w:t>Criterial</w:t>
      </w:r>
      <w:proofErr w:type="spellEnd"/>
      <w:r w:rsidRPr="008B1183">
        <w:rPr>
          <w:rFonts w:ascii="Arial" w:hAnsi="Arial" w:cs="Arial"/>
          <w:b/>
          <w:bCs/>
        </w:rPr>
        <w:t>:</w:t>
      </w:r>
      <w:r w:rsidRPr="008B1183">
        <w:rPr>
          <w:rFonts w:ascii="Arial" w:hAnsi="Arial" w:cs="Arial"/>
        </w:rPr>
        <w:t xml:space="preserve"> La evaluación se realizará tomando como referencia los resultados de aprendizaje y criterios de evaluación propuestos para el módulo profesional.</w:t>
      </w:r>
    </w:p>
    <w:p w14:paraId="722DD51B" w14:textId="77777777" w:rsidR="005C41BD"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Diferenciada:</w:t>
      </w:r>
      <w:r w:rsidRPr="008B1183">
        <w:rPr>
          <w:rFonts w:ascii="Arial" w:hAnsi="Arial" w:cs="Arial"/>
        </w:rPr>
        <w:t xml:space="preserve"> Entendiendo ésta desde una doble perspectiva, la evaluación de cada uno de los alumnos y la evaluación empleando procedimientos y técnicas adaptados a cada tipo de contenido.</w:t>
      </w:r>
    </w:p>
    <w:p w14:paraId="4F49DA13" w14:textId="77777777" w:rsidR="00E64FFB" w:rsidRPr="008B1183" w:rsidRDefault="00E64FFB" w:rsidP="00E64FFB">
      <w:pPr>
        <w:pStyle w:val="Prrafodelista"/>
        <w:spacing w:before="120" w:after="120" w:line="240" w:lineRule="auto"/>
        <w:ind w:left="791"/>
        <w:contextualSpacing w:val="0"/>
        <w:jc w:val="both"/>
        <w:rPr>
          <w:rFonts w:ascii="Arial" w:hAnsi="Arial" w:cs="Arial"/>
        </w:rPr>
      </w:pPr>
    </w:p>
    <w:p w14:paraId="149F924A" w14:textId="1E5B8661" w:rsidR="005C41BD" w:rsidRPr="008B1183" w:rsidRDefault="005C41BD" w:rsidP="007C0826">
      <w:pPr>
        <w:pStyle w:val="Ttulo2"/>
        <w:spacing w:before="120" w:after="120" w:line="240" w:lineRule="auto"/>
        <w:rPr>
          <w:rFonts w:ascii="Arial" w:hAnsi="Arial" w:cs="Arial"/>
          <w:b/>
          <w:color w:val="002060"/>
          <w:sz w:val="22"/>
          <w:szCs w:val="22"/>
        </w:rPr>
      </w:pPr>
      <w:bookmarkStart w:id="30" w:name="_Toc211539201"/>
      <w:r w:rsidRPr="008B1183">
        <w:rPr>
          <w:rFonts w:ascii="Arial" w:hAnsi="Arial" w:cs="Arial"/>
          <w:b/>
          <w:color w:val="002060"/>
          <w:sz w:val="22"/>
          <w:szCs w:val="22"/>
        </w:rPr>
        <w:t>Evaluación del proceso de Aprendizaje (Alumnado).</w:t>
      </w:r>
      <w:bookmarkEnd w:id="30"/>
    </w:p>
    <w:p w14:paraId="6A0AD0DE" w14:textId="440C6F86" w:rsidR="005C41BD" w:rsidRPr="008B1183" w:rsidRDefault="005C41BD" w:rsidP="007C0826">
      <w:pPr>
        <w:pStyle w:val="Ttulo3"/>
        <w:spacing w:before="120" w:after="120" w:line="240" w:lineRule="auto"/>
        <w:rPr>
          <w:rFonts w:ascii="Arial" w:hAnsi="Arial" w:cs="Arial"/>
          <w:b/>
          <w:color w:val="002060"/>
          <w:sz w:val="22"/>
          <w:szCs w:val="22"/>
        </w:rPr>
      </w:pPr>
      <w:bookmarkStart w:id="31" w:name="_Toc211539202"/>
      <w:r w:rsidRPr="008B1183">
        <w:rPr>
          <w:rFonts w:ascii="Arial" w:hAnsi="Arial" w:cs="Arial"/>
          <w:b/>
          <w:color w:val="002060"/>
          <w:sz w:val="22"/>
          <w:szCs w:val="22"/>
        </w:rPr>
        <w:t>Criterios de evaluación.</w:t>
      </w:r>
      <w:bookmarkEnd w:id="31"/>
    </w:p>
    <w:p w14:paraId="425EB7B4" w14:textId="2ED68D82"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Los criterios de evaluación (Ce) expresan el tipo y grado de aprendizaje que se espera que los alumnos y </w:t>
      </w:r>
      <w:r w:rsidR="00C3623D">
        <w:rPr>
          <w:rFonts w:ascii="Arial" w:hAnsi="Arial" w:cs="Arial"/>
        </w:rPr>
        <w:t xml:space="preserve">las </w:t>
      </w:r>
      <w:r w:rsidRPr="008B1183">
        <w:rPr>
          <w:rFonts w:ascii="Arial" w:hAnsi="Arial" w:cs="Arial"/>
        </w:rPr>
        <w:t>alumnas hayan alcanzado con respecto a las capacidades terminales, es decir, son concreciones que permiten valorar si los resultados de aprendizaje del módulo profesional se han conseguido.</w:t>
      </w:r>
    </w:p>
    <w:p w14:paraId="71ABDDE2" w14:textId="33EE3433" w:rsidR="005C41BD" w:rsidRDefault="005C41BD" w:rsidP="007C0826">
      <w:pPr>
        <w:spacing w:before="120" w:after="120" w:line="240" w:lineRule="auto"/>
        <w:ind w:firstLine="431"/>
        <w:jc w:val="both"/>
        <w:rPr>
          <w:rFonts w:ascii="Arial" w:hAnsi="Arial" w:cs="Arial"/>
        </w:rPr>
      </w:pPr>
      <w:r w:rsidRPr="008B1183">
        <w:rPr>
          <w:rFonts w:ascii="Arial" w:hAnsi="Arial" w:cs="Arial"/>
        </w:rPr>
        <w:t>En este apartado se confecciona una tabla donde se contemplan los resultados de aprendizaje con las ponderaciones asociadas a cada RA, criterios de evaluación y pesos específicos de cada criterio de evaluación.</w:t>
      </w:r>
    </w:p>
    <w:p w14:paraId="64A20ADD" w14:textId="77777777" w:rsidR="001C4199" w:rsidRDefault="001C4199" w:rsidP="001C4199">
      <w:pPr>
        <w:spacing w:before="120"/>
        <w:ind w:firstLine="431"/>
        <w:jc w:val="both"/>
        <w:rPr>
          <w:rFonts w:ascii="Arial" w:hAnsi="Arial" w:cs="Arial"/>
        </w:rPr>
      </w:pPr>
    </w:p>
    <w:tbl>
      <w:tblPr>
        <w:tblW w:w="5000" w:type="pct"/>
        <w:tblCellMar>
          <w:left w:w="70" w:type="dxa"/>
          <w:right w:w="70" w:type="dxa"/>
        </w:tblCellMar>
        <w:tblLook w:val="04A0" w:firstRow="1" w:lastRow="0" w:firstColumn="1" w:lastColumn="0" w:noHBand="0" w:noVBand="1"/>
      </w:tblPr>
      <w:tblGrid>
        <w:gridCol w:w="447"/>
        <w:gridCol w:w="6453"/>
        <w:gridCol w:w="1534"/>
        <w:gridCol w:w="617"/>
      </w:tblGrid>
      <w:tr w:rsidR="001C4199" w14:paraId="3CDBFB88" w14:textId="77777777" w:rsidTr="00D61990">
        <w:trPr>
          <w:trHeight w:val="564"/>
          <w:tblHeader/>
        </w:trPr>
        <w:tc>
          <w:tcPr>
            <w:tcW w:w="3794"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3787B9F8" w14:textId="77777777" w:rsidR="001C4199" w:rsidRDefault="001C4199" w:rsidP="00D61990">
            <w:pPr>
              <w:jc w:val="center"/>
              <w:rPr>
                <w:rFonts w:ascii="Arial" w:hAnsi="Arial" w:cs="Arial"/>
                <w:b/>
                <w:bCs/>
                <w:color w:val="000000"/>
              </w:rPr>
            </w:pPr>
            <w:r>
              <w:rPr>
                <w:rFonts w:ascii="Arial" w:hAnsi="Arial" w:cs="Arial"/>
                <w:b/>
                <w:bCs/>
                <w:color w:val="000000"/>
              </w:rPr>
              <w:t>Resultado de Aprendizaje (RA1)</w:t>
            </w:r>
          </w:p>
        </w:tc>
        <w:tc>
          <w:tcPr>
            <w:tcW w:w="1206"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6CF63855" w14:textId="77777777" w:rsidR="001C4199" w:rsidRDefault="001C4199" w:rsidP="00D61990">
            <w:pPr>
              <w:jc w:val="center"/>
              <w:rPr>
                <w:rFonts w:ascii="Arial" w:hAnsi="Arial" w:cs="Arial"/>
                <w:b/>
                <w:bCs/>
                <w:color w:val="000000"/>
              </w:rPr>
            </w:pPr>
            <w:r>
              <w:rPr>
                <w:rFonts w:ascii="Arial" w:hAnsi="Arial" w:cs="Arial"/>
                <w:b/>
                <w:bCs/>
                <w:color w:val="000000"/>
              </w:rPr>
              <w:t>Ponderación % sobre el total de los RA</w:t>
            </w:r>
          </w:p>
        </w:tc>
      </w:tr>
      <w:tr w:rsidR="001C4199" w14:paraId="4B270BA6" w14:textId="77777777" w:rsidTr="00D61990">
        <w:trPr>
          <w:trHeight w:val="984"/>
        </w:trPr>
        <w:tc>
          <w:tcPr>
            <w:tcW w:w="3794" w:type="pct"/>
            <w:gridSpan w:val="2"/>
            <w:tcBorders>
              <w:top w:val="single" w:sz="8" w:space="0" w:color="FFC000"/>
              <w:left w:val="single" w:sz="8" w:space="0" w:color="FFC000"/>
              <w:bottom w:val="single" w:sz="8" w:space="0" w:color="FFC000"/>
              <w:right w:val="single" w:sz="8" w:space="0" w:color="FFC000"/>
            </w:tcBorders>
            <w:vAlign w:val="center"/>
            <w:hideMark/>
          </w:tcPr>
          <w:p w14:paraId="5E4D648D" w14:textId="77777777" w:rsidR="001C4199" w:rsidRDefault="001C4199" w:rsidP="00D61990">
            <w:pPr>
              <w:jc w:val="both"/>
              <w:rPr>
                <w:rFonts w:ascii="Arial" w:hAnsi="Arial" w:cs="Arial"/>
                <w:color w:val="000000"/>
              </w:rPr>
            </w:pPr>
            <w:r>
              <w:rPr>
                <w:rFonts w:ascii="Arial" w:hAnsi="Arial" w:cs="Arial"/>
                <w:color w:val="000000"/>
              </w:rPr>
              <w:t>Identifica áreas, dispositivos y sistemas automáticos que configuran las instalaciones automatizadas en viviendas, analizando el funcionamiento, características y normas de aplicación.</w:t>
            </w:r>
          </w:p>
        </w:tc>
        <w:tc>
          <w:tcPr>
            <w:tcW w:w="1206"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5A174E63" w14:textId="3DA03431" w:rsidR="001C4199" w:rsidRDefault="001C4199" w:rsidP="00D61990">
            <w:pPr>
              <w:jc w:val="both"/>
              <w:rPr>
                <w:rFonts w:ascii="Arial" w:hAnsi="Arial" w:cs="Arial"/>
                <w:color w:val="000000"/>
              </w:rPr>
            </w:pPr>
            <w:r>
              <w:rPr>
                <w:rFonts w:ascii="Arial" w:hAnsi="Arial" w:cs="Arial"/>
                <w:color w:val="000000"/>
              </w:rPr>
              <w:t xml:space="preserve">Ponderación del RA </w:t>
            </w:r>
            <w:r w:rsidR="0083446B">
              <w:rPr>
                <w:rFonts w:ascii="Arial" w:hAnsi="Arial" w:cs="Arial"/>
                <w:color w:val="000000"/>
              </w:rPr>
              <w:t>19</w:t>
            </w:r>
            <w:r>
              <w:rPr>
                <w:rFonts w:ascii="Arial" w:hAnsi="Arial" w:cs="Arial"/>
                <w:b/>
                <w:bCs/>
                <w:color w:val="000000"/>
              </w:rPr>
              <w:t xml:space="preserve">% </w:t>
            </w:r>
          </w:p>
        </w:tc>
      </w:tr>
      <w:tr w:rsidR="001C4199" w14:paraId="3C83B871" w14:textId="77777777" w:rsidTr="00D61990">
        <w:trPr>
          <w:trHeight w:val="444"/>
        </w:trPr>
        <w:tc>
          <w:tcPr>
            <w:tcW w:w="4658"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33F6B76C" w14:textId="77777777" w:rsidR="001C4199" w:rsidRDefault="001C4199" w:rsidP="00D61990">
            <w:pPr>
              <w:jc w:val="center"/>
              <w:rPr>
                <w:rFonts w:ascii="Arial" w:hAnsi="Arial" w:cs="Arial"/>
                <w:b/>
                <w:bCs/>
                <w:color w:val="000000"/>
              </w:rPr>
            </w:pPr>
            <w:r>
              <w:rPr>
                <w:rFonts w:ascii="Arial" w:hAnsi="Arial" w:cs="Arial"/>
                <w:b/>
                <w:bCs/>
                <w:color w:val="000000"/>
              </w:rPr>
              <w:t>Criterio de evaluación (Ce)</w:t>
            </w:r>
          </w:p>
        </w:tc>
        <w:tc>
          <w:tcPr>
            <w:tcW w:w="342" w:type="pct"/>
            <w:tcBorders>
              <w:top w:val="nil"/>
              <w:left w:val="nil"/>
              <w:bottom w:val="single" w:sz="8" w:space="0" w:color="FFC000"/>
              <w:right w:val="single" w:sz="8" w:space="0" w:color="FFC000"/>
            </w:tcBorders>
            <w:shd w:val="clear" w:color="000000" w:fill="FFF2CC"/>
            <w:vAlign w:val="center"/>
            <w:hideMark/>
          </w:tcPr>
          <w:p w14:paraId="1AE77517" w14:textId="77777777" w:rsidR="001C4199" w:rsidRDefault="001C4199" w:rsidP="00D61990">
            <w:pPr>
              <w:jc w:val="center"/>
              <w:rPr>
                <w:rFonts w:ascii="Arial" w:hAnsi="Arial" w:cs="Arial"/>
                <w:b/>
                <w:bCs/>
                <w:color w:val="000000"/>
              </w:rPr>
            </w:pPr>
            <w:r>
              <w:rPr>
                <w:rFonts w:ascii="Arial" w:hAnsi="Arial" w:cs="Arial"/>
                <w:b/>
                <w:bCs/>
                <w:color w:val="000000"/>
              </w:rPr>
              <w:t>%Ce</w:t>
            </w:r>
          </w:p>
        </w:tc>
      </w:tr>
      <w:tr w:rsidR="001C4199" w14:paraId="52B4E94E" w14:textId="77777777" w:rsidTr="00D61990">
        <w:trPr>
          <w:trHeight w:val="564"/>
        </w:trPr>
        <w:tc>
          <w:tcPr>
            <w:tcW w:w="211" w:type="pct"/>
            <w:tcBorders>
              <w:top w:val="nil"/>
              <w:left w:val="single" w:sz="8" w:space="0" w:color="FFC000"/>
              <w:bottom w:val="single" w:sz="8" w:space="0" w:color="FFC000"/>
              <w:right w:val="single" w:sz="8" w:space="0" w:color="FFC000"/>
            </w:tcBorders>
            <w:hideMark/>
          </w:tcPr>
          <w:p w14:paraId="24478CA9" w14:textId="77777777" w:rsidR="001C4199" w:rsidRDefault="001C4199" w:rsidP="00D61990">
            <w:pPr>
              <w:rPr>
                <w:rFonts w:ascii="Arial" w:hAnsi="Arial" w:cs="Arial"/>
                <w:color w:val="000000"/>
              </w:rPr>
            </w:pPr>
            <w:r>
              <w:rPr>
                <w:rFonts w:ascii="Arial" w:hAnsi="Arial" w:cs="Arial"/>
                <w:color w:val="000000"/>
              </w:rPr>
              <w:t>1a:</w:t>
            </w:r>
          </w:p>
        </w:tc>
        <w:tc>
          <w:tcPr>
            <w:tcW w:w="4448"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67EBFF6A" w14:textId="77777777" w:rsidR="001C4199" w:rsidRDefault="001C4199" w:rsidP="00D61990">
            <w:pPr>
              <w:jc w:val="both"/>
              <w:rPr>
                <w:rFonts w:ascii="Arial" w:hAnsi="Arial" w:cs="Arial"/>
                <w:color w:val="000000"/>
              </w:rPr>
            </w:pPr>
            <w:r>
              <w:rPr>
                <w:rFonts w:ascii="Arial" w:hAnsi="Arial" w:cs="Arial"/>
                <w:color w:val="000000"/>
              </w:rPr>
              <w:t>Se han reconocido las distintas tipologías de automatizaciones domésticas.</w:t>
            </w:r>
          </w:p>
        </w:tc>
        <w:tc>
          <w:tcPr>
            <w:tcW w:w="342" w:type="pct"/>
            <w:tcBorders>
              <w:top w:val="nil"/>
              <w:left w:val="nil"/>
              <w:bottom w:val="single" w:sz="8" w:space="0" w:color="FFC000"/>
              <w:right w:val="single" w:sz="8" w:space="0" w:color="FFC000"/>
            </w:tcBorders>
            <w:shd w:val="clear" w:color="000000" w:fill="FFFFFF"/>
            <w:vAlign w:val="center"/>
            <w:hideMark/>
          </w:tcPr>
          <w:p w14:paraId="63B28569" w14:textId="0B40BF89" w:rsidR="001C4199" w:rsidRDefault="00466F08" w:rsidP="00D61990">
            <w:pPr>
              <w:jc w:val="center"/>
              <w:rPr>
                <w:rFonts w:ascii="Arial" w:hAnsi="Arial" w:cs="Arial"/>
                <w:color w:val="000000"/>
              </w:rPr>
            </w:pPr>
            <w:r>
              <w:rPr>
                <w:rFonts w:ascii="Arial" w:hAnsi="Arial" w:cs="Arial"/>
                <w:color w:val="000000"/>
              </w:rPr>
              <w:t>13</w:t>
            </w:r>
            <w:r w:rsidR="001C4199">
              <w:rPr>
                <w:rFonts w:ascii="Arial" w:hAnsi="Arial" w:cs="Arial"/>
                <w:color w:val="000000"/>
              </w:rPr>
              <w:t>%</w:t>
            </w:r>
          </w:p>
        </w:tc>
      </w:tr>
      <w:tr w:rsidR="001C4199" w14:paraId="39EE667C" w14:textId="77777777" w:rsidTr="00D61990">
        <w:trPr>
          <w:trHeight w:val="564"/>
        </w:trPr>
        <w:tc>
          <w:tcPr>
            <w:tcW w:w="211" w:type="pct"/>
            <w:tcBorders>
              <w:top w:val="nil"/>
              <w:left w:val="single" w:sz="8" w:space="0" w:color="FFC000"/>
              <w:bottom w:val="single" w:sz="8" w:space="0" w:color="FFC000"/>
              <w:right w:val="single" w:sz="8" w:space="0" w:color="FFC000"/>
            </w:tcBorders>
            <w:hideMark/>
          </w:tcPr>
          <w:p w14:paraId="01673F37" w14:textId="77777777" w:rsidR="001C4199" w:rsidRDefault="001C4199" w:rsidP="00D61990">
            <w:pPr>
              <w:rPr>
                <w:rFonts w:ascii="Arial" w:hAnsi="Arial" w:cs="Arial"/>
                <w:color w:val="000000"/>
              </w:rPr>
            </w:pPr>
            <w:r>
              <w:rPr>
                <w:rFonts w:ascii="Arial" w:hAnsi="Arial" w:cs="Arial"/>
                <w:color w:val="000000"/>
              </w:rPr>
              <w:lastRenderedPageBreak/>
              <w:t>1b:</w:t>
            </w:r>
          </w:p>
        </w:tc>
        <w:tc>
          <w:tcPr>
            <w:tcW w:w="4448" w:type="pct"/>
            <w:gridSpan w:val="2"/>
            <w:tcBorders>
              <w:top w:val="single" w:sz="8" w:space="0" w:color="FFC000"/>
              <w:left w:val="nil"/>
              <w:bottom w:val="single" w:sz="8" w:space="0" w:color="FFC000"/>
              <w:right w:val="single" w:sz="8" w:space="0" w:color="FFC000"/>
            </w:tcBorders>
            <w:vAlign w:val="center"/>
            <w:hideMark/>
          </w:tcPr>
          <w:p w14:paraId="70F0C757" w14:textId="77777777" w:rsidR="001C4199" w:rsidRDefault="001C4199" w:rsidP="00D61990">
            <w:pPr>
              <w:jc w:val="both"/>
              <w:rPr>
                <w:rFonts w:ascii="Arial" w:hAnsi="Arial" w:cs="Arial"/>
                <w:color w:val="000000"/>
              </w:rPr>
            </w:pPr>
            <w:r>
              <w:rPr>
                <w:rFonts w:ascii="Arial" w:hAnsi="Arial" w:cs="Arial"/>
                <w:color w:val="000000"/>
              </w:rPr>
              <w:t xml:space="preserve">Se han reconocido los principios de funcionamiento de las redes automáticas en viviendas. </w:t>
            </w:r>
          </w:p>
        </w:tc>
        <w:tc>
          <w:tcPr>
            <w:tcW w:w="342" w:type="pct"/>
            <w:tcBorders>
              <w:top w:val="nil"/>
              <w:left w:val="nil"/>
              <w:bottom w:val="single" w:sz="8" w:space="0" w:color="FFC000"/>
              <w:right w:val="single" w:sz="8" w:space="0" w:color="FFC000"/>
            </w:tcBorders>
            <w:shd w:val="clear" w:color="000000" w:fill="FFFFFF"/>
            <w:vAlign w:val="center"/>
            <w:hideMark/>
          </w:tcPr>
          <w:p w14:paraId="601C54CF" w14:textId="2B21A18B" w:rsidR="001C4199" w:rsidRDefault="00466F08" w:rsidP="00D61990">
            <w:pPr>
              <w:jc w:val="center"/>
              <w:rPr>
                <w:rFonts w:ascii="Arial" w:hAnsi="Arial" w:cs="Arial"/>
                <w:color w:val="000000"/>
              </w:rPr>
            </w:pPr>
            <w:r>
              <w:rPr>
                <w:rFonts w:ascii="Arial" w:hAnsi="Arial" w:cs="Arial"/>
                <w:color w:val="000000"/>
              </w:rPr>
              <w:t>8</w:t>
            </w:r>
            <w:r w:rsidR="001C4199">
              <w:rPr>
                <w:rFonts w:ascii="Arial" w:hAnsi="Arial" w:cs="Arial"/>
                <w:color w:val="000000"/>
              </w:rPr>
              <w:t>%</w:t>
            </w:r>
          </w:p>
        </w:tc>
      </w:tr>
      <w:tr w:rsidR="001C4199" w14:paraId="5CF2E2D6" w14:textId="77777777" w:rsidTr="00D61990">
        <w:trPr>
          <w:trHeight w:val="637"/>
        </w:trPr>
        <w:tc>
          <w:tcPr>
            <w:tcW w:w="211" w:type="pct"/>
            <w:tcBorders>
              <w:top w:val="nil"/>
              <w:left w:val="single" w:sz="8" w:space="0" w:color="FFC000"/>
              <w:bottom w:val="single" w:sz="8" w:space="0" w:color="FFC000"/>
              <w:right w:val="single" w:sz="8" w:space="0" w:color="FFC000"/>
            </w:tcBorders>
            <w:hideMark/>
          </w:tcPr>
          <w:p w14:paraId="09DE825C" w14:textId="77777777" w:rsidR="001C4199" w:rsidRDefault="001C4199" w:rsidP="00D61990">
            <w:pPr>
              <w:rPr>
                <w:rFonts w:ascii="Arial" w:hAnsi="Arial" w:cs="Arial"/>
                <w:color w:val="000000"/>
              </w:rPr>
            </w:pPr>
            <w:r>
              <w:rPr>
                <w:rFonts w:ascii="Arial" w:hAnsi="Arial" w:cs="Arial"/>
                <w:color w:val="000000"/>
              </w:rPr>
              <w:t>1c:</w:t>
            </w:r>
          </w:p>
        </w:tc>
        <w:tc>
          <w:tcPr>
            <w:tcW w:w="4448" w:type="pct"/>
            <w:gridSpan w:val="2"/>
            <w:tcBorders>
              <w:top w:val="single" w:sz="8" w:space="0" w:color="FFC000"/>
              <w:left w:val="nil"/>
              <w:bottom w:val="single" w:sz="8" w:space="0" w:color="FFC000"/>
              <w:right w:val="single" w:sz="8" w:space="0" w:color="FFC000"/>
            </w:tcBorders>
            <w:vAlign w:val="center"/>
            <w:hideMark/>
          </w:tcPr>
          <w:p w14:paraId="383BB8B2" w14:textId="77777777" w:rsidR="001C4199" w:rsidRDefault="001C4199" w:rsidP="00D61990">
            <w:pPr>
              <w:jc w:val="both"/>
              <w:rPr>
                <w:rFonts w:ascii="Arial" w:hAnsi="Arial" w:cs="Arial"/>
                <w:color w:val="000000"/>
              </w:rPr>
            </w:pPr>
            <w:r>
              <w:rPr>
                <w:rFonts w:ascii="Arial" w:hAnsi="Arial" w:cs="Arial"/>
                <w:color w:val="000000"/>
              </w:rPr>
              <w:t>Se han reconocido aplicaciones automáticas, autónomas e integrales, en las áreas de control, confort, seguridad, energía y telecomunicaciones.</w:t>
            </w:r>
          </w:p>
        </w:tc>
        <w:tc>
          <w:tcPr>
            <w:tcW w:w="342" w:type="pct"/>
            <w:tcBorders>
              <w:top w:val="nil"/>
              <w:left w:val="nil"/>
              <w:bottom w:val="single" w:sz="8" w:space="0" w:color="FFC000"/>
              <w:right w:val="single" w:sz="8" w:space="0" w:color="FFC000"/>
            </w:tcBorders>
            <w:shd w:val="clear" w:color="000000" w:fill="FFFFFF"/>
            <w:vAlign w:val="center"/>
            <w:hideMark/>
          </w:tcPr>
          <w:p w14:paraId="6629641F" w14:textId="4F7EFB67" w:rsidR="001C4199" w:rsidRDefault="00466F08" w:rsidP="00D61990">
            <w:pPr>
              <w:jc w:val="center"/>
              <w:rPr>
                <w:rFonts w:ascii="Arial" w:hAnsi="Arial" w:cs="Arial"/>
                <w:color w:val="000000"/>
              </w:rPr>
            </w:pPr>
            <w:r>
              <w:rPr>
                <w:rFonts w:ascii="Arial" w:hAnsi="Arial" w:cs="Arial"/>
                <w:color w:val="000000"/>
              </w:rPr>
              <w:t>13</w:t>
            </w:r>
            <w:r w:rsidR="001C4199">
              <w:rPr>
                <w:rFonts w:ascii="Arial" w:hAnsi="Arial" w:cs="Arial"/>
                <w:color w:val="000000"/>
              </w:rPr>
              <w:t>%</w:t>
            </w:r>
          </w:p>
        </w:tc>
      </w:tr>
      <w:tr w:rsidR="001C4199" w14:paraId="05B5A84A" w14:textId="77777777" w:rsidTr="00D61990">
        <w:trPr>
          <w:trHeight w:val="564"/>
        </w:trPr>
        <w:tc>
          <w:tcPr>
            <w:tcW w:w="211" w:type="pct"/>
            <w:tcBorders>
              <w:top w:val="nil"/>
              <w:left w:val="single" w:sz="8" w:space="0" w:color="FFC000"/>
              <w:bottom w:val="single" w:sz="8" w:space="0" w:color="FFC000"/>
              <w:right w:val="single" w:sz="8" w:space="0" w:color="FFC000"/>
            </w:tcBorders>
            <w:hideMark/>
          </w:tcPr>
          <w:p w14:paraId="6CF502F5" w14:textId="77777777" w:rsidR="001C4199" w:rsidRDefault="001C4199" w:rsidP="00D61990">
            <w:pPr>
              <w:rPr>
                <w:rFonts w:ascii="Arial" w:hAnsi="Arial" w:cs="Arial"/>
                <w:color w:val="000000"/>
              </w:rPr>
            </w:pPr>
            <w:r>
              <w:rPr>
                <w:rFonts w:ascii="Arial" w:hAnsi="Arial" w:cs="Arial"/>
                <w:color w:val="000000"/>
              </w:rPr>
              <w:t>1d:</w:t>
            </w:r>
          </w:p>
        </w:tc>
        <w:tc>
          <w:tcPr>
            <w:tcW w:w="4448" w:type="pct"/>
            <w:gridSpan w:val="2"/>
            <w:tcBorders>
              <w:top w:val="single" w:sz="8" w:space="0" w:color="FFC000"/>
              <w:left w:val="nil"/>
              <w:bottom w:val="single" w:sz="8" w:space="0" w:color="FFC000"/>
              <w:right w:val="single" w:sz="8" w:space="0" w:color="FFC000"/>
            </w:tcBorders>
            <w:vAlign w:val="center"/>
            <w:hideMark/>
          </w:tcPr>
          <w:p w14:paraId="0E7F5B55" w14:textId="77777777" w:rsidR="001C4199" w:rsidRDefault="001C4199" w:rsidP="00D61990">
            <w:pPr>
              <w:jc w:val="both"/>
              <w:rPr>
                <w:rFonts w:ascii="Arial" w:hAnsi="Arial" w:cs="Arial"/>
                <w:color w:val="000000"/>
              </w:rPr>
            </w:pPr>
            <w:r>
              <w:rPr>
                <w:rFonts w:ascii="Arial" w:hAnsi="Arial" w:cs="Arial"/>
                <w:color w:val="000000"/>
              </w:rPr>
              <w:t>Se han descrito las distintas tecnologías aplicadas a la automatización de viviendas.</w:t>
            </w:r>
          </w:p>
        </w:tc>
        <w:tc>
          <w:tcPr>
            <w:tcW w:w="342" w:type="pct"/>
            <w:tcBorders>
              <w:top w:val="nil"/>
              <w:left w:val="nil"/>
              <w:bottom w:val="single" w:sz="8" w:space="0" w:color="FFC000"/>
              <w:right w:val="single" w:sz="8" w:space="0" w:color="FFC000"/>
            </w:tcBorders>
            <w:shd w:val="clear" w:color="000000" w:fill="FFFFFF"/>
            <w:vAlign w:val="center"/>
            <w:hideMark/>
          </w:tcPr>
          <w:p w14:paraId="46DF75C4" w14:textId="0B773734" w:rsidR="001C4199" w:rsidRDefault="00466F08" w:rsidP="00D61990">
            <w:pPr>
              <w:jc w:val="center"/>
              <w:rPr>
                <w:rFonts w:ascii="Arial" w:hAnsi="Arial" w:cs="Arial"/>
                <w:color w:val="000000"/>
              </w:rPr>
            </w:pPr>
            <w:r>
              <w:rPr>
                <w:rFonts w:ascii="Arial" w:hAnsi="Arial" w:cs="Arial"/>
                <w:color w:val="000000"/>
              </w:rPr>
              <w:t>19</w:t>
            </w:r>
            <w:r w:rsidR="001C4199">
              <w:rPr>
                <w:rFonts w:ascii="Arial" w:hAnsi="Arial" w:cs="Arial"/>
                <w:color w:val="000000"/>
              </w:rPr>
              <w:t>%</w:t>
            </w:r>
          </w:p>
        </w:tc>
      </w:tr>
      <w:tr w:rsidR="001C4199" w14:paraId="13843C3B" w14:textId="77777777" w:rsidTr="00D61990">
        <w:trPr>
          <w:trHeight w:val="564"/>
        </w:trPr>
        <w:tc>
          <w:tcPr>
            <w:tcW w:w="211" w:type="pct"/>
            <w:tcBorders>
              <w:top w:val="nil"/>
              <w:left w:val="single" w:sz="8" w:space="0" w:color="FFC000"/>
              <w:bottom w:val="single" w:sz="8" w:space="0" w:color="FFC000"/>
              <w:right w:val="single" w:sz="8" w:space="0" w:color="FFC000"/>
            </w:tcBorders>
            <w:hideMark/>
          </w:tcPr>
          <w:p w14:paraId="2505C852" w14:textId="77777777" w:rsidR="001C4199" w:rsidRDefault="001C4199" w:rsidP="00D61990">
            <w:pPr>
              <w:rPr>
                <w:rFonts w:ascii="Arial" w:hAnsi="Arial" w:cs="Arial"/>
                <w:color w:val="000000"/>
              </w:rPr>
            </w:pPr>
            <w:r>
              <w:rPr>
                <w:rFonts w:ascii="Arial" w:hAnsi="Arial" w:cs="Arial"/>
                <w:color w:val="000000"/>
              </w:rPr>
              <w:t>1e:</w:t>
            </w:r>
          </w:p>
        </w:tc>
        <w:tc>
          <w:tcPr>
            <w:tcW w:w="4448" w:type="pct"/>
            <w:gridSpan w:val="2"/>
            <w:tcBorders>
              <w:top w:val="single" w:sz="8" w:space="0" w:color="FFC000"/>
              <w:left w:val="nil"/>
              <w:bottom w:val="single" w:sz="8" w:space="0" w:color="FFC000"/>
              <w:right w:val="single" w:sz="8" w:space="0" w:color="FFC000"/>
            </w:tcBorders>
            <w:vAlign w:val="center"/>
            <w:hideMark/>
          </w:tcPr>
          <w:p w14:paraId="69E2B66C" w14:textId="77777777" w:rsidR="001C4199" w:rsidRDefault="001C4199" w:rsidP="00D61990">
            <w:pPr>
              <w:jc w:val="both"/>
              <w:rPr>
                <w:rFonts w:ascii="Arial" w:hAnsi="Arial" w:cs="Arial"/>
                <w:color w:val="000000"/>
              </w:rPr>
            </w:pPr>
            <w:r>
              <w:rPr>
                <w:rFonts w:ascii="Arial" w:hAnsi="Arial" w:cs="Arial"/>
                <w:color w:val="000000"/>
              </w:rPr>
              <w:t>Se han descrito las características especiales de los conductores en este tipo de instalación.</w:t>
            </w:r>
          </w:p>
        </w:tc>
        <w:tc>
          <w:tcPr>
            <w:tcW w:w="342" w:type="pct"/>
            <w:tcBorders>
              <w:top w:val="nil"/>
              <w:left w:val="nil"/>
              <w:bottom w:val="single" w:sz="8" w:space="0" w:color="FFC000"/>
              <w:right w:val="single" w:sz="8" w:space="0" w:color="FFC000"/>
            </w:tcBorders>
            <w:shd w:val="clear" w:color="000000" w:fill="FFFFFF"/>
            <w:vAlign w:val="center"/>
            <w:hideMark/>
          </w:tcPr>
          <w:p w14:paraId="397D35C3" w14:textId="0BA6639B" w:rsidR="001C4199" w:rsidRDefault="00466F08" w:rsidP="00D61990">
            <w:pPr>
              <w:jc w:val="center"/>
              <w:rPr>
                <w:rFonts w:ascii="Arial" w:hAnsi="Arial" w:cs="Arial"/>
                <w:color w:val="000000"/>
              </w:rPr>
            </w:pPr>
            <w:r>
              <w:rPr>
                <w:rFonts w:ascii="Arial" w:hAnsi="Arial" w:cs="Arial"/>
                <w:color w:val="000000"/>
              </w:rPr>
              <w:t>5</w:t>
            </w:r>
            <w:r w:rsidR="001C4199">
              <w:rPr>
                <w:rFonts w:ascii="Arial" w:hAnsi="Arial" w:cs="Arial"/>
                <w:color w:val="000000"/>
              </w:rPr>
              <w:t>%</w:t>
            </w:r>
          </w:p>
        </w:tc>
      </w:tr>
      <w:tr w:rsidR="001C4199" w14:paraId="4F204F42" w14:textId="77777777" w:rsidTr="00D61990">
        <w:trPr>
          <w:trHeight w:val="564"/>
        </w:trPr>
        <w:tc>
          <w:tcPr>
            <w:tcW w:w="211" w:type="pct"/>
            <w:tcBorders>
              <w:top w:val="nil"/>
              <w:left w:val="single" w:sz="8" w:space="0" w:color="FFC000"/>
              <w:bottom w:val="single" w:sz="8" w:space="0" w:color="FFC000"/>
              <w:right w:val="single" w:sz="8" w:space="0" w:color="FFC000"/>
            </w:tcBorders>
            <w:hideMark/>
          </w:tcPr>
          <w:p w14:paraId="5307545C" w14:textId="77777777" w:rsidR="001C4199" w:rsidRDefault="001C4199" w:rsidP="00D61990">
            <w:pPr>
              <w:rPr>
                <w:rFonts w:ascii="Arial" w:hAnsi="Arial" w:cs="Arial"/>
                <w:color w:val="000000"/>
              </w:rPr>
            </w:pPr>
            <w:r>
              <w:rPr>
                <w:rFonts w:ascii="Arial" w:hAnsi="Arial" w:cs="Arial"/>
                <w:color w:val="000000"/>
              </w:rPr>
              <w:t>1f:</w:t>
            </w:r>
          </w:p>
        </w:tc>
        <w:tc>
          <w:tcPr>
            <w:tcW w:w="4448" w:type="pct"/>
            <w:gridSpan w:val="2"/>
            <w:tcBorders>
              <w:top w:val="single" w:sz="8" w:space="0" w:color="FFC000"/>
              <w:left w:val="nil"/>
              <w:bottom w:val="single" w:sz="8" w:space="0" w:color="FFC000"/>
              <w:right w:val="single" w:sz="8" w:space="0" w:color="FFC000"/>
            </w:tcBorders>
            <w:vAlign w:val="center"/>
            <w:hideMark/>
          </w:tcPr>
          <w:p w14:paraId="5B3C3EB6" w14:textId="77777777" w:rsidR="001C4199" w:rsidRDefault="001C4199" w:rsidP="00D61990">
            <w:pPr>
              <w:jc w:val="both"/>
              <w:rPr>
                <w:rFonts w:ascii="Arial" w:hAnsi="Arial" w:cs="Arial"/>
                <w:color w:val="000000"/>
              </w:rPr>
            </w:pPr>
            <w:r>
              <w:rPr>
                <w:rFonts w:ascii="Arial" w:hAnsi="Arial" w:cs="Arial"/>
                <w:color w:val="000000"/>
              </w:rPr>
              <w:t>Se han identificado los equipos y elementos que configuran la instalación automatizada, interpretando la documentación técnica.</w:t>
            </w:r>
          </w:p>
        </w:tc>
        <w:tc>
          <w:tcPr>
            <w:tcW w:w="342" w:type="pct"/>
            <w:tcBorders>
              <w:top w:val="nil"/>
              <w:left w:val="nil"/>
              <w:bottom w:val="single" w:sz="8" w:space="0" w:color="FFC000"/>
              <w:right w:val="single" w:sz="8" w:space="0" w:color="FFC000"/>
            </w:tcBorders>
            <w:shd w:val="clear" w:color="000000" w:fill="FFFFFF"/>
            <w:vAlign w:val="center"/>
            <w:hideMark/>
          </w:tcPr>
          <w:p w14:paraId="313EBE89" w14:textId="088577EB" w:rsidR="001C4199" w:rsidRDefault="00466F08" w:rsidP="00D61990">
            <w:pPr>
              <w:jc w:val="center"/>
              <w:rPr>
                <w:rFonts w:ascii="Arial" w:hAnsi="Arial" w:cs="Arial"/>
                <w:color w:val="000000"/>
              </w:rPr>
            </w:pPr>
            <w:r>
              <w:rPr>
                <w:rFonts w:ascii="Arial" w:hAnsi="Arial" w:cs="Arial"/>
                <w:color w:val="000000"/>
              </w:rPr>
              <w:t>17</w:t>
            </w:r>
            <w:r w:rsidR="001C4199">
              <w:rPr>
                <w:rFonts w:ascii="Arial" w:hAnsi="Arial" w:cs="Arial"/>
                <w:color w:val="000000"/>
              </w:rPr>
              <w:t>%</w:t>
            </w:r>
          </w:p>
        </w:tc>
      </w:tr>
      <w:tr w:rsidR="001C4199" w14:paraId="3AC73E22" w14:textId="77777777" w:rsidTr="00D61990">
        <w:trPr>
          <w:trHeight w:val="564"/>
        </w:trPr>
        <w:tc>
          <w:tcPr>
            <w:tcW w:w="211" w:type="pct"/>
            <w:tcBorders>
              <w:top w:val="nil"/>
              <w:left w:val="single" w:sz="8" w:space="0" w:color="FFC000"/>
              <w:bottom w:val="single" w:sz="8" w:space="0" w:color="FFC000"/>
              <w:right w:val="single" w:sz="8" w:space="0" w:color="FFC000"/>
            </w:tcBorders>
            <w:hideMark/>
          </w:tcPr>
          <w:p w14:paraId="258D6760" w14:textId="77777777" w:rsidR="001C4199" w:rsidRDefault="001C4199" w:rsidP="00D61990">
            <w:pPr>
              <w:rPr>
                <w:rFonts w:ascii="Arial" w:hAnsi="Arial" w:cs="Arial"/>
                <w:color w:val="000000"/>
              </w:rPr>
            </w:pPr>
            <w:r>
              <w:rPr>
                <w:rFonts w:ascii="Arial" w:hAnsi="Arial" w:cs="Arial"/>
                <w:color w:val="000000"/>
              </w:rPr>
              <w:t>1g:</w:t>
            </w:r>
          </w:p>
        </w:tc>
        <w:tc>
          <w:tcPr>
            <w:tcW w:w="4448" w:type="pct"/>
            <w:gridSpan w:val="2"/>
            <w:tcBorders>
              <w:top w:val="single" w:sz="8" w:space="0" w:color="FFC000"/>
              <w:left w:val="nil"/>
              <w:bottom w:val="single" w:sz="8" w:space="0" w:color="FFC000"/>
              <w:right w:val="single" w:sz="8" w:space="0" w:color="FFC000"/>
            </w:tcBorders>
            <w:vAlign w:val="center"/>
            <w:hideMark/>
          </w:tcPr>
          <w:p w14:paraId="3CC3A3E5" w14:textId="77777777" w:rsidR="001C4199" w:rsidRDefault="001C4199" w:rsidP="00D61990">
            <w:pPr>
              <w:jc w:val="both"/>
              <w:rPr>
                <w:rFonts w:ascii="Arial" w:hAnsi="Arial" w:cs="Arial"/>
                <w:color w:val="000000"/>
              </w:rPr>
            </w:pPr>
            <w:r>
              <w:rPr>
                <w:rFonts w:ascii="Arial" w:hAnsi="Arial" w:cs="Arial"/>
                <w:color w:val="000000"/>
              </w:rPr>
              <w:t>Se ha consultado la normativa vigente relativa a las instalaciones automatizadas en viviendas.</w:t>
            </w:r>
          </w:p>
        </w:tc>
        <w:tc>
          <w:tcPr>
            <w:tcW w:w="342" w:type="pct"/>
            <w:tcBorders>
              <w:top w:val="nil"/>
              <w:left w:val="nil"/>
              <w:bottom w:val="single" w:sz="8" w:space="0" w:color="FFC000"/>
              <w:right w:val="single" w:sz="8" w:space="0" w:color="FFC000"/>
            </w:tcBorders>
            <w:shd w:val="clear" w:color="000000" w:fill="FFFFFF"/>
            <w:vAlign w:val="center"/>
            <w:hideMark/>
          </w:tcPr>
          <w:p w14:paraId="38734FC0" w14:textId="2DF7CCA6" w:rsidR="001C4199" w:rsidRDefault="00466F08" w:rsidP="00D61990">
            <w:pPr>
              <w:jc w:val="center"/>
              <w:rPr>
                <w:rFonts w:ascii="Arial" w:hAnsi="Arial" w:cs="Arial"/>
                <w:color w:val="000000"/>
              </w:rPr>
            </w:pPr>
            <w:r>
              <w:rPr>
                <w:rFonts w:ascii="Arial" w:hAnsi="Arial" w:cs="Arial"/>
                <w:color w:val="000000"/>
              </w:rPr>
              <w:t>19</w:t>
            </w:r>
            <w:r w:rsidR="001C4199">
              <w:rPr>
                <w:rFonts w:ascii="Arial" w:hAnsi="Arial" w:cs="Arial"/>
                <w:color w:val="000000"/>
              </w:rPr>
              <w:t>%</w:t>
            </w:r>
          </w:p>
        </w:tc>
      </w:tr>
      <w:tr w:rsidR="001C4199" w14:paraId="0423D13E" w14:textId="77777777" w:rsidTr="00D61990">
        <w:trPr>
          <w:trHeight w:val="564"/>
        </w:trPr>
        <w:tc>
          <w:tcPr>
            <w:tcW w:w="211" w:type="pct"/>
            <w:tcBorders>
              <w:top w:val="nil"/>
              <w:left w:val="single" w:sz="8" w:space="0" w:color="FFC000"/>
              <w:bottom w:val="single" w:sz="8" w:space="0" w:color="FFC000"/>
              <w:right w:val="single" w:sz="8" w:space="0" w:color="FFC000"/>
            </w:tcBorders>
            <w:hideMark/>
          </w:tcPr>
          <w:p w14:paraId="08A77FD6" w14:textId="77777777" w:rsidR="001C4199" w:rsidRDefault="001C4199" w:rsidP="00D61990">
            <w:pPr>
              <w:rPr>
                <w:rFonts w:ascii="Arial" w:hAnsi="Arial" w:cs="Arial"/>
                <w:color w:val="000000"/>
              </w:rPr>
            </w:pPr>
            <w:r>
              <w:rPr>
                <w:rFonts w:ascii="Arial" w:hAnsi="Arial" w:cs="Arial"/>
                <w:color w:val="000000"/>
              </w:rPr>
              <w:t>1h:</w:t>
            </w:r>
          </w:p>
        </w:tc>
        <w:tc>
          <w:tcPr>
            <w:tcW w:w="4448" w:type="pct"/>
            <w:gridSpan w:val="2"/>
            <w:tcBorders>
              <w:top w:val="single" w:sz="8" w:space="0" w:color="FFC000"/>
              <w:left w:val="nil"/>
              <w:bottom w:val="single" w:sz="8" w:space="0" w:color="FFC000"/>
              <w:right w:val="single" w:sz="8" w:space="0" w:color="FFC000"/>
            </w:tcBorders>
            <w:vAlign w:val="center"/>
            <w:hideMark/>
          </w:tcPr>
          <w:p w14:paraId="1CDFF449" w14:textId="77777777" w:rsidR="001C4199" w:rsidRDefault="001C4199" w:rsidP="00D61990">
            <w:pPr>
              <w:jc w:val="both"/>
              <w:rPr>
                <w:rFonts w:ascii="Arial" w:hAnsi="Arial" w:cs="Arial"/>
                <w:color w:val="000000"/>
              </w:rPr>
            </w:pPr>
            <w:r>
              <w:rPr>
                <w:rFonts w:ascii="Arial" w:hAnsi="Arial" w:cs="Arial"/>
                <w:color w:val="000000"/>
              </w:rPr>
              <w:t>Se han relacionado los elementos de la instalación con los símbolos que aparecen en los esquemas.</w:t>
            </w:r>
          </w:p>
        </w:tc>
        <w:tc>
          <w:tcPr>
            <w:tcW w:w="342" w:type="pct"/>
            <w:tcBorders>
              <w:top w:val="nil"/>
              <w:left w:val="nil"/>
              <w:bottom w:val="single" w:sz="8" w:space="0" w:color="FFC000"/>
              <w:right w:val="single" w:sz="8" w:space="0" w:color="FFC000"/>
            </w:tcBorders>
            <w:shd w:val="clear" w:color="000000" w:fill="FFFFFF"/>
            <w:vAlign w:val="center"/>
            <w:hideMark/>
          </w:tcPr>
          <w:p w14:paraId="56AB4931" w14:textId="4E6E7C89" w:rsidR="001C4199" w:rsidRDefault="00466F08" w:rsidP="00D61990">
            <w:pPr>
              <w:jc w:val="center"/>
              <w:rPr>
                <w:rFonts w:ascii="Arial" w:hAnsi="Arial" w:cs="Arial"/>
                <w:color w:val="000000"/>
              </w:rPr>
            </w:pPr>
            <w:r>
              <w:rPr>
                <w:rFonts w:ascii="Arial" w:hAnsi="Arial" w:cs="Arial"/>
                <w:color w:val="000000"/>
              </w:rPr>
              <w:t>5</w:t>
            </w:r>
            <w:r w:rsidR="001C4199">
              <w:rPr>
                <w:rFonts w:ascii="Arial" w:hAnsi="Arial" w:cs="Arial"/>
                <w:color w:val="000000"/>
              </w:rPr>
              <w:t>%</w:t>
            </w:r>
          </w:p>
        </w:tc>
      </w:tr>
    </w:tbl>
    <w:p w14:paraId="6D1EF556" w14:textId="77777777" w:rsidR="001C4199" w:rsidRDefault="001C4199" w:rsidP="001C4199">
      <w:pPr>
        <w:spacing w:before="120"/>
        <w:ind w:firstLine="431"/>
        <w:jc w:val="both"/>
        <w:rPr>
          <w:rFonts w:ascii="Arial" w:hAnsi="Arial" w:cs="Arial"/>
        </w:rPr>
      </w:pPr>
    </w:p>
    <w:tbl>
      <w:tblPr>
        <w:tblW w:w="5000" w:type="pct"/>
        <w:tblCellMar>
          <w:left w:w="70" w:type="dxa"/>
          <w:right w:w="70" w:type="dxa"/>
        </w:tblCellMar>
        <w:tblLook w:val="04A0" w:firstRow="1" w:lastRow="0" w:firstColumn="1" w:lastColumn="0" w:noHBand="0" w:noVBand="1"/>
      </w:tblPr>
      <w:tblGrid>
        <w:gridCol w:w="474"/>
        <w:gridCol w:w="6417"/>
        <w:gridCol w:w="1499"/>
        <w:gridCol w:w="661"/>
      </w:tblGrid>
      <w:tr w:rsidR="001C4199" w14:paraId="17830E96" w14:textId="77777777" w:rsidTr="00D61990">
        <w:trPr>
          <w:trHeight w:val="600"/>
          <w:tblHeader/>
        </w:trPr>
        <w:tc>
          <w:tcPr>
            <w:tcW w:w="3807"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57B6DED3" w14:textId="77777777" w:rsidR="001C4199" w:rsidRDefault="001C4199" w:rsidP="00D61990">
            <w:pPr>
              <w:jc w:val="center"/>
              <w:rPr>
                <w:rFonts w:ascii="Arial" w:hAnsi="Arial" w:cs="Arial"/>
                <w:b/>
                <w:bCs/>
                <w:color w:val="000000"/>
              </w:rPr>
            </w:pPr>
            <w:r>
              <w:rPr>
                <w:rFonts w:ascii="Arial" w:hAnsi="Arial" w:cs="Arial"/>
                <w:b/>
                <w:bCs/>
                <w:color w:val="000000"/>
              </w:rPr>
              <w:t>Resultado de Aprendizaje (RA2)</w:t>
            </w:r>
          </w:p>
        </w:tc>
        <w:tc>
          <w:tcPr>
            <w:tcW w:w="1193"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1D8F24CA" w14:textId="77777777" w:rsidR="001C4199" w:rsidRDefault="001C4199" w:rsidP="00D61990">
            <w:pPr>
              <w:jc w:val="center"/>
              <w:rPr>
                <w:rFonts w:ascii="Arial" w:hAnsi="Arial" w:cs="Arial"/>
                <w:b/>
                <w:bCs/>
                <w:color w:val="000000"/>
              </w:rPr>
            </w:pPr>
            <w:r>
              <w:rPr>
                <w:rFonts w:ascii="Arial" w:hAnsi="Arial" w:cs="Arial"/>
                <w:b/>
                <w:bCs/>
                <w:color w:val="000000"/>
              </w:rPr>
              <w:t>Ponderación % sobre el total de los RA</w:t>
            </w:r>
          </w:p>
        </w:tc>
      </w:tr>
      <w:tr w:rsidR="001C4199" w14:paraId="62F7908F" w14:textId="77777777" w:rsidTr="00D61990">
        <w:trPr>
          <w:trHeight w:val="816"/>
        </w:trPr>
        <w:tc>
          <w:tcPr>
            <w:tcW w:w="3807" w:type="pct"/>
            <w:gridSpan w:val="2"/>
            <w:tcBorders>
              <w:top w:val="single" w:sz="8" w:space="0" w:color="FFC000"/>
              <w:left w:val="single" w:sz="8" w:space="0" w:color="FFC000"/>
              <w:bottom w:val="single" w:sz="8" w:space="0" w:color="FFC000"/>
              <w:right w:val="single" w:sz="8" w:space="0" w:color="FFC000"/>
            </w:tcBorders>
            <w:vAlign w:val="center"/>
            <w:hideMark/>
          </w:tcPr>
          <w:p w14:paraId="19D3429F" w14:textId="77777777" w:rsidR="001C4199" w:rsidRDefault="001C4199" w:rsidP="00D61990">
            <w:pPr>
              <w:jc w:val="both"/>
              <w:rPr>
                <w:rFonts w:ascii="Arial" w:hAnsi="Arial" w:cs="Arial"/>
                <w:color w:val="000000"/>
              </w:rPr>
            </w:pPr>
            <w:r>
              <w:rPr>
                <w:rFonts w:ascii="Arial" w:hAnsi="Arial" w:cs="Arial"/>
                <w:color w:val="000000"/>
              </w:rPr>
              <w:t>Configura sistemas técnicos, justificando su elección y reconociendo su funcionamiento.</w:t>
            </w:r>
          </w:p>
        </w:tc>
        <w:tc>
          <w:tcPr>
            <w:tcW w:w="1193"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58AF9518" w14:textId="612C6E9F" w:rsidR="001C4199" w:rsidRDefault="001C4199" w:rsidP="00D61990">
            <w:pPr>
              <w:jc w:val="both"/>
              <w:rPr>
                <w:rFonts w:ascii="Arial" w:hAnsi="Arial" w:cs="Arial"/>
                <w:color w:val="000000"/>
              </w:rPr>
            </w:pPr>
            <w:r>
              <w:rPr>
                <w:rFonts w:ascii="Arial" w:hAnsi="Arial" w:cs="Arial"/>
                <w:color w:val="000000"/>
              </w:rPr>
              <w:t xml:space="preserve">Ponderación del RA </w:t>
            </w:r>
            <w:r w:rsidR="0083446B">
              <w:rPr>
                <w:rFonts w:ascii="Arial" w:hAnsi="Arial" w:cs="Arial"/>
                <w:color w:val="000000"/>
              </w:rPr>
              <w:t>17</w:t>
            </w:r>
            <w:r>
              <w:rPr>
                <w:rFonts w:ascii="Arial" w:hAnsi="Arial" w:cs="Arial"/>
                <w:b/>
                <w:bCs/>
                <w:color w:val="000000"/>
              </w:rPr>
              <w:t xml:space="preserve">% </w:t>
            </w:r>
          </w:p>
        </w:tc>
      </w:tr>
      <w:tr w:rsidR="001C4199" w14:paraId="7F3B4D47" w14:textId="77777777" w:rsidTr="00D61990">
        <w:trPr>
          <w:trHeight w:val="384"/>
        </w:trPr>
        <w:tc>
          <w:tcPr>
            <w:tcW w:w="4635"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4E71ABCB" w14:textId="77777777" w:rsidR="001C4199" w:rsidRDefault="001C4199" w:rsidP="00D61990">
            <w:pPr>
              <w:jc w:val="center"/>
              <w:rPr>
                <w:rFonts w:ascii="Arial" w:hAnsi="Arial" w:cs="Arial"/>
                <w:b/>
                <w:bCs/>
                <w:color w:val="000000"/>
              </w:rPr>
            </w:pPr>
            <w:r>
              <w:rPr>
                <w:rFonts w:ascii="Arial" w:hAnsi="Arial" w:cs="Arial"/>
                <w:b/>
                <w:bCs/>
                <w:color w:val="000000"/>
              </w:rPr>
              <w:t>Criterio de evaluación (Ce)</w:t>
            </w:r>
          </w:p>
        </w:tc>
        <w:tc>
          <w:tcPr>
            <w:tcW w:w="365" w:type="pct"/>
            <w:tcBorders>
              <w:top w:val="nil"/>
              <w:left w:val="nil"/>
              <w:bottom w:val="single" w:sz="8" w:space="0" w:color="FFC000"/>
              <w:right w:val="single" w:sz="8" w:space="0" w:color="FFC000"/>
            </w:tcBorders>
            <w:shd w:val="clear" w:color="000000" w:fill="FFF2CC"/>
            <w:vAlign w:val="center"/>
            <w:hideMark/>
          </w:tcPr>
          <w:p w14:paraId="79D86F85" w14:textId="77777777" w:rsidR="001C4199" w:rsidRDefault="001C4199" w:rsidP="00D61990">
            <w:pPr>
              <w:jc w:val="center"/>
              <w:rPr>
                <w:rFonts w:ascii="Arial" w:hAnsi="Arial" w:cs="Arial"/>
                <w:b/>
                <w:bCs/>
                <w:color w:val="000000"/>
              </w:rPr>
            </w:pPr>
            <w:r>
              <w:rPr>
                <w:rFonts w:ascii="Arial" w:hAnsi="Arial" w:cs="Arial"/>
                <w:b/>
                <w:bCs/>
                <w:color w:val="000000"/>
              </w:rPr>
              <w:t>%Ce</w:t>
            </w:r>
          </w:p>
        </w:tc>
      </w:tr>
      <w:tr w:rsidR="001C4199" w14:paraId="411BCE1A" w14:textId="77777777" w:rsidTr="00D61990">
        <w:trPr>
          <w:trHeight w:val="552"/>
        </w:trPr>
        <w:tc>
          <w:tcPr>
            <w:tcW w:w="262" w:type="pct"/>
            <w:tcBorders>
              <w:top w:val="nil"/>
              <w:left w:val="single" w:sz="8" w:space="0" w:color="FFC000"/>
              <w:bottom w:val="single" w:sz="8" w:space="0" w:color="FFC000"/>
              <w:right w:val="single" w:sz="8" w:space="0" w:color="FFC000"/>
            </w:tcBorders>
            <w:hideMark/>
          </w:tcPr>
          <w:p w14:paraId="2110A8B0" w14:textId="77777777" w:rsidR="001C4199" w:rsidRDefault="001C4199" w:rsidP="00D61990">
            <w:pPr>
              <w:rPr>
                <w:rFonts w:ascii="Arial" w:hAnsi="Arial" w:cs="Arial"/>
                <w:color w:val="000000"/>
              </w:rPr>
            </w:pPr>
            <w:r>
              <w:rPr>
                <w:rFonts w:ascii="Arial" w:hAnsi="Arial" w:cs="Arial"/>
                <w:color w:val="000000"/>
              </w:rPr>
              <w:t>2a:</w:t>
            </w:r>
          </w:p>
        </w:tc>
        <w:tc>
          <w:tcPr>
            <w:tcW w:w="4372"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17242036" w14:textId="77777777" w:rsidR="001C4199" w:rsidRDefault="001C4199" w:rsidP="00D61990">
            <w:pPr>
              <w:jc w:val="both"/>
              <w:rPr>
                <w:rFonts w:ascii="Arial" w:hAnsi="Arial" w:cs="Arial"/>
                <w:color w:val="000000"/>
              </w:rPr>
            </w:pPr>
            <w:r>
              <w:rPr>
                <w:rFonts w:ascii="Arial" w:hAnsi="Arial" w:cs="Arial"/>
                <w:color w:val="000000"/>
              </w:rPr>
              <w:t>Se han descrito los tipos de instalaciones automatizadas en viviendas y edificios en función del sistema de control.</w:t>
            </w:r>
          </w:p>
        </w:tc>
        <w:tc>
          <w:tcPr>
            <w:tcW w:w="365" w:type="pct"/>
            <w:tcBorders>
              <w:top w:val="nil"/>
              <w:left w:val="nil"/>
              <w:bottom w:val="single" w:sz="8" w:space="0" w:color="FFC000"/>
              <w:right w:val="single" w:sz="8" w:space="0" w:color="FFC000"/>
            </w:tcBorders>
            <w:shd w:val="clear" w:color="000000" w:fill="FFFFFF"/>
            <w:vAlign w:val="center"/>
            <w:hideMark/>
          </w:tcPr>
          <w:p w14:paraId="5FF47AE7" w14:textId="0CA32A0E" w:rsidR="001C4199" w:rsidRDefault="00466F08" w:rsidP="00D61990">
            <w:pPr>
              <w:jc w:val="center"/>
              <w:rPr>
                <w:rFonts w:ascii="Arial" w:hAnsi="Arial" w:cs="Arial"/>
                <w:color w:val="000000"/>
              </w:rPr>
            </w:pPr>
            <w:r>
              <w:rPr>
                <w:rFonts w:ascii="Arial" w:hAnsi="Arial" w:cs="Arial"/>
                <w:color w:val="000000"/>
              </w:rPr>
              <w:t>13</w:t>
            </w:r>
            <w:r w:rsidR="001C4199">
              <w:rPr>
                <w:rFonts w:ascii="Arial" w:hAnsi="Arial" w:cs="Arial"/>
                <w:color w:val="000000"/>
              </w:rPr>
              <w:t>%</w:t>
            </w:r>
          </w:p>
        </w:tc>
      </w:tr>
      <w:tr w:rsidR="001C4199" w14:paraId="3FE1DF7C" w14:textId="77777777" w:rsidTr="00D61990">
        <w:trPr>
          <w:trHeight w:val="324"/>
        </w:trPr>
        <w:tc>
          <w:tcPr>
            <w:tcW w:w="262" w:type="pct"/>
            <w:tcBorders>
              <w:top w:val="nil"/>
              <w:left w:val="single" w:sz="8" w:space="0" w:color="FFC000"/>
              <w:bottom w:val="single" w:sz="8" w:space="0" w:color="FFC000"/>
              <w:right w:val="single" w:sz="8" w:space="0" w:color="FFC000"/>
            </w:tcBorders>
            <w:hideMark/>
          </w:tcPr>
          <w:p w14:paraId="62BEA1A5" w14:textId="77777777" w:rsidR="001C4199" w:rsidRDefault="001C4199" w:rsidP="00D61990">
            <w:pPr>
              <w:rPr>
                <w:rFonts w:ascii="Arial" w:hAnsi="Arial" w:cs="Arial"/>
                <w:color w:val="000000"/>
              </w:rPr>
            </w:pPr>
            <w:r>
              <w:rPr>
                <w:rFonts w:ascii="Arial" w:hAnsi="Arial" w:cs="Arial"/>
                <w:color w:val="000000"/>
              </w:rPr>
              <w:t>2b:</w:t>
            </w:r>
          </w:p>
        </w:tc>
        <w:tc>
          <w:tcPr>
            <w:tcW w:w="4372" w:type="pct"/>
            <w:gridSpan w:val="2"/>
            <w:tcBorders>
              <w:top w:val="single" w:sz="8" w:space="0" w:color="FFC000"/>
              <w:left w:val="nil"/>
              <w:bottom w:val="single" w:sz="8" w:space="0" w:color="FFC000"/>
              <w:right w:val="single" w:sz="8" w:space="0" w:color="FFC000"/>
            </w:tcBorders>
            <w:vAlign w:val="center"/>
            <w:hideMark/>
          </w:tcPr>
          <w:p w14:paraId="464C2DDA" w14:textId="77777777" w:rsidR="001C4199" w:rsidRDefault="001C4199" w:rsidP="00D61990">
            <w:pPr>
              <w:jc w:val="both"/>
              <w:rPr>
                <w:rFonts w:ascii="Arial" w:hAnsi="Arial" w:cs="Arial"/>
                <w:color w:val="000000"/>
              </w:rPr>
            </w:pPr>
            <w:r>
              <w:rPr>
                <w:rFonts w:ascii="Arial" w:hAnsi="Arial" w:cs="Arial"/>
                <w:color w:val="000000"/>
              </w:rPr>
              <w:t>Se han reconocido las distintas técnicas de transmisión.</w:t>
            </w:r>
          </w:p>
        </w:tc>
        <w:tc>
          <w:tcPr>
            <w:tcW w:w="365" w:type="pct"/>
            <w:tcBorders>
              <w:top w:val="nil"/>
              <w:left w:val="nil"/>
              <w:bottom w:val="single" w:sz="8" w:space="0" w:color="FFC000"/>
              <w:right w:val="single" w:sz="8" w:space="0" w:color="FFC000"/>
            </w:tcBorders>
            <w:shd w:val="clear" w:color="000000" w:fill="FFFFFF"/>
            <w:vAlign w:val="center"/>
            <w:hideMark/>
          </w:tcPr>
          <w:p w14:paraId="7387E826" w14:textId="77DA2C19" w:rsidR="001C4199" w:rsidRDefault="00466F08" w:rsidP="00D61990">
            <w:pPr>
              <w:jc w:val="center"/>
              <w:rPr>
                <w:rFonts w:ascii="Arial" w:hAnsi="Arial" w:cs="Arial"/>
                <w:color w:val="000000"/>
              </w:rPr>
            </w:pPr>
            <w:r>
              <w:rPr>
                <w:rFonts w:ascii="Arial" w:hAnsi="Arial" w:cs="Arial"/>
                <w:color w:val="000000"/>
              </w:rPr>
              <w:t>8</w:t>
            </w:r>
            <w:r w:rsidR="001C4199">
              <w:rPr>
                <w:rFonts w:ascii="Arial" w:hAnsi="Arial" w:cs="Arial"/>
                <w:color w:val="000000"/>
              </w:rPr>
              <w:t>%</w:t>
            </w:r>
          </w:p>
        </w:tc>
      </w:tr>
      <w:tr w:rsidR="001C4199" w14:paraId="7D8AB7E8" w14:textId="77777777" w:rsidTr="00D61990">
        <w:trPr>
          <w:trHeight w:val="324"/>
        </w:trPr>
        <w:tc>
          <w:tcPr>
            <w:tcW w:w="262" w:type="pct"/>
            <w:tcBorders>
              <w:top w:val="nil"/>
              <w:left w:val="single" w:sz="8" w:space="0" w:color="FFC000"/>
              <w:bottom w:val="single" w:sz="8" w:space="0" w:color="FFC000"/>
              <w:right w:val="single" w:sz="8" w:space="0" w:color="FFC000"/>
            </w:tcBorders>
            <w:hideMark/>
          </w:tcPr>
          <w:p w14:paraId="57475E41" w14:textId="77777777" w:rsidR="001C4199" w:rsidRDefault="001C4199" w:rsidP="00D61990">
            <w:pPr>
              <w:rPr>
                <w:rFonts w:ascii="Arial" w:hAnsi="Arial" w:cs="Arial"/>
                <w:color w:val="000000"/>
              </w:rPr>
            </w:pPr>
            <w:r>
              <w:rPr>
                <w:rFonts w:ascii="Arial" w:hAnsi="Arial" w:cs="Arial"/>
                <w:color w:val="000000"/>
              </w:rPr>
              <w:t>2c:</w:t>
            </w:r>
          </w:p>
        </w:tc>
        <w:tc>
          <w:tcPr>
            <w:tcW w:w="4372" w:type="pct"/>
            <w:gridSpan w:val="2"/>
            <w:tcBorders>
              <w:top w:val="single" w:sz="8" w:space="0" w:color="FFC000"/>
              <w:left w:val="nil"/>
              <w:bottom w:val="single" w:sz="8" w:space="0" w:color="FFC000"/>
              <w:right w:val="single" w:sz="8" w:space="0" w:color="FFC000"/>
            </w:tcBorders>
            <w:vAlign w:val="center"/>
            <w:hideMark/>
          </w:tcPr>
          <w:p w14:paraId="67F7C505" w14:textId="77777777" w:rsidR="001C4199" w:rsidRDefault="001C4199" w:rsidP="00D61990">
            <w:pPr>
              <w:jc w:val="both"/>
              <w:rPr>
                <w:rFonts w:ascii="Arial" w:hAnsi="Arial" w:cs="Arial"/>
                <w:color w:val="000000"/>
              </w:rPr>
            </w:pPr>
            <w:r>
              <w:rPr>
                <w:rFonts w:ascii="Arial" w:hAnsi="Arial" w:cs="Arial"/>
                <w:color w:val="000000"/>
              </w:rPr>
              <w:t>Se han identificado los distintos tipos de sensores y actuadores.</w:t>
            </w:r>
          </w:p>
        </w:tc>
        <w:tc>
          <w:tcPr>
            <w:tcW w:w="365" w:type="pct"/>
            <w:tcBorders>
              <w:top w:val="nil"/>
              <w:left w:val="nil"/>
              <w:bottom w:val="single" w:sz="8" w:space="0" w:color="FFC000"/>
              <w:right w:val="single" w:sz="8" w:space="0" w:color="FFC000"/>
            </w:tcBorders>
            <w:shd w:val="clear" w:color="000000" w:fill="FFFFFF"/>
            <w:vAlign w:val="center"/>
            <w:hideMark/>
          </w:tcPr>
          <w:p w14:paraId="274E2FC1" w14:textId="69D7794D" w:rsidR="001C4199" w:rsidRDefault="00466F08" w:rsidP="00D61990">
            <w:pPr>
              <w:jc w:val="center"/>
              <w:rPr>
                <w:rFonts w:ascii="Arial" w:hAnsi="Arial" w:cs="Arial"/>
                <w:color w:val="000000"/>
              </w:rPr>
            </w:pPr>
            <w:r>
              <w:rPr>
                <w:rFonts w:ascii="Arial" w:hAnsi="Arial" w:cs="Arial"/>
                <w:color w:val="000000"/>
              </w:rPr>
              <w:t>6</w:t>
            </w:r>
            <w:r w:rsidR="001C4199">
              <w:rPr>
                <w:rFonts w:ascii="Arial" w:hAnsi="Arial" w:cs="Arial"/>
                <w:color w:val="000000"/>
              </w:rPr>
              <w:t>%</w:t>
            </w:r>
          </w:p>
        </w:tc>
      </w:tr>
      <w:tr w:rsidR="001C4199" w14:paraId="77AD0210" w14:textId="77777777" w:rsidTr="00D61990">
        <w:trPr>
          <w:trHeight w:val="324"/>
        </w:trPr>
        <w:tc>
          <w:tcPr>
            <w:tcW w:w="262" w:type="pct"/>
            <w:tcBorders>
              <w:top w:val="nil"/>
              <w:left w:val="single" w:sz="8" w:space="0" w:color="FFC000"/>
              <w:bottom w:val="single" w:sz="8" w:space="0" w:color="FFC000"/>
              <w:right w:val="single" w:sz="8" w:space="0" w:color="FFC000"/>
            </w:tcBorders>
            <w:hideMark/>
          </w:tcPr>
          <w:p w14:paraId="4DBE3358" w14:textId="77777777" w:rsidR="001C4199" w:rsidRDefault="001C4199" w:rsidP="00D61990">
            <w:pPr>
              <w:rPr>
                <w:rFonts w:ascii="Arial" w:hAnsi="Arial" w:cs="Arial"/>
                <w:color w:val="000000"/>
              </w:rPr>
            </w:pPr>
            <w:r>
              <w:rPr>
                <w:rFonts w:ascii="Arial" w:hAnsi="Arial" w:cs="Arial"/>
                <w:color w:val="000000"/>
              </w:rPr>
              <w:t>2d:</w:t>
            </w:r>
          </w:p>
        </w:tc>
        <w:tc>
          <w:tcPr>
            <w:tcW w:w="4372" w:type="pct"/>
            <w:gridSpan w:val="2"/>
            <w:tcBorders>
              <w:top w:val="single" w:sz="8" w:space="0" w:color="FFC000"/>
              <w:left w:val="nil"/>
              <w:bottom w:val="single" w:sz="8" w:space="0" w:color="FFC000"/>
              <w:right w:val="single" w:sz="8" w:space="0" w:color="FFC000"/>
            </w:tcBorders>
            <w:vAlign w:val="center"/>
            <w:hideMark/>
          </w:tcPr>
          <w:p w14:paraId="14C49EBF" w14:textId="77777777" w:rsidR="001C4199" w:rsidRDefault="001C4199" w:rsidP="00D61990">
            <w:pPr>
              <w:jc w:val="both"/>
              <w:rPr>
                <w:rFonts w:ascii="Arial" w:hAnsi="Arial" w:cs="Arial"/>
                <w:color w:val="000000"/>
              </w:rPr>
            </w:pPr>
            <w:r>
              <w:rPr>
                <w:rFonts w:ascii="Arial" w:hAnsi="Arial" w:cs="Arial"/>
                <w:color w:val="000000"/>
              </w:rPr>
              <w:t>Se han descrito los diferentes protocolos de las instalaciones automatizadas.</w:t>
            </w:r>
          </w:p>
        </w:tc>
        <w:tc>
          <w:tcPr>
            <w:tcW w:w="365" w:type="pct"/>
            <w:tcBorders>
              <w:top w:val="nil"/>
              <w:left w:val="nil"/>
              <w:bottom w:val="single" w:sz="8" w:space="0" w:color="FFC000"/>
              <w:right w:val="single" w:sz="8" w:space="0" w:color="FFC000"/>
            </w:tcBorders>
            <w:shd w:val="clear" w:color="000000" w:fill="FFFFFF"/>
            <w:vAlign w:val="center"/>
            <w:hideMark/>
          </w:tcPr>
          <w:p w14:paraId="560ACED1" w14:textId="2208388A" w:rsidR="001C4199" w:rsidRDefault="00466F08" w:rsidP="00D61990">
            <w:pPr>
              <w:jc w:val="center"/>
              <w:rPr>
                <w:rFonts w:ascii="Arial" w:hAnsi="Arial" w:cs="Arial"/>
                <w:color w:val="000000"/>
              </w:rPr>
            </w:pPr>
            <w:r>
              <w:rPr>
                <w:rFonts w:ascii="Arial" w:hAnsi="Arial" w:cs="Arial"/>
                <w:color w:val="000000"/>
              </w:rPr>
              <w:t>13</w:t>
            </w:r>
            <w:r w:rsidR="001C4199">
              <w:rPr>
                <w:rFonts w:ascii="Arial" w:hAnsi="Arial" w:cs="Arial"/>
                <w:color w:val="000000"/>
              </w:rPr>
              <w:t>%</w:t>
            </w:r>
          </w:p>
        </w:tc>
      </w:tr>
      <w:tr w:rsidR="001C4199" w14:paraId="61D8CCF8" w14:textId="77777777" w:rsidTr="00D61990">
        <w:trPr>
          <w:trHeight w:val="324"/>
        </w:trPr>
        <w:tc>
          <w:tcPr>
            <w:tcW w:w="262" w:type="pct"/>
            <w:tcBorders>
              <w:top w:val="nil"/>
              <w:left w:val="single" w:sz="8" w:space="0" w:color="FFC000"/>
              <w:bottom w:val="single" w:sz="8" w:space="0" w:color="FFC000"/>
              <w:right w:val="single" w:sz="8" w:space="0" w:color="FFC000"/>
            </w:tcBorders>
            <w:hideMark/>
          </w:tcPr>
          <w:p w14:paraId="43350D5C" w14:textId="77777777" w:rsidR="001C4199" w:rsidRDefault="001C4199" w:rsidP="00D61990">
            <w:pPr>
              <w:rPr>
                <w:rFonts w:ascii="Arial" w:hAnsi="Arial" w:cs="Arial"/>
                <w:color w:val="000000"/>
              </w:rPr>
            </w:pPr>
            <w:r>
              <w:rPr>
                <w:rFonts w:ascii="Arial" w:hAnsi="Arial" w:cs="Arial"/>
                <w:color w:val="000000"/>
              </w:rPr>
              <w:t>2e:</w:t>
            </w:r>
          </w:p>
        </w:tc>
        <w:tc>
          <w:tcPr>
            <w:tcW w:w="4372" w:type="pct"/>
            <w:gridSpan w:val="2"/>
            <w:tcBorders>
              <w:top w:val="single" w:sz="8" w:space="0" w:color="FFC000"/>
              <w:left w:val="nil"/>
              <w:bottom w:val="single" w:sz="8" w:space="0" w:color="FFC000"/>
              <w:right w:val="single" w:sz="8" w:space="0" w:color="FFC000"/>
            </w:tcBorders>
            <w:vAlign w:val="center"/>
            <w:hideMark/>
          </w:tcPr>
          <w:p w14:paraId="654E4B7A" w14:textId="77777777" w:rsidR="001C4199" w:rsidRDefault="001C4199" w:rsidP="00D61990">
            <w:pPr>
              <w:jc w:val="both"/>
              <w:rPr>
                <w:rFonts w:ascii="Arial" w:hAnsi="Arial" w:cs="Arial"/>
                <w:color w:val="000000"/>
              </w:rPr>
            </w:pPr>
            <w:r>
              <w:rPr>
                <w:rFonts w:ascii="Arial" w:hAnsi="Arial" w:cs="Arial"/>
                <w:color w:val="000000"/>
              </w:rPr>
              <w:t>Se ha descrito el sistema de bus de campo.</w:t>
            </w:r>
          </w:p>
        </w:tc>
        <w:tc>
          <w:tcPr>
            <w:tcW w:w="365" w:type="pct"/>
            <w:tcBorders>
              <w:top w:val="nil"/>
              <w:left w:val="nil"/>
              <w:bottom w:val="single" w:sz="8" w:space="0" w:color="FFC000"/>
              <w:right w:val="single" w:sz="8" w:space="0" w:color="FFC000"/>
            </w:tcBorders>
            <w:shd w:val="clear" w:color="000000" w:fill="FFFFFF"/>
            <w:vAlign w:val="center"/>
            <w:hideMark/>
          </w:tcPr>
          <w:p w14:paraId="07B264FC" w14:textId="14D66834" w:rsidR="001C4199" w:rsidRDefault="00466F08" w:rsidP="00D61990">
            <w:pPr>
              <w:jc w:val="center"/>
              <w:rPr>
                <w:rFonts w:ascii="Arial" w:hAnsi="Arial" w:cs="Arial"/>
                <w:color w:val="000000"/>
              </w:rPr>
            </w:pPr>
            <w:r>
              <w:rPr>
                <w:rFonts w:ascii="Arial" w:hAnsi="Arial" w:cs="Arial"/>
                <w:color w:val="000000"/>
              </w:rPr>
              <w:t>8</w:t>
            </w:r>
            <w:r w:rsidR="001C4199">
              <w:rPr>
                <w:rFonts w:ascii="Arial" w:hAnsi="Arial" w:cs="Arial"/>
                <w:color w:val="000000"/>
              </w:rPr>
              <w:t>%</w:t>
            </w:r>
          </w:p>
        </w:tc>
      </w:tr>
      <w:tr w:rsidR="001C4199" w14:paraId="5C175831" w14:textId="77777777" w:rsidTr="00D61990">
        <w:trPr>
          <w:trHeight w:val="324"/>
        </w:trPr>
        <w:tc>
          <w:tcPr>
            <w:tcW w:w="262" w:type="pct"/>
            <w:tcBorders>
              <w:top w:val="nil"/>
              <w:left w:val="single" w:sz="8" w:space="0" w:color="FFC000"/>
              <w:bottom w:val="single" w:sz="8" w:space="0" w:color="FFC000"/>
              <w:right w:val="single" w:sz="8" w:space="0" w:color="FFC000"/>
            </w:tcBorders>
            <w:hideMark/>
          </w:tcPr>
          <w:p w14:paraId="553C337D" w14:textId="77777777" w:rsidR="001C4199" w:rsidRDefault="001C4199" w:rsidP="00D61990">
            <w:pPr>
              <w:rPr>
                <w:rFonts w:ascii="Arial" w:hAnsi="Arial" w:cs="Arial"/>
                <w:color w:val="000000"/>
              </w:rPr>
            </w:pPr>
            <w:r>
              <w:rPr>
                <w:rFonts w:ascii="Arial" w:hAnsi="Arial" w:cs="Arial"/>
                <w:color w:val="000000"/>
              </w:rPr>
              <w:t>2f:</w:t>
            </w:r>
          </w:p>
        </w:tc>
        <w:tc>
          <w:tcPr>
            <w:tcW w:w="4372" w:type="pct"/>
            <w:gridSpan w:val="2"/>
            <w:tcBorders>
              <w:top w:val="single" w:sz="8" w:space="0" w:color="FFC000"/>
              <w:left w:val="nil"/>
              <w:bottom w:val="single" w:sz="8" w:space="0" w:color="FFC000"/>
              <w:right w:val="single" w:sz="8" w:space="0" w:color="FFC000"/>
            </w:tcBorders>
            <w:vAlign w:val="center"/>
            <w:hideMark/>
          </w:tcPr>
          <w:p w14:paraId="019023BF" w14:textId="77777777" w:rsidR="001C4199" w:rsidRDefault="001C4199" w:rsidP="00D61990">
            <w:pPr>
              <w:jc w:val="both"/>
              <w:rPr>
                <w:rFonts w:ascii="Arial" w:hAnsi="Arial" w:cs="Arial"/>
                <w:color w:val="000000"/>
              </w:rPr>
            </w:pPr>
            <w:r>
              <w:rPr>
                <w:rFonts w:ascii="Arial" w:hAnsi="Arial" w:cs="Arial"/>
                <w:color w:val="000000"/>
              </w:rPr>
              <w:t>Se han descrito los sistemas controlados por autómata programable y con otros controladores programables.</w:t>
            </w:r>
          </w:p>
        </w:tc>
        <w:tc>
          <w:tcPr>
            <w:tcW w:w="365" w:type="pct"/>
            <w:tcBorders>
              <w:top w:val="nil"/>
              <w:left w:val="nil"/>
              <w:bottom w:val="single" w:sz="8" w:space="0" w:color="FFC000"/>
              <w:right w:val="single" w:sz="8" w:space="0" w:color="FFC000"/>
            </w:tcBorders>
            <w:shd w:val="clear" w:color="000000" w:fill="FFFFFF"/>
            <w:vAlign w:val="center"/>
            <w:hideMark/>
          </w:tcPr>
          <w:p w14:paraId="11B807FE" w14:textId="7D2D1DE5" w:rsidR="001C4199" w:rsidRDefault="00466F08" w:rsidP="00D61990">
            <w:pPr>
              <w:jc w:val="center"/>
              <w:rPr>
                <w:rFonts w:ascii="Arial" w:hAnsi="Arial" w:cs="Arial"/>
                <w:color w:val="000000"/>
              </w:rPr>
            </w:pPr>
            <w:r>
              <w:rPr>
                <w:rFonts w:ascii="Arial" w:hAnsi="Arial" w:cs="Arial"/>
                <w:color w:val="000000"/>
              </w:rPr>
              <w:t>8</w:t>
            </w:r>
            <w:r w:rsidR="001C4199">
              <w:rPr>
                <w:rFonts w:ascii="Arial" w:hAnsi="Arial" w:cs="Arial"/>
                <w:color w:val="000000"/>
              </w:rPr>
              <w:t>%</w:t>
            </w:r>
          </w:p>
        </w:tc>
      </w:tr>
      <w:tr w:rsidR="001C4199" w14:paraId="2E53BC1F" w14:textId="77777777" w:rsidTr="00D61990">
        <w:trPr>
          <w:trHeight w:val="324"/>
        </w:trPr>
        <w:tc>
          <w:tcPr>
            <w:tcW w:w="262" w:type="pct"/>
            <w:tcBorders>
              <w:top w:val="nil"/>
              <w:left w:val="single" w:sz="8" w:space="0" w:color="FFC000"/>
              <w:bottom w:val="single" w:sz="8" w:space="0" w:color="FFC000"/>
              <w:right w:val="single" w:sz="8" w:space="0" w:color="FFC000"/>
            </w:tcBorders>
            <w:hideMark/>
          </w:tcPr>
          <w:p w14:paraId="069F28A2" w14:textId="77777777" w:rsidR="001C4199" w:rsidRDefault="001C4199" w:rsidP="00D61990">
            <w:pPr>
              <w:rPr>
                <w:rFonts w:ascii="Arial" w:hAnsi="Arial" w:cs="Arial"/>
                <w:color w:val="000000"/>
              </w:rPr>
            </w:pPr>
            <w:r>
              <w:rPr>
                <w:rFonts w:ascii="Arial" w:hAnsi="Arial" w:cs="Arial"/>
                <w:color w:val="000000"/>
              </w:rPr>
              <w:lastRenderedPageBreak/>
              <w:t>2g:</w:t>
            </w:r>
          </w:p>
        </w:tc>
        <w:tc>
          <w:tcPr>
            <w:tcW w:w="4372" w:type="pct"/>
            <w:gridSpan w:val="2"/>
            <w:tcBorders>
              <w:top w:val="single" w:sz="8" w:space="0" w:color="FFC000"/>
              <w:left w:val="nil"/>
              <w:bottom w:val="single" w:sz="8" w:space="0" w:color="FFC000"/>
              <w:right w:val="single" w:sz="8" w:space="0" w:color="FFC000"/>
            </w:tcBorders>
            <w:vAlign w:val="center"/>
            <w:hideMark/>
          </w:tcPr>
          <w:p w14:paraId="22E67BF6" w14:textId="77777777" w:rsidR="001C4199" w:rsidRDefault="001C4199" w:rsidP="00D61990">
            <w:pPr>
              <w:jc w:val="both"/>
              <w:rPr>
                <w:rFonts w:ascii="Arial" w:hAnsi="Arial" w:cs="Arial"/>
                <w:color w:val="000000"/>
              </w:rPr>
            </w:pPr>
            <w:r>
              <w:rPr>
                <w:rFonts w:ascii="Arial" w:hAnsi="Arial" w:cs="Arial"/>
                <w:color w:val="000000"/>
              </w:rPr>
              <w:t>Se han descrito los sistemas por corrientes portadoras.</w:t>
            </w:r>
          </w:p>
        </w:tc>
        <w:tc>
          <w:tcPr>
            <w:tcW w:w="365" w:type="pct"/>
            <w:tcBorders>
              <w:top w:val="nil"/>
              <w:left w:val="nil"/>
              <w:bottom w:val="single" w:sz="8" w:space="0" w:color="FFC000"/>
              <w:right w:val="single" w:sz="8" w:space="0" w:color="FFC000"/>
            </w:tcBorders>
            <w:shd w:val="clear" w:color="000000" w:fill="FFFFFF"/>
            <w:vAlign w:val="center"/>
            <w:hideMark/>
          </w:tcPr>
          <w:p w14:paraId="7F2E4D2D" w14:textId="29732F22" w:rsidR="001C4199" w:rsidRDefault="00466F08" w:rsidP="00D61990">
            <w:pPr>
              <w:jc w:val="center"/>
              <w:rPr>
                <w:rFonts w:ascii="Arial" w:hAnsi="Arial" w:cs="Arial"/>
                <w:color w:val="000000"/>
              </w:rPr>
            </w:pPr>
            <w:r>
              <w:rPr>
                <w:rFonts w:ascii="Arial" w:hAnsi="Arial" w:cs="Arial"/>
                <w:color w:val="000000"/>
              </w:rPr>
              <w:t>8</w:t>
            </w:r>
            <w:r w:rsidR="001C4199">
              <w:rPr>
                <w:rFonts w:ascii="Arial" w:hAnsi="Arial" w:cs="Arial"/>
                <w:color w:val="000000"/>
              </w:rPr>
              <w:t>%</w:t>
            </w:r>
          </w:p>
        </w:tc>
      </w:tr>
      <w:tr w:rsidR="001C4199" w14:paraId="25FA3566" w14:textId="77777777" w:rsidTr="00D61990">
        <w:trPr>
          <w:trHeight w:val="324"/>
        </w:trPr>
        <w:tc>
          <w:tcPr>
            <w:tcW w:w="262" w:type="pct"/>
            <w:tcBorders>
              <w:top w:val="nil"/>
              <w:left w:val="single" w:sz="8" w:space="0" w:color="FFC000"/>
              <w:bottom w:val="single" w:sz="8" w:space="0" w:color="FFC000"/>
              <w:right w:val="single" w:sz="8" w:space="0" w:color="FFC000"/>
            </w:tcBorders>
            <w:hideMark/>
          </w:tcPr>
          <w:p w14:paraId="5D64C601" w14:textId="77777777" w:rsidR="001C4199" w:rsidRDefault="001C4199" w:rsidP="00D61990">
            <w:pPr>
              <w:rPr>
                <w:rFonts w:ascii="Arial" w:hAnsi="Arial" w:cs="Arial"/>
                <w:color w:val="000000"/>
              </w:rPr>
            </w:pPr>
            <w:r>
              <w:rPr>
                <w:rFonts w:ascii="Arial" w:hAnsi="Arial" w:cs="Arial"/>
                <w:color w:val="000000"/>
              </w:rPr>
              <w:t>2h:</w:t>
            </w:r>
          </w:p>
        </w:tc>
        <w:tc>
          <w:tcPr>
            <w:tcW w:w="4372" w:type="pct"/>
            <w:gridSpan w:val="2"/>
            <w:tcBorders>
              <w:top w:val="single" w:sz="8" w:space="0" w:color="FFC000"/>
              <w:left w:val="nil"/>
              <w:bottom w:val="single" w:sz="8" w:space="0" w:color="FFC000"/>
              <w:right w:val="single" w:sz="8" w:space="0" w:color="FFC000"/>
            </w:tcBorders>
            <w:vAlign w:val="center"/>
            <w:hideMark/>
          </w:tcPr>
          <w:p w14:paraId="7E0CFEE8" w14:textId="77777777" w:rsidR="001C4199" w:rsidRDefault="001C4199" w:rsidP="00D61990">
            <w:pPr>
              <w:jc w:val="both"/>
              <w:rPr>
                <w:rFonts w:ascii="Arial" w:hAnsi="Arial" w:cs="Arial"/>
                <w:color w:val="000000"/>
              </w:rPr>
            </w:pPr>
            <w:r>
              <w:rPr>
                <w:rFonts w:ascii="Arial" w:hAnsi="Arial" w:cs="Arial"/>
                <w:color w:val="000000"/>
              </w:rPr>
              <w:t>Se han descrito los sistemas inalámbricos.</w:t>
            </w:r>
          </w:p>
        </w:tc>
        <w:tc>
          <w:tcPr>
            <w:tcW w:w="365" w:type="pct"/>
            <w:tcBorders>
              <w:top w:val="nil"/>
              <w:left w:val="nil"/>
              <w:bottom w:val="single" w:sz="8" w:space="0" w:color="FFC000"/>
              <w:right w:val="single" w:sz="8" w:space="0" w:color="FFC000"/>
            </w:tcBorders>
            <w:shd w:val="clear" w:color="000000" w:fill="FFFFFF"/>
            <w:vAlign w:val="center"/>
            <w:hideMark/>
          </w:tcPr>
          <w:p w14:paraId="539C15B9" w14:textId="518D750A" w:rsidR="001C4199" w:rsidRDefault="00466F08" w:rsidP="00D61990">
            <w:pPr>
              <w:jc w:val="center"/>
              <w:rPr>
                <w:rFonts w:ascii="Arial" w:hAnsi="Arial" w:cs="Arial"/>
                <w:color w:val="000000"/>
              </w:rPr>
            </w:pPr>
            <w:r>
              <w:rPr>
                <w:rFonts w:ascii="Arial" w:hAnsi="Arial" w:cs="Arial"/>
                <w:color w:val="000000"/>
              </w:rPr>
              <w:t>8</w:t>
            </w:r>
            <w:r w:rsidR="001C4199">
              <w:rPr>
                <w:rFonts w:ascii="Arial" w:hAnsi="Arial" w:cs="Arial"/>
                <w:color w:val="000000"/>
              </w:rPr>
              <w:t>%</w:t>
            </w:r>
          </w:p>
        </w:tc>
      </w:tr>
      <w:tr w:rsidR="001C4199" w14:paraId="6B58C522" w14:textId="77777777" w:rsidTr="00D61990">
        <w:trPr>
          <w:trHeight w:val="324"/>
        </w:trPr>
        <w:tc>
          <w:tcPr>
            <w:tcW w:w="262" w:type="pct"/>
            <w:tcBorders>
              <w:top w:val="nil"/>
              <w:left w:val="single" w:sz="8" w:space="0" w:color="FFC000"/>
              <w:bottom w:val="single" w:sz="8" w:space="0" w:color="FFC000"/>
              <w:right w:val="single" w:sz="8" w:space="0" w:color="FFC000"/>
            </w:tcBorders>
            <w:hideMark/>
          </w:tcPr>
          <w:p w14:paraId="0ADF3FB5" w14:textId="77777777" w:rsidR="001C4199" w:rsidRDefault="001C4199" w:rsidP="00D61990">
            <w:pPr>
              <w:rPr>
                <w:rFonts w:ascii="Arial" w:hAnsi="Arial" w:cs="Arial"/>
                <w:color w:val="000000"/>
              </w:rPr>
            </w:pPr>
            <w:r>
              <w:rPr>
                <w:rFonts w:ascii="Arial" w:hAnsi="Arial" w:cs="Arial"/>
                <w:color w:val="000000"/>
              </w:rPr>
              <w:t>2i:</w:t>
            </w:r>
          </w:p>
        </w:tc>
        <w:tc>
          <w:tcPr>
            <w:tcW w:w="4372" w:type="pct"/>
            <w:gridSpan w:val="2"/>
            <w:tcBorders>
              <w:top w:val="single" w:sz="8" w:space="0" w:color="FFC000"/>
              <w:left w:val="nil"/>
              <w:bottom w:val="single" w:sz="8" w:space="0" w:color="FFC000"/>
              <w:right w:val="single" w:sz="8" w:space="0" w:color="FFC000"/>
            </w:tcBorders>
            <w:vAlign w:val="center"/>
            <w:hideMark/>
          </w:tcPr>
          <w:p w14:paraId="319BB854" w14:textId="77777777" w:rsidR="001C4199" w:rsidRDefault="001C4199" w:rsidP="00D61990">
            <w:pPr>
              <w:jc w:val="both"/>
              <w:rPr>
                <w:rFonts w:ascii="Arial" w:hAnsi="Arial" w:cs="Arial"/>
                <w:color w:val="000000"/>
              </w:rPr>
            </w:pPr>
            <w:r>
              <w:rPr>
                <w:rFonts w:ascii="Arial" w:hAnsi="Arial" w:cs="Arial"/>
                <w:color w:val="000000"/>
              </w:rPr>
              <w:t>Se ha utilizado el software de configuración apropiado a cada sistema.</w:t>
            </w:r>
          </w:p>
        </w:tc>
        <w:tc>
          <w:tcPr>
            <w:tcW w:w="365" w:type="pct"/>
            <w:tcBorders>
              <w:top w:val="nil"/>
              <w:left w:val="nil"/>
              <w:bottom w:val="single" w:sz="8" w:space="0" w:color="FFC000"/>
              <w:right w:val="single" w:sz="8" w:space="0" w:color="FFC000"/>
            </w:tcBorders>
            <w:shd w:val="clear" w:color="000000" w:fill="FFFFFF"/>
            <w:vAlign w:val="center"/>
            <w:hideMark/>
          </w:tcPr>
          <w:p w14:paraId="3DFB437C" w14:textId="2EE05B79" w:rsidR="001C4199" w:rsidRDefault="00466F08" w:rsidP="00D61990">
            <w:pPr>
              <w:jc w:val="center"/>
              <w:rPr>
                <w:rFonts w:ascii="Arial" w:hAnsi="Arial" w:cs="Arial"/>
                <w:color w:val="000000"/>
              </w:rPr>
            </w:pPr>
            <w:r>
              <w:rPr>
                <w:rFonts w:ascii="Arial" w:hAnsi="Arial" w:cs="Arial"/>
                <w:color w:val="000000"/>
              </w:rPr>
              <w:t>13</w:t>
            </w:r>
            <w:r w:rsidR="001C4199">
              <w:rPr>
                <w:rFonts w:ascii="Arial" w:hAnsi="Arial" w:cs="Arial"/>
                <w:color w:val="000000"/>
              </w:rPr>
              <w:t>%</w:t>
            </w:r>
          </w:p>
        </w:tc>
      </w:tr>
      <w:tr w:rsidR="001C4199" w14:paraId="2F03C87C" w14:textId="77777777" w:rsidTr="00D61990">
        <w:trPr>
          <w:trHeight w:val="324"/>
        </w:trPr>
        <w:tc>
          <w:tcPr>
            <w:tcW w:w="262" w:type="pct"/>
            <w:tcBorders>
              <w:top w:val="nil"/>
              <w:left w:val="single" w:sz="8" w:space="0" w:color="FFC000"/>
              <w:bottom w:val="single" w:sz="8" w:space="0" w:color="FFC000"/>
              <w:right w:val="single" w:sz="8" w:space="0" w:color="FFC000"/>
            </w:tcBorders>
            <w:hideMark/>
          </w:tcPr>
          <w:p w14:paraId="478FA86E" w14:textId="77777777" w:rsidR="001C4199" w:rsidRDefault="001C4199" w:rsidP="00D61990">
            <w:pPr>
              <w:rPr>
                <w:rFonts w:ascii="Arial" w:hAnsi="Arial" w:cs="Arial"/>
                <w:color w:val="000000"/>
              </w:rPr>
            </w:pPr>
            <w:r>
              <w:rPr>
                <w:rFonts w:ascii="Arial" w:hAnsi="Arial" w:cs="Arial"/>
                <w:color w:val="000000"/>
              </w:rPr>
              <w:t>2j:</w:t>
            </w:r>
          </w:p>
        </w:tc>
        <w:tc>
          <w:tcPr>
            <w:tcW w:w="4372" w:type="pct"/>
            <w:gridSpan w:val="2"/>
            <w:tcBorders>
              <w:top w:val="single" w:sz="8" w:space="0" w:color="FFC000"/>
              <w:left w:val="nil"/>
              <w:bottom w:val="single" w:sz="8" w:space="0" w:color="FFC000"/>
              <w:right w:val="single" w:sz="8" w:space="0" w:color="FFC000"/>
            </w:tcBorders>
            <w:vAlign w:val="center"/>
            <w:hideMark/>
          </w:tcPr>
          <w:p w14:paraId="6D3D6032" w14:textId="77777777" w:rsidR="001C4199" w:rsidRDefault="001C4199" w:rsidP="00D61990">
            <w:pPr>
              <w:jc w:val="both"/>
              <w:rPr>
                <w:rFonts w:ascii="Arial" w:hAnsi="Arial" w:cs="Arial"/>
                <w:color w:val="000000"/>
              </w:rPr>
            </w:pPr>
            <w:r>
              <w:rPr>
                <w:rFonts w:ascii="Arial" w:hAnsi="Arial" w:cs="Arial"/>
                <w:color w:val="000000"/>
              </w:rPr>
              <w:t>Se ha utilizado documentación técnica.</w:t>
            </w:r>
          </w:p>
        </w:tc>
        <w:tc>
          <w:tcPr>
            <w:tcW w:w="365" w:type="pct"/>
            <w:tcBorders>
              <w:top w:val="nil"/>
              <w:left w:val="nil"/>
              <w:bottom w:val="single" w:sz="8" w:space="0" w:color="FFC000"/>
              <w:right w:val="single" w:sz="8" w:space="0" w:color="FFC000"/>
            </w:tcBorders>
            <w:shd w:val="clear" w:color="000000" w:fill="FFFFFF"/>
            <w:vAlign w:val="center"/>
            <w:hideMark/>
          </w:tcPr>
          <w:p w14:paraId="66A04F01" w14:textId="38EA8B74" w:rsidR="001C4199" w:rsidRDefault="00466F08" w:rsidP="00D61990">
            <w:pPr>
              <w:jc w:val="center"/>
              <w:rPr>
                <w:rFonts w:ascii="Arial" w:hAnsi="Arial" w:cs="Arial"/>
                <w:color w:val="000000"/>
              </w:rPr>
            </w:pPr>
            <w:r>
              <w:rPr>
                <w:rFonts w:ascii="Arial" w:hAnsi="Arial" w:cs="Arial"/>
                <w:color w:val="000000"/>
              </w:rPr>
              <w:t>12</w:t>
            </w:r>
            <w:r w:rsidR="001C4199">
              <w:rPr>
                <w:rFonts w:ascii="Arial" w:hAnsi="Arial" w:cs="Arial"/>
                <w:color w:val="000000"/>
              </w:rPr>
              <w:t>%</w:t>
            </w:r>
          </w:p>
        </w:tc>
      </w:tr>
    </w:tbl>
    <w:p w14:paraId="3F2EFED6" w14:textId="77777777" w:rsidR="001C4199" w:rsidRDefault="001C4199" w:rsidP="001C4199">
      <w:pPr>
        <w:rPr>
          <w:highlight w:val="green"/>
        </w:rPr>
      </w:pPr>
    </w:p>
    <w:tbl>
      <w:tblPr>
        <w:tblW w:w="5000" w:type="pct"/>
        <w:tblCellMar>
          <w:left w:w="70" w:type="dxa"/>
          <w:right w:w="70" w:type="dxa"/>
        </w:tblCellMar>
        <w:tblLook w:val="04A0" w:firstRow="1" w:lastRow="0" w:firstColumn="1" w:lastColumn="0" w:noHBand="0" w:noVBand="1"/>
      </w:tblPr>
      <w:tblGrid>
        <w:gridCol w:w="447"/>
        <w:gridCol w:w="6453"/>
        <w:gridCol w:w="1534"/>
        <w:gridCol w:w="617"/>
      </w:tblGrid>
      <w:tr w:rsidR="001C4199" w14:paraId="3A6274F2" w14:textId="77777777" w:rsidTr="00D61990">
        <w:trPr>
          <w:trHeight w:val="528"/>
          <w:tblHeader/>
        </w:trPr>
        <w:tc>
          <w:tcPr>
            <w:tcW w:w="3794"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08F31DA7" w14:textId="77777777" w:rsidR="001C4199" w:rsidRDefault="001C4199" w:rsidP="00D61990">
            <w:pPr>
              <w:jc w:val="center"/>
              <w:rPr>
                <w:rFonts w:ascii="Arial" w:hAnsi="Arial" w:cs="Arial"/>
                <w:b/>
                <w:bCs/>
                <w:color w:val="000000"/>
              </w:rPr>
            </w:pPr>
            <w:r>
              <w:rPr>
                <w:rFonts w:ascii="Arial" w:hAnsi="Arial" w:cs="Arial"/>
                <w:b/>
                <w:bCs/>
                <w:color w:val="000000"/>
              </w:rPr>
              <w:t>Resultado de Aprendizaje (RA3)</w:t>
            </w:r>
          </w:p>
        </w:tc>
        <w:tc>
          <w:tcPr>
            <w:tcW w:w="1206"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71C55533" w14:textId="77777777" w:rsidR="001C4199" w:rsidRDefault="001C4199" w:rsidP="00D61990">
            <w:pPr>
              <w:jc w:val="center"/>
              <w:rPr>
                <w:rFonts w:ascii="Arial" w:hAnsi="Arial" w:cs="Arial"/>
                <w:b/>
                <w:bCs/>
                <w:color w:val="000000"/>
              </w:rPr>
            </w:pPr>
            <w:r>
              <w:rPr>
                <w:rFonts w:ascii="Arial" w:hAnsi="Arial" w:cs="Arial"/>
                <w:b/>
                <w:bCs/>
                <w:color w:val="000000"/>
              </w:rPr>
              <w:t>Ponderación % sobre el total de los RA</w:t>
            </w:r>
          </w:p>
        </w:tc>
      </w:tr>
      <w:tr w:rsidR="001C4199" w14:paraId="7B352CDF" w14:textId="77777777" w:rsidTr="00D61990">
        <w:trPr>
          <w:trHeight w:val="684"/>
        </w:trPr>
        <w:tc>
          <w:tcPr>
            <w:tcW w:w="3794" w:type="pct"/>
            <w:gridSpan w:val="2"/>
            <w:tcBorders>
              <w:top w:val="single" w:sz="8" w:space="0" w:color="FFC000"/>
              <w:left w:val="single" w:sz="8" w:space="0" w:color="FFC000"/>
              <w:bottom w:val="single" w:sz="8" w:space="0" w:color="FFC000"/>
              <w:right w:val="single" w:sz="8" w:space="0" w:color="FFC000"/>
            </w:tcBorders>
            <w:vAlign w:val="center"/>
            <w:hideMark/>
          </w:tcPr>
          <w:p w14:paraId="6E2D45A6" w14:textId="77777777" w:rsidR="001C4199" w:rsidRDefault="001C4199" w:rsidP="00D61990">
            <w:pPr>
              <w:jc w:val="both"/>
              <w:rPr>
                <w:rFonts w:ascii="Arial" w:hAnsi="Arial" w:cs="Arial"/>
                <w:color w:val="000000"/>
              </w:rPr>
            </w:pPr>
            <w:r>
              <w:rPr>
                <w:rFonts w:ascii="Arial" w:hAnsi="Arial" w:cs="Arial"/>
                <w:color w:val="000000"/>
              </w:rPr>
              <w:t>Monta pequeñas instalaciones automatizadas de viviendas, describiendo los elementos que las conforman.</w:t>
            </w:r>
          </w:p>
        </w:tc>
        <w:tc>
          <w:tcPr>
            <w:tcW w:w="1206"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59D5D40F" w14:textId="3CDEBF74" w:rsidR="001C4199" w:rsidRDefault="001C4199" w:rsidP="00D61990">
            <w:pPr>
              <w:jc w:val="both"/>
              <w:rPr>
                <w:rFonts w:ascii="Arial" w:hAnsi="Arial" w:cs="Arial"/>
                <w:color w:val="000000"/>
              </w:rPr>
            </w:pPr>
            <w:r>
              <w:rPr>
                <w:rFonts w:ascii="Arial" w:hAnsi="Arial" w:cs="Arial"/>
                <w:color w:val="000000"/>
              </w:rPr>
              <w:t xml:space="preserve">Ponderación del RA </w:t>
            </w:r>
            <w:r w:rsidR="0083446B">
              <w:rPr>
                <w:rFonts w:ascii="Arial" w:hAnsi="Arial" w:cs="Arial"/>
                <w:color w:val="000000"/>
              </w:rPr>
              <w:t>15</w:t>
            </w:r>
            <w:r>
              <w:rPr>
                <w:rFonts w:ascii="Arial" w:hAnsi="Arial" w:cs="Arial"/>
                <w:b/>
                <w:bCs/>
                <w:color w:val="000000"/>
              </w:rPr>
              <w:t xml:space="preserve">% </w:t>
            </w:r>
          </w:p>
        </w:tc>
      </w:tr>
      <w:tr w:rsidR="001C4199" w14:paraId="071D87F7" w14:textId="77777777" w:rsidTr="00D61990">
        <w:trPr>
          <w:trHeight w:val="408"/>
        </w:trPr>
        <w:tc>
          <w:tcPr>
            <w:tcW w:w="4658"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420756A8" w14:textId="77777777" w:rsidR="001C4199" w:rsidRDefault="001C4199" w:rsidP="00D61990">
            <w:pPr>
              <w:jc w:val="center"/>
              <w:rPr>
                <w:rFonts w:ascii="Arial" w:hAnsi="Arial" w:cs="Arial"/>
                <w:b/>
                <w:bCs/>
                <w:color w:val="000000"/>
              </w:rPr>
            </w:pPr>
            <w:r>
              <w:rPr>
                <w:rFonts w:ascii="Arial" w:hAnsi="Arial" w:cs="Arial"/>
                <w:b/>
                <w:bCs/>
                <w:color w:val="000000"/>
              </w:rPr>
              <w:t>Criterio de evaluación (Ce)</w:t>
            </w:r>
          </w:p>
        </w:tc>
        <w:tc>
          <w:tcPr>
            <w:tcW w:w="342" w:type="pct"/>
            <w:tcBorders>
              <w:top w:val="nil"/>
              <w:left w:val="nil"/>
              <w:bottom w:val="single" w:sz="8" w:space="0" w:color="FFC000"/>
              <w:right w:val="single" w:sz="8" w:space="0" w:color="FFC000"/>
            </w:tcBorders>
            <w:shd w:val="clear" w:color="000000" w:fill="FFF2CC"/>
            <w:vAlign w:val="center"/>
            <w:hideMark/>
          </w:tcPr>
          <w:p w14:paraId="2E943762" w14:textId="77777777" w:rsidR="001C4199" w:rsidRDefault="001C4199" w:rsidP="00D61990">
            <w:pPr>
              <w:jc w:val="center"/>
              <w:rPr>
                <w:rFonts w:ascii="Arial" w:hAnsi="Arial" w:cs="Arial"/>
                <w:b/>
                <w:bCs/>
                <w:color w:val="000000"/>
              </w:rPr>
            </w:pPr>
            <w:r>
              <w:rPr>
                <w:rFonts w:ascii="Arial" w:hAnsi="Arial" w:cs="Arial"/>
                <w:b/>
                <w:bCs/>
                <w:color w:val="000000"/>
              </w:rPr>
              <w:t>%Ce</w:t>
            </w:r>
          </w:p>
        </w:tc>
      </w:tr>
      <w:tr w:rsidR="001C4199" w14:paraId="65DE705E"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12F5CEA6" w14:textId="77777777" w:rsidR="001C4199" w:rsidRDefault="001C4199" w:rsidP="00D61990">
            <w:pPr>
              <w:rPr>
                <w:rFonts w:ascii="Arial" w:hAnsi="Arial" w:cs="Arial"/>
                <w:color w:val="000000"/>
              </w:rPr>
            </w:pPr>
            <w:r>
              <w:rPr>
                <w:rFonts w:ascii="Arial" w:hAnsi="Arial" w:cs="Arial"/>
                <w:color w:val="000000"/>
              </w:rPr>
              <w:t>3a:</w:t>
            </w:r>
          </w:p>
        </w:tc>
        <w:tc>
          <w:tcPr>
            <w:tcW w:w="4448"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7B056774" w14:textId="77777777" w:rsidR="001C4199" w:rsidRDefault="001C4199" w:rsidP="00D61990">
            <w:pPr>
              <w:jc w:val="both"/>
              <w:rPr>
                <w:rFonts w:ascii="Arial" w:hAnsi="Arial" w:cs="Arial"/>
                <w:color w:val="000000"/>
              </w:rPr>
            </w:pPr>
            <w:r>
              <w:rPr>
                <w:rFonts w:ascii="Arial" w:hAnsi="Arial" w:cs="Arial"/>
                <w:color w:val="000000"/>
              </w:rPr>
              <w:t>Se han realizado los croquis y esquemas necesarios para configurar las instalaciones.</w:t>
            </w:r>
          </w:p>
        </w:tc>
        <w:tc>
          <w:tcPr>
            <w:tcW w:w="342" w:type="pct"/>
            <w:tcBorders>
              <w:top w:val="nil"/>
              <w:left w:val="nil"/>
              <w:bottom w:val="single" w:sz="8" w:space="0" w:color="FFC000"/>
              <w:right w:val="single" w:sz="8" w:space="0" w:color="FFC000"/>
            </w:tcBorders>
            <w:shd w:val="clear" w:color="000000" w:fill="FFFFFF"/>
            <w:vAlign w:val="center"/>
            <w:hideMark/>
          </w:tcPr>
          <w:p w14:paraId="195ED357" w14:textId="675D3508" w:rsidR="001C4199" w:rsidRDefault="00466F08" w:rsidP="00D61990">
            <w:pPr>
              <w:jc w:val="center"/>
              <w:rPr>
                <w:rFonts w:ascii="Arial" w:hAnsi="Arial" w:cs="Arial"/>
                <w:color w:val="000000"/>
              </w:rPr>
            </w:pPr>
            <w:r>
              <w:rPr>
                <w:rFonts w:ascii="Arial" w:hAnsi="Arial" w:cs="Arial"/>
                <w:color w:val="000000"/>
              </w:rPr>
              <w:t>13</w:t>
            </w:r>
            <w:r w:rsidR="001C4199">
              <w:rPr>
                <w:rFonts w:ascii="Arial" w:hAnsi="Arial" w:cs="Arial"/>
                <w:color w:val="000000"/>
              </w:rPr>
              <w:t>%</w:t>
            </w:r>
          </w:p>
        </w:tc>
      </w:tr>
      <w:tr w:rsidR="001C4199" w14:paraId="09526F5C"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2189B618" w14:textId="77777777" w:rsidR="001C4199" w:rsidRDefault="001C4199" w:rsidP="00D61990">
            <w:pPr>
              <w:rPr>
                <w:rFonts w:ascii="Arial" w:hAnsi="Arial" w:cs="Arial"/>
                <w:color w:val="000000"/>
              </w:rPr>
            </w:pPr>
            <w:r>
              <w:rPr>
                <w:rFonts w:ascii="Arial" w:hAnsi="Arial" w:cs="Arial"/>
                <w:color w:val="000000"/>
              </w:rPr>
              <w:t>3b:</w:t>
            </w:r>
          </w:p>
        </w:tc>
        <w:tc>
          <w:tcPr>
            <w:tcW w:w="4448" w:type="pct"/>
            <w:gridSpan w:val="2"/>
            <w:tcBorders>
              <w:top w:val="single" w:sz="8" w:space="0" w:color="FFC000"/>
              <w:left w:val="nil"/>
              <w:bottom w:val="single" w:sz="8" w:space="0" w:color="FFC000"/>
              <w:right w:val="single" w:sz="8" w:space="0" w:color="FFC000"/>
            </w:tcBorders>
            <w:vAlign w:val="center"/>
            <w:hideMark/>
          </w:tcPr>
          <w:p w14:paraId="3B1B786E" w14:textId="77777777" w:rsidR="001C4199" w:rsidRDefault="001C4199" w:rsidP="00D61990">
            <w:pPr>
              <w:jc w:val="both"/>
              <w:rPr>
                <w:rFonts w:ascii="Arial" w:hAnsi="Arial" w:cs="Arial"/>
                <w:color w:val="000000"/>
              </w:rPr>
            </w:pPr>
            <w:r>
              <w:rPr>
                <w:rFonts w:ascii="Arial" w:hAnsi="Arial" w:cs="Arial"/>
                <w:color w:val="000000"/>
              </w:rPr>
              <w:t>Se han determinado los parámetros de los elementos y equipos de la instalación.</w:t>
            </w:r>
          </w:p>
        </w:tc>
        <w:tc>
          <w:tcPr>
            <w:tcW w:w="342" w:type="pct"/>
            <w:tcBorders>
              <w:top w:val="nil"/>
              <w:left w:val="nil"/>
              <w:bottom w:val="single" w:sz="8" w:space="0" w:color="FFC000"/>
              <w:right w:val="single" w:sz="8" w:space="0" w:color="FFC000"/>
            </w:tcBorders>
            <w:shd w:val="clear" w:color="000000" w:fill="FFFFFF"/>
            <w:vAlign w:val="center"/>
            <w:hideMark/>
          </w:tcPr>
          <w:p w14:paraId="27E7F944" w14:textId="0E01547A" w:rsidR="001C4199" w:rsidRDefault="00466F08" w:rsidP="00D61990">
            <w:pPr>
              <w:jc w:val="center"/>
              <w:rPr>
                <w:rFonts w:ascii="Arial" w:hAnsi="Arial" w:cs="Arial"/>
                <w:color w:val="000000"/>
              </w:rPr>
            </w:pPr>
            <w:r>
              <w:rPr>
                <w:rFonts w:ascii="Arial" w:hAnsi="Arial" w:cs="Arial"/>
                <w:color w:val="000000"/>
              </w:rPr>
              <w:t>13</w:t>
            </w:r>
            <w:r w:rsidR="001C4199">
              <w:rPr>
                <w:rFonts w:ascii="Arial" w:hAnsi="Arial" w:cs="Arial"/>
                <w:color w:val="000000"/>
              </w:rPr>
              <w:t>%</w:t>
            </w:r>
          </w:p>
        </w:tc>
      </w:tr>
      <w:tr w:rsidR="001C4199" w14:paraId="1529A47A" w14:textId="77777777" w:rsidTr="00D61990">
        <w:trPr>
          <w:trHeight w:val="600"/>
        </w:trPr>
        <w:tc>
          <w:tcPr>
            <w:tcW w:w="211" w:type="pct"/>
            <w:tcBorders>
              <w:top w:val="nil"/>
              <w:left w:val="single" w:sz="8" w:space="0" w:color="FFC000"/>
              <w:bottom w:val="single" w:sz="8" w:space="0" w:color="FFC000"/>
              <w:right w:val="single" w:sz="8" w:space="0" w:color="FFC000"/>
            </w:tcBorders>
            <w:hideMark/>
          </w:tcPr>
          <w:p w14:paraId="3A86E51A" w14:textId="77777777" w:rsidR="001C4199" w:rsidRDefault="001C4199" w:rsidP="00D61990">
            <w:pPr>
              <w:rPr>
                <w:rFonts w:ascii="Arial" w:hAnsi="Arial" w:cs="Arial"/>
                <w:color w:val="000000"/>
              </w:rPr>
            </w:pPr>
            <w:r>
              <w:rPr>
                <w:rFonts w:ascii="Arial" w:hAnsi="Arial" w:cs="Arial"/>
                <w:color w:val="000000"/>
              </w:rPr>
              <w:t>3c:</w:t>
            </w:r>
          </w:p>
        </w:tc>
        <w:tc>
          <w:tcPr>
            <w:tcW w:w="4448" w:type="pct"/>
            <w:gridSpan w:val="2"/>
            <w:tcBorders>
              <w:top w:val="single" w:sz="8" w:space="0" w:color="FFC000"/>
              <w:left w:val="nil"/>
              <w:bottom w:val="single" w:sz="8" w:space="0" w:color="FFC000"/>
              <w:right w:val="single" w:sz="8" w:space="0" w:color="FFC000"/>
            </w:tcBorders>
            <w:vAlign w:val="center"/>
            <w:hideMark/>
          </w:tcPr>
          <w:p w14:paraId="640FF7A0" w14:textId="77777777" w:rsidR="001C4199" w:rsidRDefault="001C4199" w:rsidP="00D61990">
            <w:pPr>
              <w:jc w:val="both"/>
              <w:rPr>
                <w:rFonts w:ascii="Arial" w:hAnsi="Arial" w:cs="Arial"/>
                <w:color w:val="000000"/>
              </w:rPr>
            </w:pPr>
            <w:r>
              <w:rPr>
                <w:rFonts w:ascii="Arial" w:hAnsi="Arial" w:cs="Arial"/>
                <w:color w:val="000000"/>
              </w:rPr>
              <w:t>Se han conectado los sensores y actuadores para un sistema domótico con autómata programable y para otros con controladores programables.</w:t>
            </w:r>
          </w:p>
        </w:tc>
        <w:tc>
          <w:tcPr>
            <w:tcW w:w="342" w:type="pct"/>
            <w:tcBorders>
              <w:top w:val="nil"/>
              <w:left w:val="nil"/>
              <w:bottom w:val="single" w:sz="8" w:space="0" w:color="FFC000"/>
              <w:right w:val="single" w:sz="8" w:space="0" w:color="FFC000"/>
            </w:tcBorders>
            <w:shd w:val="clear" w:color="000000" w:fill="FFFFFF"/>
            <w:vAlign w:val="center"/>
            <w:hideMark/>
          </w:tcPr>
          <w:p w14:paraId="539BA584" w14:textId="334D9756" w:rsidR="001C4199" w:rsidRDefault="00466F08" w:rsidP="00D61990">
            <w:pPr>
              <w:jc w:val="center"/>
              <w:rPr>
                <w:rFonts w:ascii="Arial" w:hAnsi="Arial" w:cs="Arial"/>
                <w:color w:val="000000"/>
              </w:rPr>
            </w:pPr>
            <w:r>
              <w:rPr>
                <w:rFonts w:ascii="Arial" w:hAnsi="Arial" w:cs="Arial"/>
                <w:color w:val="000000"/>
              </w:rPr>
              <w:t>13</w:t>
            </w:r>
            <w:r w:rsidR="001C4199">
              <w:rPr>
                <w:rFonts w:ascii="Arial" w:hAnsi="Arial" w:cs="Arial"/>
                <w:color w:val="000000"/>
              </w:rPr>
              <w:t>%</w:t>
            </w:r>
          </w:p>
        </w:tc>
      </w:tr>
      <w:tr w:rsidR="001C4199" w14:paraId="047E3E63"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7997A8E5" w14:textId="77777777" w:rsidR="001C4199" w:rsidRDefault="001C4199" w:rsidP="00D61990">
            <w:pPr>
              <w:rPr>
                <w:rFonts w:ascii="Arial" w:hAnsi="Arial" w:cs="Arial"/>
                <w:color w:val="000000"/>
              </w:rPr>
            </w:pPr>
            <w:r>
              <w:rPr>
                <w:rFonts w:ascii="Arial" w:hAnsi="Arial" w:cs="Arial"/>
                <w:color w:val="000000"/>
              </w:rPr>
              <w:t>3d:</w:t>
            </w:r>
          </w:p>
        </w:tc>
        <w:tc>
          <w:tcPr>
            <w:tcW w:w="4448" w:type="pct"/>
            <w:gridSpan w:val="2"/>
            <w:tcBorders>
              <w:top w:val="single" w:sz="8" w:space="0" w:color="FFC000"/>
              <w:left w:val="nil"/>
              <w:bottom w:val="single" w:sz="8" w:space="0" w:color="FFC000"/>
              <w:right w:val="single" w:sz="8" w:space="0" w:color="FFC000"/>
            </w:tcBorders>
            <w:vAlign w:val="center"/>
            <w:hideMark/>
          </w:tcPr>
          <w:p w14:paraId="4A374B75" w14:textId="77777777" w:rsidR="001C4199" w:rsidRDefault="001C4199" w:rsidP="00D61990">
            <w:pPr>
              <w:jc w:val="both"/>
              <w:rPr>
                <w:rFonts w:ascii="Arial" w:hAnsi="Arial" w:cs="Arial"/>
                <w:color w:val="000000"/>
              </w:rPr>
            </w:pPr>
            <w:r>
              <w:rPr>
                <w:rFonts w:ascii="Arial" w:hAnsi="Arial" w:cs="Arial"/>
                <w:color w:val="000000"/>
              </w:rPr>
              <w:t>Se ha realizado el cableado de un sistema por bus de campo.</w:t>
            </w:r>
          </w:p>
        </w:tc>
        <w:tc>
          <w:tcPr>
            <w:tcW w:w="342" w:type="pct"/>
            <w:tcBorders>
              <w:top w:val="nil"/>
              <w:left w:val="nil"/>
              <w:bottom w:val="single" w:sz="8" w:space="0" w:color="FFC000"/>
              <w:right w:val="single" w:sz="8" w:space="0" w:color="FFC000"/>
            </w:tcBorders>
            <w:shd w:val="clear" w:color="000000" w:fill="FFFFFF"/>
            <w:vAlign w:val="center"/>
            <w:hideMark/>
          </w:tcPr>
          <w:p w14:paraId="4656A17E" w14:textId="73EE0903" w:rsidR="001C4199" w:rsidRDefault="001C4199" w:rsidP="00D61990">
            <w:pPr>
              <w:jc w:val="center"/>
              <w:rPr>
                <w:rFonts w:ascii="Arial" w:hAnsi="Arial" w:cs="Arial"/>
                <w:color w:val="000000"/>
              </w:rPr>
            </w:pPr>
            <w:r>
              <w:rPr>
                <w:rFonts w:ascii="Arial" w:hAnsi="Arial" w:cs="Arial"/>
                <w:color w:val="000000"/>
              </w:rPr>
              <w:t>1</w:t>
            </w:r>
            <w:r w:rsidR="00466F08">
              <w:rPr>
                <w:rFonts w:ascii="Arial" w:hAnsi="Arial" w:cs="Arial"/>
                <w:color w:val="000000"/>
              </w:rPr>
              <w:t>1</w:t>
            </w:r>
            <w:r>
              <w:rPr>
                <w:rFonts w:ascii="Arial" w:hAnsi="Arial" w:cs="Arial"/>
                <w:color w:val="000000"/>
              </w:rPr>
              <w:t>%</w:t>
            </w:r>
          </w:p>
        </w:tc>
      </w:tr>
      <w:tr w:rsidR="001C4199" w14:paraId="2CAE3907" w14:textId="77777777" w:rsidTr="00D61990">
        <w:trPr>
          <w:trHeight w:val="612"/>
        </w:trPr>
        <w:tc>
          <w:tcPr>
            <w:tcW w:w="211" w:type="pct"/>
            <w:tcBorders>
              <w:top w:val="nil"/>
              <w:left w:val="single" w:sz="8" w:space="0" w:color="FFC000"/>
              <w:bottom w:val="single" w:sz="8" w:space="0" w:color="FFC000"/>
              <w:right w:val="single" w:sz="8" w:space="0" w:color="FFC000"/>
            </w:tcBorders>
            <w:hideMark/>
          </w:tcPr>
          <w:p w14:paraId="7A2C06BF" w14:textId="77777777" w:rsidR="001C4199" w:rsidRDefault="001C4199" w:rsidP="00D61990">
            <w:pPr>
              <w:rPr>
                <w:rFonts w:ascii="Arial" w:hAnsi="Arial" w:cs="Arial"/>
                <w:color w:val="000000"/>
              </w:rPr>
            </w:pPr>
            <w:r>
              <w:rPr>
                <w:rFonts w:ascii="Arial" w:hAnsi="Arial" w:cs="Arial"/>
                <w:color w:val="000000"/>
              </w:rPr>
              <w:t>3e:</w:t>
            </w:r>
          </w:p>
        </w:tc>
        <w:tc>
          <w:tcPr>
            <w:tcW w:w="4448" w:type="pct"/>
            <w:gridSpan w:val="2"/>
            <w:tcBorders>
              <w:top w:val="single" w:sz="8" w:space="0" w:color="FFC000"/>
              <w:left w:val="nil"/>
              <w:bottom w:val="single" w:sz="8" w:space="0" w:color="FFC000"/>
              <w:right w:val="single" w:sz="8" w:space="0" w:color="FFC000"/>
            </w:tcBorders>
            <w:vAlign w:val="center"/>
            <w:hideMark/>
          </w:tcPr>
          <w:p w14:paraId="060BC2BA" w14:textId="77777777" w:rsidR="001C4199" w:rsidRDefault="001C4199" w:rsidP="00D61990">
            <w:pPr>
              <w:jc w:val="both"/>
              <w:rPr>
                <w:rFonts w:ascii="Arial" w:hAnsi="Arial" w:cs="Arial"/>
                <w:color w:val="000000"/>
              </w:rPr>
            </w:pPr>
            <w:r>
              <w:rPr>
                <w:rFonts w:ascii="Arial" w:hAnsi="Arial" w:cs="Arial"/>
                <w:color w:val="000000"/>
              </w:rPr>
              <w:t>Se han montado sensores y actuadores, elementos de control y supervisión de un sistema domótico por bus de campo, corrientes portadoras y red inalámbrica.</w:t>
            </w:r>
          </w:p>
        </w:tc>
        <w:tc>
          <w:tcPr>
            <w:tcW w:w="342" w:type="pct"/>
            <w:tcBorders>
              <w:top w:val="nil"/>
              <w:left w:val="nil"/>
              <w:bottom w:val="single" w:sz="8" w:space="0" w:color="FFC000"/>
              <w:right w:val="single" w:sz="8" w:space="0" w:color="FFC000"/>
            </w:tcBorders>
            <w:shd w:val="clear" w:color="000000" w:fill="FFFFFF"/>
            <w:vAlign w:val="center"/>
            <w:hideMark/>
          </w:tcPr>
          <w:p w14:paraId="0C3A1E6F" w14:textId="65D2C601" w:rsidR="001C4199" w:rsidRDefault="00466F08" w:rsidP="00D61990">
            <w:pPr>
              <w:jc w:val="center"/>
              <w:rPr>
                <w:rFonts w:ascii="Arial" w:hAnsi="Arial" w:cs="Arial"/>
                <w:color w:val="000000"/>
              </w:rPr>
            </w:pPr>
            <w:r>
              <w:rPr>
                <w:rFonts w:ascii="Arial" w:hAnsi="Arial" w:cs="Arial"/>
                <w:color w:val="000000"/>
              </w:rPr>
              <w:t>15</w:t>
            </w:r>
            <w:r w:rsidR="001C4199">
              <w:rPr>
                <w:rFonts w:ascii="Arial" w:hAnsi="Arial" w:cs="Arial"/>
                <w:color w:val="000000"/>
              </w:rPr>
              <w:t>%</w:t>
            </w:r>
          </w:p>
        </w:tc>
      </w:tr>
      <w:tr w:rsidR="001C4199" w14:paraId="57837B68"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32CE9DEE" w14:textId="77777777" w:rsidR="001C4199" w:rsidRDefault="001C4199" w:rsidP="00D61990">
            <w:pPr>
              <w:rPr>
                <w:rFonts w:ascii="Arial" w:hAnsi="Arial" w:cs="Arial"/>
                <w:color w:val="000000"/>
              </w:rPr>
            </w:pPr>
            <w:r>
              <w:rPr>
                <w:rFonts w:ascii="Arial" w:hAnsi="Arial" w:cs="Arial"/>
                <w:color w:val="000000"/>
              </w:rPr>
              <w:t>3f:</w:t>
            </w:r>
          </w:p>
        </w:tc>
        <w:tc>
          <w:tcPr>
            <w:tcW w:w="4448" w:type="pct"/>
            <w:gridSpan w:val="2"/>
            <w:tcBorders>
              <w:top w:val="single" w:sz="8" w:space="0" w:color="FFC000"/>
              <w:left w:val="nil"/>
              <w:bottom w:val="single" w:sz="8" w:space="0" w:color="FFC000"/>
              <w:right w:val="single" w:sz="8" w:space="0" w:color="FFC000"/>
            </w:tcBorders>
            <w:vAlign w:val="center"/>
            <w:hideMark/>
          </w:tcPr>
          <w:p w14:paraId="3B8D8BE0" w14:textId="77777777" w:rsidR="001C4199" w:rsidRDefault="001C4199" w:rsidP="00D61990">
            <w:pPr>
              <w:jc w:val="both"/>
              <w:rPr>
                <w:rFonts w:ascii="Arial" w:hAnsi="Arial" w:cs="Arial"/>
                <w:color w:val="000000"/>
              </w:rPr>
            </w:pPr>
            <w:r>
              <w:rPr>
                <w:rFonts w:ascii="Arial" w:hAnsi="Arial" w:cs="Arial"/>
                <w:color w:val="000000"/>
              </w:rPr>
              <w:t>Se ha verificado su correcto funcionamiento.</w:t>
            </w:r>
          </w:p>
        </w:tc>
        <w:tc>
          <w:tcPr>
            <w:tcW w:w="342" w:type="pct"/>
            <w:tcBorders>
              <w:top w:val="nil"/>
              <w:left w:val="nil"/>
              <w:bottom w:val="single" w:sz="8" w:space="0" w:color="FFC000"/>
              <w:right w:val="single" w:sz="8" w:space="0" w:color="FFC000"/>
            </w:tcBorders>
            <w:shd w:val="clear" w:color="000000" w:fill="FFFFFF"/>
            <w:vAlign w:val="center"/>
            <w:hideMark/>
          </w:tcPr>
          <w:p w14:paraId="403BF71A" w14:textId="3B458AC4" w:rsidR="001C4199" w:rsidRDefault="00466F08" w:rsidP="00D61990">
            <w:pPr>
              <w:jc w:val="center"/>
              <w:rPr>
                <w:rFonts w:ascii="Arial" w:hAnsi="Arial" w:cs="Arial"/>
                <w:color w:val="000000"/>
              </w:rPr>
            </w:pPr>
            <w:r>
              <w:rPr>
                <w:rFonts w:ascii="Arial" w:hAnsi="Arial" w:cs="Arial"/>
                <w:color w:val="000000"/>
              </w:rPr>
              <w:t>13</w:t>
            </w:r>
            <w:r w:rsidR="001C4199">
              <w:rPr>
                <w:rFonts w:ascii="Arial" w:hAnsi="Arial" w:cs="Arial"/>
                <w:color w:val="000000"/>
              </w:rPr>
              <w:t>%</w:t>
            </w:r>
          </w:p>
        </w:tc>
      </w:tr>
      <w:tr w:rsidR="001C4199" w14:paraId="21EB21D5"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6A223240" w14:textId="77777777" w:rsidR="001C4199" w:rsidRDefault="001C4199" w:rsidP="00D61990">
            <w:pPr>
              <w:rPr>
                <w:rFonts w:ascii="Arial" w:hAnsi="Arial" w:cs="Arial"/>
                <w:color w:val="000000"/>
              </w:rPr>
            </w:pPr>
            <w:r>
              <w:rPr>
                <w:rFonts w:ascii="Arial" w:hAnsi="Arial" w:cs="Arial"/>
                <w:color w:val="000000"/>
              </w:rPr>
              <w:t>3g:</w:t>
            </w:r>
          </w:p>
        </w:tc>
        <w:tc>
          <w:tcPr>
            <w:tcW w:w="4448" w:type="pct"/>
            <w:gridSpan w:val="2"/>
            <w:tcBorders>
              <w:top w:val="single" w:sz="8" w:space="0" w:color="FFC000"/>
              <w:left w:val="nil"/>
              <w:bottom w:val="single" w:sz="8" w:space="0" w:color="FFC000"/>
              <w:right w:val="single" w:sz="8" w:space="0" w:color="FFC000"/>
            </w:tcBorders>
            <w:vAlign w:val="center"/>
            <w:hideMark/>
          </w:tcPr>
          <w:p w14:paraId="3CEEA98D" w14:textId="77777777" w:rsidR="001C4199" w:rsidRDefault="001C4199" w:rsidP="00D61990">
            <w:pPr>
              <w:jc w:val="both"/>
              <w:rPr>
                <w:rFonts w:ascii="Arial" w:hAnsi="Arial" w:cs="Arial"/>
                <w:color w:val="000000"/>
              </w:rPr>
            </w:pPr>
            <w:r>
              <w:rPr>
                <w:rFonts w:ascii="Arial" w:hAnsi="Arial" w:cs="Arial"/>
                <w:color w:val="000000"/>
              </w:rPr>
              <w:t>Se han respetado los criterios de calidad.</w:t>
            </w:r>
          </w:p>
        </w:tc>
        <w:tc>
          <w:tcPr>
            <w:tcW w:w="342" w:type="pct"/>
            <w:tcBorders>
              <w:top w:val="nil"/>
              <w:left w:val="nil"/>
              <w:bottom w:val="single" w:sz="8" w:space="0" w:color="FFC000"/>
              <w:right w:val="single" w:sz="8" w:space="0" w:color="FFC000"/>
            </w:tcBorders>
            <w:shd w:val="clear" w:color="000000" w:fill="FFFFFF"/>
            <w:vAlign w:val="center"/>
            <w:hideMark/>
          </w:tcPr>
          <w:p w14:paraId="2AEB5A12" w14:textId="15DA9536" w:rsidR="001C4199" w:rsidRDefault="00466F08" w:rsidP="00D61990">
            <w:pPr>
              <w:jc w:val="center"/>
              <w:rPr>
                <w:rFonts w:ascii="Arial" w:hAnsi="Arial" w:cs="Arial"/>
                <w:color w:val="000000"/>
              </w:rPr>
            </w:pPr>
            <w:r>
              <w:rPr>
                <w:rFonts w:ascii="Arial" w:hAnsi="Arial" w:cs="Arial"/>
                <w:color w:val="000000"/>
              </w:rPr>
              <w:t>7</w:t>
            </w:r>
            <w:r w:rsidR="001C4199">
              <w:rPr>
                <w:rFonts w:ascii="Arial" w:hAnsi="Arial" w:cs="Arial"/>
                <w:color w:val="000000"/>
              </w:rPr>
              <w:t>%</w:t>
            </w:r>
          </w:p>
        </w:tc>
      </w:tr>
      <w:tr w:rsidR="001C4199" w14:paraId="2EBABB61"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547DB22F" w14:textId="77777777" w:rsidR="001C4199" w:rsidRDefault="001C4199" w:rsidP="00D61990">
            <w:pPr>
              <w:rPr>
                <w:rFonts w:ascii="Arial" w:hAnsi="Arial" w:cs="Arial"/>
                <w:color w:val="000000"/>
              </w:rPr>
            </w:pPr>
            <w:r>
              <w:rPr>
                <w:rFonts w:ascii="Arial" w:hAnsi="Arial" w:cs="Arial"/>
                <w:color w:val="000000"/>
              </w:rPr>
              <w:t>3h:</w:t>
            </w:r>
          </w:p>
        </w:tc>
        <w:tc>
          <w:tcPr>
            <w:tcW w:w="4448" w:type="pct"/>
            <w:gridSpan w:val="2"/>
            <w:tcBorders>
              <w:top w:val="single" w:sz="8" w:space="0" w:color="FFC000"/>
              <w:left w:val="nil"/>
              <w:bottom w:val="single" w:sz="8" w:space="0" w:color="FFC000"/>
              <w:right w:val="single" w:sz="8" w:space="0" w:color="FFC000"/>
            </w:tcBorders>
            <w:vAlign w:val="center"/>
            <w:hideMark/>
          </w:tcPr>
          <w:p w14:paraId="75298BB0" w14:textId="77777777" w:rsidR="001C4199" w:rsidRDefault="001C4199" w:rsidP="00D61990">
            <w:pPr>
              <w:jc w:val="both"/>
              <w:rPr>
                <w:rFonts w:ascii="Arial" w:hAnsi="Arial" w:cs="Arial"/>
                <w:color w:val="000000"/>
              </w:rPr>
            </w:pPr>
            <w:r>
              <w:rPr>
                <w:rFonts w:ascii="Arial" w:hAnsi="Arial" w:cs="Arial"/>
                <w:color w:val="000000"/>
              </w:rPr>
              <w:t>Se ha aplicado la normativa vigente.</w:t>
            </w:r>
          </w:p>
        </w:tc>
        <w:tc>
          <w:tcPr>
            <w:tcW w:w="342" w:type="pct"/>
            <w:tcBorders>
              <w:top w:val="nil"/>
              <w:left w:val="nil"/>
              <w:bottom w:val="single" w:sz="8" w:space="0" w:color="FFC000"/>
              <w:right w:val="single" w:sz="8" w:space="0" w:color="FFC000"/>
            </w:tcBorders>
            <w:shd w:val="clear" w:color="000000" w:fill="FFFFFF"/>
            <w:vAlign w:val="center"/>
            <w:hideMark/>
          </w:tcPr>
          <w:p w14:paraId="55E0DE3D" w14:textId="48DF088A" w:rsidR="001C4199" w:rsidRDefault="00466F08" w:rsidP="00D61990">
            <w:pPr>
              <w:jc w:val="center"/>
              <w:rPr>
                <w:rFonts w:ascii="Arial" w:hAnsi="Arial" w:cs="Arial"/>
                <w:color w:val="000000"/>
              </w:rPr>
            </w:pPr>
            <w:r>
              <w:rPr>
                <w:rFonts w:ascii="Arial" w:hAnsi="Arial" w:cs="Arial"/>
                <w:color w:val="000000"/>
              </w:rPr>
              <w:t>14</w:t>
            </w:r>
            <w:r w:rsidR="001C4199">
              <w:rPr>
                <w:rFonts w:ascii="Arial" w:hAnsi="Arial" w:cs="Arial"/>
                <w:color w:val="000000"/>
              </w:rPr>
              <w:t>%</w:t>
            </w:r>
          </w:p>
        </w:tc>
      </w:tr>
    </w:tbl>
    <w:p w14:paraId="4CB33D52" w14:textId="77777777" w:rsidR="001C4199" w:rsidRDefault="001C4199" w:rsidP="001C4199">
      <w:pPr>
        <w:rPr>
          <w:highlight w:val="green"/>
        </w:rPr>
      </w:pPr>
    </w:p>
    <w:tbl>
      <w:tblPr>
        <w:tblW w:w="5000" w:type="pct"/>
        <w:tblCellMar>
          <w:left w:w="70" w:type="dxa"/>
          <w:right w:w="70" w:type="dxa"/>
        </w:tblCellMar>
        <w:tblLook w:val="04A0" w:firstRow="1" w:lastRow="0" w:firstColumn="1" w:lastColumn="0" w:noHBand="0" w:noVBand="1"/>
      </w:tblPr>
      <w:tblGrid>
        <w:gridCol w:w="447"/>
        <w:gridCol w:w="6453"/>
        <w:gridCol w:w="1534"/>
        <w:gridCol w:w="617"/>
      </w:tblGrid>
      <w:tr w:rsidR="001C4199" w14:paraId="72B6ADD2" w14:textId="77777777" w:rsidTr="00D61990">
        <w:trPr>
          <w:trHeight w:val="648"/>
          <w:tblHeader/>
        </w:trPr>
        <w:tc>
          <w:tcPr>
            <w:tcW w:w="3794"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13445EC4" w14:textId="77777777" w:rsidR="001C4199" w:rsidRDefault="001C4199" w:rsidP="00D61990">
            <w:pPr>
              <w:jc w:val="center"/>
              <w:rPr>
                <w:rFonts w:ascii="Arial" w:hAnsi="Arial" w:cs="Arial"/>
                <w:b/>
                <w:bCs/>
                <w:color w:val="000000"/>
              </w:rPr>
            </w:pPr>
            <w:r>
              <w:rPr>
                <w:rFonts w:ascii="Arial" w:hAnsi="Arial" w:cs="Arial"/>
                <w:b/>
                <w:bCs/>
                <w:color w:val="000000"/>
              </w:rPr>
              <w:t>Resultado de Aprendizaje (RA4)</w:t>
            </w:r>
          </w:p>
        </w:tc>
        <w:tc>
          <w:tcPr>
            <w:tcW w:w="1206"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40F42EDD" w14:textId="77777777" w:rsidR="001C4199" w:rsidRDefault="001C4199" w:rsidP="00D61990">
            <w:pPr>
              <w:jc w:val="center"/>
              <w:rPr>
                <w:rFonts w:ascii="Arial" w:hAnsi="Arial" w:cs="Arial"/>
                <w:b/>
                <w:bCs/>
                <w:color w:val="000000"/>
              </w:rPr>
            </w:pPr>
            <w:r>
              <w:rPr>
                <w:rFonts w:ascii="Arial" w:hAnsi="Arial" w:cs="Arial"/>
                <w:b/>
                <w:bCs/>
                <w:color w:val="000000"/>
              </w:rPr>
              <w:t>Ponderación % sobre el total de los RA</w:t>
            </w:r>
          </w:p>
        </w:tc>
      </w:tr>
      <w:tr w:rsidR="001C4199" w14:paraId="42FC2128" w14:textId="77777777" w:rsidTr="00D61990">
        <w:trPr>
          <w:trHeight w:val="648"/>
        </w:trPr>
        <w:tc>
          <w:tcPr>
            <w:tcW w:w="3794" w:type="pct"/>
            <w:gridSpan w:val="2"/>
            <w:tcBorders>
              <w:top w:val="single" w:sz="8" w:space="0" w:color="FFC000"/>
              <w:left w:val="single" w:sz="8" w:space="0" w:color="FFC000"/>
              <w:bottom w:val="single" w:sz="8" w:space="0" w:color="FFC000"/>
              <w:right w:val="single" w:sz="8" w:space="0" w:color="FFC000"/>
            </w:tcBorders>
            <w:vAlign w:val="center"/>
            <w:hideMark/>
          </w:tcPr>
          <w:p w14:paraId="653753D0" w14:textId="77777777" w:rsidR="001C4199" w:rsidRDefault="001C4199" w:rsidP="00D61990">
            <w:pPr>
              <w:jc w:val="both"/>
              <w:rPr>
                <w:rFonts w:ascii="Arial" w:hAnsi="Arial" w:cs="Arial"/>
                <w:color w:val="000000"/>
              </w:rPr>
            </w:pPr>
            <w:r>
              <w:rPr>
                <w:rFonts w:ascii="Arial" w:hAnsi="Arial" w:cs="Arial"/>
                <w:color w:val="000000"/>
              </w:rPr>
              <w:t>Monta las áreas de control de una instalación domótica siguiendo los procedimientos establecidos.</w:t>
            </w:r>
          </w:p>
        </w:tc>
        <w:tc>
          <w:tcPr>
            <w:tcW w:w="1206"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16973C97" w14:textId="03C671AD" w:rsidR="001C4199" w:rsidRDefault="001C4199" w:rsidP="00D61990">
            <w:pPr>
              <w:jc w:val="both"/>
              <w:rPr>
                <w:rFonts w:ascii="Arial" w:hAnsi="Arial" w:cs="Arial"/>
                <w:color w:val="000000"/>
              </w:rPr>
            </w:pPr>
            <w:r>
              <w:rPr>
                <w:rFonts w:ascii="Arial" w:hAnsi="Arial" w:cs="Arial"/>
                <w:color w:val="000000"/>
              </w:rPr>
              <w:t xml:space="preserve">Ponderación del RA </w:t>
            </w:r>
            <w:r w:rsidR="0083446B">
              <w:rPr>
                <w:rFonts w:ascii="Arial" w:hAnsi="Arial" w:cs="Arial"/>
                <w:color w:val="000000"/>
              </w:rPr>
              <w:t>13</w:t>
            </w:r>
            <w:r>
              <w:rPr>
                <w:rFonts w:ascii="Arial" w:hAnsi="Arial" w:cs="Arial"/>
                <w:b/>
                <w:bCs/>
                <w:color w:val="000000"/>
              </w:rPr>
              <w:t xml:space="preserve">% </w:t>
            </w:r>
          </w:p>
        </w:tc>
      </w:tr>
      <w:tr w:rsidR="001C4199" w14:paraId="64B2B77D" w14:textId="77777777" w:rsidTr="00D61990">
        <w:trPr>
          <w:trHeight w:val="420"/>
        </w:trPr>
        <w:tc>
          <w:tcPr>
            <w:tcW w:w="4658"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5D90CD20" w14:textId="77777777" w:rsidR="001C4199" w:rsidRDefault="001C4199" w:rsidP="00D61990">
            <w:pPr>
              <w:jc w:val="center"/>
              <w:rPr>
                <w:rFonts w:ascii="Arial" w:hAnsi="Arial" w:cs="Arial"/>
                <w:b/>
                <w:bCs/>
                <w:color w:val="000000"/>
              </w:rPr>
            </w:pPr>
            <w:r>
              <w:rPr>
                <w:rFonts w:ascii="Arial" w:hAnsi="Arial" w:cs="Arial"/>
                <w:b/>
                <w:bCs/>
                <w:color w:val="000000"/>
              </w:rPr>
              <w:lastRenderedPageBreak/>
              <w:t>Criterio de evaluación (Ce)</w:t>
            </w:r>
          </w:p>
        </w:tc>
        <w:tc>
          <w:tcPr>
            <w:tcW w:w="342" w:type="pct"/>
            <w:tcBorders>
              <w:top w:val="nil"/>
              <w:left w:val="nil"/>
              <w:bottom w:val="single" w:sz="8" w:space="0" w:color="FFC000"/>
              <w:right w:val="single" w:sz="8" w:space="0" w:color="FFC000"/>
            </w:tcBorders>
            <w:shd w:val="clear" w:color="000000" w:fill="FFF2CC"/>
            <w:vAlign w:val="center"/>
            <w:hideMark/>
          </w:tcPr>
          <w:p w14:paraId="171A3D6A" w14:textId="77777777" w:rsidR="001C4199" w:rsidRDefault="001C4199" w:rsidP="00D61990">
            <w:pPr>
              <w:jc w:val="center"/>
              <w:rPr>
                <w:rFonts w:ascii="Arial" w:hAnsi="Arial" w:cs="Arial"/>
                <w:b/>
                <w:bCs/>
                <w:color w:val="000000"/>
              </w:rPr>
            </w:pPr>
            <w:r>
              <w:rPr>
                <w:rFonts w:ascii="Arial" w:hAnsi="Arial" w:cs="Arial"/>
                <w:b/>
                <w:bCs/>
                <w:color w:val="000000"/>
              </w:rPr>
              <w:t>%Ce</w:t>
            </w:r>
          </w:p>
        </w:tc>
      </w:tr>
      <w:tr w:rsidR="001C4199" w14:paraId="27C57D89"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37362827" w14:textId="77777777" w:rsidR="001C4199" w:rsidRDefault="001C4199" w:rsidP="00D61990">
            <w:pPr>
              <w:rPr>
                <w:rFonts w:ascii="Arial" w:hAnsi="Arial" w:cs="Arial"/>
                <w:color w:val="000000"/>
              </w:rPr>
            </w:pPr>
            <w:r>
              <w:rPr>
                <w:rFonts w:ascii="Arial" w:hAnsi="Arial" w:cs="Arial"/>
                <w:color w:val="000000"/>
              </w:rPr>
              <w:t>4a:</w:t>
            </w:r>
          </w:p>
        </w:tc>
        <w:tc>
          <w:tcPr>
            <w:tcW w:w="4448"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33AF2FAB" w14:textId="77777777" w:rsidR="001C4199" w:rsidRDefault="001C4199" w:rsidP="00D61990">
            <w:pPr>
              <w:jc w:val="both"/>
              <w:rPr>
                <w:rFonts w:ascii="Arial" w:hAnsi="Arial" w:cs="Arial"/>
                <w:color w:val="000000"/>
              </w:rPr>
            </w:pPr>
            <w:r>
              <w:rPr>
                <w:rFonts w:ascii="Arial" w:hAnsi="Arial" w:cs="Arial"/>
                <w:color w:val="000000"/>
              </w:rPr>
              <w:t>Se han consultado catálogos comerciales para seleccionar los materiales a instalar.</w:t>
            </w:r>
          </w:p>
        </w:tc>
        <w:tc>
          <w:tcPr>
            <w:tcW w:w="342" w:type="pct"/>
            <w:tcBorders>
              <w:top w:val="nil"/>
              <w:left w:val="nil"/>
              <w:bottom w:val="single" w:sz="8" w:space="0" w:color="FFC000"/>
              <w:right w:val="single" w:sz="8" w:space="0" w:color="FFC000"/>
            </w:tcBorders>
            <w:shd w:val="clear" w:color="000000" w:fill="FFFFFF"/>
            <w:vAlign w:val="center"/>
            <w:hideMark/>
          </w:tcPr>
          <w:p w14:paraId="62C4823E" w14:textId="22DC7BFE" w:rsidR="001C4199" w:rsidRDefault="00466F08" w:rsidP="00D61990">
            <w:pPr>
              <w:jc w:val="center"/>
              <w:rPr>
                <w:rFonts w:ascii="Arial" w:hAnsi="Arial" w:cs="Arial"/>
                <w:color w:val="000000"/>
              </w:rPr>
            </w:pPr>
            <w:r>
              <w:rPr>
                <w:rFonts w:ascii="Arial" w:hAnsi="Arial" w:cs="Arial"/>
                <w:color w:val="000000"/>
              </w:rPr>
              <w:t>14</w:t>
            </w:r>
            <w:r w:rsidR="001C4199">
              <w:rPr>
                <w:rFonts w:ascii="Arial" w:hAnsi="Arial" w:cs="Arial"/>
                <w:color w:val="000000"/>
              </w:rPr>
              <w:t>%</w:t>
            </w:r>
          </w:p>
        </w:tc>
      </w:tr>
      <w:tr w:rsidR="001C4199" w14:paraId="78EBBD1F"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5E6DB1A8" w14:textId="77777777" w:rsidR="001C4199" w:rsidRDefault="001C4199" w:rsidP="00D61990">
            <w:pPr>
              <w:rPr>
                <w:rFonts w:ascii="Arial" w:hAnsi="Arial" w:cs="Arial"/>
                <w:color w:val="000000"/>
              </w:rPr>
            </w:pPr>
            <w:r>
              <w:rPr>
                <w:rFonts w:ascii="Arial" w:hAnsi="Arial" w:cs="Arial"/>
                <w:color w:val="000000"/>
              </w:rPr>
              <w:t>4b:</w:t>
            </w:r>
          </w:p>
        </w:tc>
        <w:tc>
          <w:tcPr>
            <w:tcW w:w="4448" w:type="pct"/>
            <w:gridSpan w:val="2"/>
            <w:tcBorders>
              <w:top w:val="single" w:sz="8" w:space="0" w:color="FFC000"/>
              <w:left w:val="nil"/>
              <w:bottom w:val="single" w:sz="8" w:space="0" w:color="FFC000"/>
              <w:right w:val="single" w:sz="8" w:space="0" w:color="FFC000"/>
            </w:tcBorders>
            <w:vAlign w:val="center"/>
            <w:hideMark/>
          </w:tcPr>
          <w:p w14:paraId="31455F69" w14:textId="77777777" w:rsidR="001C4199" w:rsidRDefault="001C4199" w:rsidP="00D61990">
            <w:pPr>
              <w:jc w:val="both"/>
              <w:rPr>
                <w:rFonts w:ascii="Arial" w:hAnsi="Arial" w:cs="Arial"/>
                <w:color w:val="000000"/>
              </w:rPr>
            </w:pPr>
            <w:r>
              <w:rPr>
                <w:rFonts w:ascii="Arial" w:hAnsi="Arial" w:cs="Arial"/>
                <w:color w:val="000000"/>
              </w:rPr>
              <w:t>Se han utilizado las herramientas y equipos adecuados para cada uno de los sistemas.</w:t>
            </w:r>
          </w:p>
        </w:tc>
        <w:tc>
          <w:tcPr>
            <w:tcW w:w="342" w:type="pct"/>
            <w:tcBorders>
              <w:top w:val="nil"/>
              <w:left w:val="nil"/>
              <w:bottom w:val="single" w:sz="8" w:space="0" w:color="FFC000"/>
              <w:right w:val="single" w:sz="8" w:space="0" w:color="FFC000"/>
            </w:tcBorders>
            <w:shd w:val="clear" w:color="000000" w:fill="FFFFFF"/>
            <w:vAlign w:val="center"/>
            <w:hideMark/>
          </w:tcPr>
          <w:p w14:paraId="4D6A0FC4" w14:textId="53663FA7" w:rsidR="001C4199" w:rsidRDefault="00466F08" w:rsidP="00D61990">
            <w:pPr>
              <w:jc w:val="center"/>
              <w:rPr>
                <w:rFonts w:ascii="Arial" w:hAnsi="Arial" w:cs="Arial"/>
                <w:color w:val="000000"/>
              </w:rPr>
            </w:pPr>
            <w:r>
              <w:rPr>
                <w:rFonts w:ascii="Arial" w:hAnsi="Arial" w:cs="Arial"/>
                <w:color w:val="000000"/>
              </w:rPr>
              <w:t>2</w:t>
            </w:r>
            <w:r w:rsidR="001C4199">
              <w:rPr>
                <w:rFonts w:ascii="Arial" w:hAnsi="Arial" w:cs="Arial"/>
                <w:color w:val="000000"/>
              </w:rPr>
              <w:t>%</w:t>
            </w:r>
          </w:p>
        </w:tc>
      </w:tr>
      <w:tr w:rsidR="001C4199" w14:paraId="7DA0D496" w14:textId="77777777" w:rsidTr="00D61990">
        <w:trPr>
          <w:trHeight w:val="624"/>
        </w:trPr>
        <w:tc>
          <w:tcPr>
            <w:tcW w:w="211" w:type="pct"/>
            <w:tcBorders>
              <w:top w:val="nil"/>
              <w:left w:val="single" w:sz="8" w:space="0" w:color="FFC000"/>
              <w:bottom w:val="single" w:sz="8" w:space="0" w:color="FFC000"/>
              <w:right w:val="single" w:sz="8" w:space="0" w:color="FFC000"/>
            </w:tcBorders>
            <w:hideMark/>
          </w:tcPr>
          <w:p w14:paraId="06C3562F" w14:textId="77777777" w:rsidR="001C4199" w:rsidRDefault="001C4199" w:rsidP="00D61990">
            <w:pPr>
              <w:rPr>
                <w:rFonts w:ascii="Arial" w:hAnsi="Arial" w:cs="Arial"/>
                <w:color w:val="000000"/>
              </w:rPr>
            </w:pPr>
            <w:r>
              <w:rPr>
                <w:rFonts w:ascii="Arial" w:hAnsi="Arial" w:cs="Arial"/>
                <w:color w:val="000000"/>
              </w:rPr>
              <w:t>4c:</w:t>
            </w:r>
          </w:p>
        </w:tc>
        <w:tc>
          <w:tcPr>
            <w:tcW w:w="4448" w:type="pct"/>
            <w:gridSpan w:val="2"/>
            <w:tcBorders>
              <w:top w:val="single" w:sz="8" w:space="0" w:color="FFC000"/>
              <w:left w:val="nil"/>
              <w:bottom w:val="single" w:sz="8" w:space="0" w:color="FFC000"/>
              <w:right w:val="single" w:sz="8" w:space="0" w:color="FFC000"/>
            </w:tcBorders>
            <w:vAlign w:val="center"/>
            <w:hideMark/>
          </w:tcPr>
          <w:p w14:paraId="0ECE0FBC" w14:textId="77777777" w:rsidR="001C4199" w:rsidRDefault="001C4199" w:rsidP="00D61990">
            <w:pPr>
              <w:jc w:val="both"/>
              <w:rPr>
                <w:rFonts w:ascii="Arial" w:hAnsi="Arial" w:cs="Arial"/>
                <w:color w:val="000000"/>
              </w:rPr>
            </w:pPr>
            <w:r>
              <w:rPr>
                <w:rFonts w:ascii="Arial" w:hAnsi="Arial" w:cs="Arial"/>
                <w:color w:val="000000"/>
              </w:rPr>
              <w:t>Se ha elegido la opción que mejor cumple las especificaciones funcionales, técnicas y normativas, así como de obra de la instalación.</w:t>
            </w:r>
          </w:p>
        </w:tc>
        <w:tc>
          <w:tcPr>
            <w:tcW w:w="342" w:type="pct"/>
            <w:tcBorders>
              <w:top w:val="nil"/>
              <w:left w:val="nil"/>
              <w:bottom w:val="single" w:sz="8" w:space="0" w:color="FFC000"/>
              <w:right w:val="single" w:sz="8" w:space="0" w:color="FFC000"/>
            </w:tcBorders>
            <w:shd w:val="clear" w:color="000000" w:fill="FFFFFF"/>
            <w:vAlign w:val="center"/>
            <w:hideMark/>
          </w:tcPr>
          <w:p w14:paraId="123E5DCA" w14:textId="6DBE6BEB" w:rsidR="001C4199" w:rsidRDefault="00466F08" w:rsidP="00D61990">
            <w:pPr>
              <w:jc w:val="center"/>
              <w:rPr>
                <w:rFonts w:ascii="Arial" w:hAnsi="Arial" w:cs="Arial"/>
                <w:color w:val="000000"/>
              </w:rPr>
            </w:pPr>
            <w:r>
              <w:rPr>
                <w:rFonts w:ascii="Arial" w:hAnsi="Arial" w:cs="Arial"/>
                <w:color w:val="000000"/>
              </w:rPr>
              <w:t>16</w:t>
            </w:r>
            <w:r w:rsidR="001C4199">
              <w:rPr>
                <w:rFonts w:ascii="Arial" w:hAnsi="Arial" w:cs="Arial"/>
                <w:color w:val="000000"/>
              </w:rPr>
              <w:t>%</w:t>
            </w:r>
          </w:p>
        </w:tc>
      </w:tr>
      <w:tr w:rsidR="001C4199" w14:paraId="2124698F"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1E088644" w14:textId="77777777" w:rsidR="001C4199" w:rsidRDefault="001C4199" w:rsidP="00D61990">
            <w:pPr>
              <w:rPr>
                <w:rFonts w:ascii="Arial" w:hAnsi="Arial" w:cs="Arial"/>
                <w:color w:val="000000"/>
              </w:rPr>
            </w:pPr>
            <w:r>
              <w:rPr>
                <w:rFonts w:ascii="Arial" w:hAnsi="Arial" w:cs="Arial"/>
                <w:color w:val="000000"/>
              </w:rPr>
              <w:t>4d:</w:t>
            </w:r>
          </w:p>
        </w:tc>
        <w:tc>
          <w:tcPr>
            <w:tcW w:w="4448" w:type="pct"/>
            <w:gridSpan w:val="2"/>
            <w:tcBorders>
              <w:top w:val="single" w:sz="8" w:space="0" w:color="FFC000"/>
              <w:left w:val="nil"/>
              <w:bottom w:val="single" w:sz="8" w:space="0" w:color="FFC000"/>
              <w:right w:val="single" w:sz="8" w:space="0" w:color="FFC000"/>
            </w:tcBorders>
            <w:vAlign w:val="center"/>
            <w:hideMark/>
          </w:tcPr>
          <w:p w14:paraId="48139746" w14:textId="77777777" w:rsidR="001C4199" w:rsidRDefault="001C4199" w:rsidP="00D61990">
            <w:pPr>
              <w:jc w:val="both"/>
              <w:rPr>
                <w:rFonts w:ascii="Arial" w:hAnsi="Arial" w:cs="Arial"/>
                <w:color w:val="000000"/>
              </w:rPr>
            </w:pPr>
            <w:r>
              <w:rPr>
                <w:rFonts w:ascii="Arial" w:hAnsi="Arial" w:cs="Arial"/>
                <w:color w:val="000000"/>
              </w:rPr>
              <w:t>Se han realizado los croquis y esquemas para configurar la solución propuesta.</w:t>
            </w:r>
          </w:p>
        </w:tc>
        <w:tc>
          <w:tcPr>
            <w:tcW w:w="342" w:type="pct"/>
            <w:tcBorders>
              <w:top w:val="nil"/>
              <w:left w:val="nil"/>
              <w:bottom w:val="single" w:sz="8" w:space="0" w:color="FFC000"/>
              <w:right w:val="single" w:sz="8" w:space="0" w:color="FFC000"/>
            </w:tcBorders>
            <w:shd w:val="clear" w:color="000000" w:fill="FFFFFF"/>
            <w:vAlign w:val="center"/>
            <w:hideMark/>
          </w:tcPr>
          <w:p w14:paraId="329F3797" w14:textId="10191086" w:rsidR="001C4199" w:rsidRDefault="00466F08" w:rsidP="00D61990">
            <w:pPr>
              <w:jc w:val="center"/>
              <w:rPr>
                <w:rFonts w:ascii="Arial" w:hAnsi="Arial" w:cs="Arial"/>
                <w:color w:val="000000"/>
              </w:rPr>
            </w:pPr>
            <w:r>
              <w:rPr>
                <w:rFonts w:ascii="Arial" w:hAnsi="Arial" w:cs="Arial"/>
                <w:color w:val="000000"/>
              </w:rPr>
              <w:t>14</w:t>
            </w:r>
            <w:r w:rsidR="001C4199">
              <w:rPr>
                <w:rFonts w:ascii="Arial" w:hAnsi="Arial" w:cs="Arial"/>
                <w:color w:val="000000"/>
              </w:rPr>
              <w:t>%</w:t>
            </w:r>
          </w:p>
        </w:tc>
      </w:tr>
      <w:tr w:rsidR="001C4199" w14:paraId="67EAB93D"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0CF2544A" w14:textId="77777777" w:rsidR="001C4199" w:rsidRDefault="001C4199" w:rsidP="00D61990">
            <w:pPr>
              <w:rPr>
                <w:rFonts w:ascii="Arial" w:hAnsi="Arial" w:cs="Arial"/>
                <w:color w:val="000000"/>
              </w:rPr>
            </w:pPr>
            <w:r>
              <w:rPr>
                <w:rFonts w:ascii="Arial" w:hAnsi="Arial" w:cs="Arial"/>
                <w:color w:val="000000"/>
              </w:rPr>
              <w:t>4e:</w:t>
            </w:r>
          </w:p>
        </w:tc>
        <w:tc>
          <w:tcPr>
            <w:tcW w:w="4448" w:type="pct"/>
            <w:gridSpan w:val="2"/>
            <w:tcBorders>
              <w:top w:val="single" w:sz="8" w:space="0" w:color="FFC000"/>
              <w:left w:val="nil"/>
              <w:bottom w:val="single" w:sz="8" w:space="0" w:color="FFC000"/>
              <w:right w:val="single" w:sz="8" w:space="0" w:color="FFC000"/>
            </w:tcBorders>
            <w:vAlign w:val="center"/>
            <w:hideMark/>
          </w:tcPr>
          <w:p w14:paraId="47985D58" w14:textId="77777777" w:rsidR="001C4199" w:rsidRDefault="001C4199" w:rsidP="00D61990">
            <w:pPr>
              <w:jc w:val="both"/>
              <w:rPr>
                <w:rFonts w:ascii="Arial" w:hAnsi="Arial" w:cs="Arial"/>
                <w:color w:val="000000"/>
              </w:rPr>
            </w:pPr>
            <w:r>
              <w:rPr>
                <w:rFonts w:ascii="Arial" w:hAnsi="Arial" w:cs="Arial"/>
                <w:color w:val="000000"/>
              </w:rPr>
              <w:t>Se ha tendido el cableado de acuerdo con las características del sistema.</w:t>
            </w:r>
          </w:p>
        </w:tc>
        <w:tc>
          <w:tcPr>
            <w:tcW w:w="342" w:type="pct"/>
            <w:tcBorders>
              <w:top w:val="nil"/>
              <w:left w:val="nil"/>
              <w:bottom w:val="single" w:sz="8" w:space="0" w:color="FFC000"/>
              <w:right w:val="single" w:sz="8" w:space="0" w:color="FFC000"/>
            </w:tcBorders>
            <w:shd w:val="clear" w:color="000000" w:fill="FFFFFF"/>
            <w:vAlign w:val="center"/>
            <w:hideMark/>
          </w:tcPr>
          <w:p w14:paraId="3B41D73B" w14:textId="63D27BFF" w:rsidR="001C4199" w:rsidRDefault="001C4199" w:rsidP="00D61990">
            <w:pPr>
              <w:jc w:val="center"/>
              <w:rPr>
                <w:rFonts w:ascii="Arial" w:hAnsi="Arial" w:cs="Arial"/>
                <w:color w:val="000000"/>
              </w:rPr>
            </w:pPr>
            <w:r>
              <w:rPr>
                <w:rFonts w:ascii="Arial" w:hAnsi="Arial" w:cs="Arial"/>
                <w:color w:val="000000"/>
              </w:rPr>
              <w:t>1</w:t>
            </w:r>
            <w:r w:rsidR="00466F08">
              <w:rPr>
                <w:rFonts w:ascii="Arial" w:hAnsi="Arial" w:cs="Arial"/>
                <w:color w:val="000000"/>
              </w:rPr>
              <w:t>3</w:t>
            </w:r>
            <w:r>
              <w:rPr>
                <w:rFonts w:ascii="Arial" w:hAnsi="Arial" w:cs="Arial"/>
                <w:color w:val="000000"/>
              </w:rPr>
              <w:t>%</w:t>
            </w:r>
          </w:p>
        </w:tc>
      </w:tr>
      <w:tr w:rsidR="001C4199" w14:paraId="175F8E20"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32D14BF4" w14:textId="77777777" w:rsidR="001C4199" w:rsidRDefault="001C4199" w:rsidP="00D61990">
            <w:pPr>
              <w:rPr>
                <w:rFonts w:ascii="Arial" w:hAnsi="Arial" w:cs="Arial"/>
                <w:color w:val="000000"/>
              </w:rPr>
            </w:pPr>
            <w:r>
              <w:rPr>
                <w:rFonts w:ascii="Arial" w:hAnsi="Arial" w:cs="Arial"/>
                <w:color w:val="000000"/>
              </w:rPr>
              <w:t>4f:</w:t>
            </w:r>
          </w:p>
        </w:tc>
        <w:tc>
          <w:tcPr>
            <w:tcW w:w="4448" w:type="pct"/>
            <w:gridSpan w:val="2"/>
            <w:tcBorders>
              <w:top w:val="single" w:sz="8" w:space="0" w:color="FFC000"/>
              <w:left w:val="nil"/>
              <w:bottom w:val="single" w:sz="8" w:space="0" w:color="FFC000"/>
              <w:right w:val="single" w:sz="8" w:space="0" w:color="FFC000"/>
            </w:tcBorders>
            <w:vAlign w:val="center"/>
            <w:hideMark/>
          </w:tcPr>
          <w:p w14:paraId="225B8D9C" w14:textId="77777777" w:rsidR="001C4199" w:rsidRDefault="001C4199" w:rsidP="00D61990">
            <w:pPr>
              <w:jc w:val="both"/>
              <w:rPr>
                <w:rFonts w:ascii="Arial" w:hAnsi="Arial" w:cs="Arial"/>
                <w:color w:val="000000"/>
              </w:rPr>
            </w:pPr>
            <w:r>
              <w:rPr>
                <w:rFonts w:ascii="Arial" w:hAnsi="Arial" w:cs="Arial"/>
                <w:color w:val="000000"/>
              </w:rPr>
              <w:t xml:space="preserve">Se han programado los elementos de control </w:t>
            </w:r>
            <w:proofErr w:type="gramStart"/>
            <w:r>
              <w:rPr>
                <w:rFonts w:ascii="Arial" w:hAnsi="Arial" w:cs="Arial"/>
                <w:color w:val="000000"/>
              </w:rPr>
              <w:t>de acuerdo a</w:t>
            </w:r>
            <w:proofErr w:type="gramEnd"/>
            <w:r>
              <w:rPr>
                <w:rFonts w:ascii="Arial" w:hAnsi="Arial" w:cs="Arial"/>
                <w:color w:val="000000"/>
              </w:rPr>
              <w:t xml:space="preserve"> las especificaciones dadas y al manual del fabricante. </w:t>
            </w:r>
          </w:p>
        </w:tc>
        <w:tc>
          <w:tcPr>
            <w:tcW w:w="342" w:type="pct"/>
            <w:tcBorders>
              <w:top w:val="nil"/>
              <w:left w:val="nil"/>
              <w:bottom w:val="single" w:sz="8" w:space="0" w:color="FFC000"/>
              <w:right w:val="single" w:sz="8" w:space="0" w:color="FFC000"/>
            </w:tcBorders>
            <w:shd w:val="clear" w:color="000000" w:fill="FFFFFF"/>
            <w:vAlign w:val="center"/>
            <w:hideMark/>
          </w:tcPr>
          <w:p w14:paraId="2D545577" w14:textId="18D69C5C" w:rsidR="001C4199" w:rsidRDefault="00466F08" w:rsidP="00D61990">
            <w:pPr>
              <w:jc w:val="center"/>
              <w:rPr>
                <w:rFonts w:ascii="Arial" w:hAnsi="Arial" w:cs="Arial"/>
                <w:color w:val="000000"/>
              </w:rPr>
            </w:pPr>
            <w:r>
              <w:rPr>
                <w:rFonts w:ascii="Arial" w:hAnsi="Arial" w:cs="Arial"/>
                <w:color w:val="000000"/>
              </w:rPr>
              <w:t>13</w:t>
            </w:r>
            <w:r w:rsidR="001C4199">
              <w:rPr>
                <w:rFonts w:ascii="Arial" w:hAnsi="Arial" w:cs="Arial"/>
                <w:color w:val="000000"/>
              </w:rPr>
              <w:t>%</w:t>
            </w:r>
          </w:p>
        </w:tc>
      </w:tr>
      <w:tr w:rsidR="001C4199" w14:paraId="373A4BCD"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47DC1793" w14:textId="77777777" w:rsidR="001C4199" w:rsidRDefault="001C4199" w:rsidP="00D61990">
            <w:pPr>
              <w:rPr>
                <w:rFonts w:ascii="Arial" w:hAnsi="Arial" w:cs="Arial"/>
                <w:color w:val="000000"/>
              </w:rPr>
            </w:pPr>
            <w:r>
              <w:rPr>
                <w:rFonts w:ascii="Arial" w:hAnsi="Arial" w:cs="Arial"/>
                <w:color w:val="000000"/>
              </w:rPr>
              <w:t>4g:</w:t>
            </w:r>
          </w:p>
        </w:tc>
        <w:tc>
          <w:tcPr>
            <w:tcW w:w="4448" w:type="pct"/>
            <w:gridSpan w:val="2"/>
            <w:tcBorders>
              <w:top w:val="single" w:sz="8" w:space="0" w:color="FFC000"/>
              <w:left w:val="nil"/>
              <w:bottom w:val="single" w:sz="8" w:space="0" w:color="FFC000"/>
              <w:right w:val="single" w:sz="8" w:space="0" w:color="FFC000"/>
            </w:tcBorders>
            <w:vAlign w:val="center"/>
            <w:hideMark/>
          </w:tcPr>
          <w:p w14:paraId="618133D9" w14:textId="77777777" w:rsidR="001C4199" w:rsidRDefault="001C4199" w:rsidP="00D61990">
            <w:pPr>
              <w:jc w:val="both"/>
              <w:rPr>
                <w:rFonts w:ascii="Arial" w:hAnsi="Arial" w:cs="Arial"/>
                <w:color w:val="000000"/>
              </w:rPr>
            </w:pPr>
            <w:r>
              <w:rPr>
                <w:rFonts w:ascii="Arial" w:hAnsi="Arial" w:cs="Arial"/>
                <w:color w:val="000000"/>
              </w:rPr>
              <w:t>Se ha realizado la puesta en servicio de la instalación.</w:t>
            </w:r>
          </w:p>
        </w:tc>
        <w:tc>
          <w:tcPr>
            <w:tcW w:w="342" w:type="pct"/>
            <w:tcBorders>
              <w:top w:val="nil"/>
              <w:left w:val="nil"/>
              <w:bottom w:val="single" w:sz="8" w:space="0" w:color="FFC000"/>
              <w:right w:val="single" w:sz="8" w:space="0" w:color="FFC000"/>
            </w:tcBorders>
            <w:shd w:val="clear" w:color="000000" w:fill="FFFFFF"/>
            <w:vAlign w:val="center"/>
            <w:hideMark/>
          </w:tcPr>
          <w:p w14:paraId="34AEF6AE" w14:textId="10C34DD2" w:rsidR="001C4199" w:rsidRDefault="00466F08" w:rsidP="00D61990">
            <w:pPr>
              <w:jc w:val="center"/>
              <w:rPr>
                <w:rFonts w:ascii="Arial" w:hAnsi="Arial" w:cs="Arial"/>
                <w:color w:val="000000"/>
              </w:rPr>
            </w:pPr>
            <w:r>
              <w:rPr>
                <w:rFonts w:ascii="Arial" w:hAnsi="Arial" w:cs="Arial"/>
                <w:color w:val="000000"/>
              </w:rPr>
              <w:t>13</w:t>
            </w:r>
            <w:r w:rsidR="001C4199">
              <w:rPr>
                <w:rFonts w:ascii="Arial" w:hAnsi="Arial" w:cs="Arial"/>
                <w:color w:val="000000"/>
              </w:rPr>
              <w:t>%</w:t>
            </w:r>
          </w:p>
        </w:tc>
      </w:tr>
      <w:tr w:rsidR="001C4199" w14:paraId="0D863901"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527AC21A" w14:textId="77777777" w:rsidR="001C4199" w:rsidRDefault="001C4199" w:rsidP="00D61990">
            <w:pPr>
              <w:rPr>
                <w:rFonts w:ascii="Arial" w:hAnsi="Arial" w:cs="Arial"/>
                <w:color w:val="000000"/>
              </w:rPr>
            </w:pPr>
            <w:r>
              <w:rPr>
                <w:rFonts w:ascii="Arial" w:hAnsi="Arial" w:cs="Arial"/>
                <w:color w:val="000000"/>
              </w:rPr>
              <w:t>4h:</w:t>
            </w:r>
          </w:p>
        </w:tc>
        <w:tc>
          <w:tcPr>
            <w:tcW w:w="4448" w:type="pct"/>
            <w:gridSpan w:val="2"/>
            <w:tcBorders>
              <w:top w:val="single" w:sz="8" w:space="0" w:color="FFC000"/>
              <w:left w:val="nil"/>
              <w:bottom w:val="single" w:sz="8" w:space="0" w:color="FFC000"/>
              <w:right w:val="single" w:sz="8" w:space="0" w:color="FFC000"/>
            </w:tcBorders>
            <w:vAlign w:val="center"/>
            <w:hideMark/>
          </w:tcPr>
          <w:p w14:paraId="4A7535FD" w14:textId="77777777" w:rsidR="001C4199" w:rsidRDefault="001C4199" w:rsidP="00D61990">
            <w:pPr>
              <w:jc w:val="both"/>
              <w:rPr>
                <w:rFonts w:ascii="Arial" w:hAnsi="Arial" w:cs="Arial"/>
                <w:color w:val="000000"/>
              </w:rPr>
            </w:pPr>
            <w:r>
              <w:rPr>
                <w:rFonts w:ascii="Arial" w:hAnsi="Arial" w:cs="Arial"/>
                <w:color w:val="000000"/>
              </w:rPr>
              <w:t>Se ha realizado el presupuesto correspondiente a la solución adoptada.</w:t>
            </w:r>
          </w:p>
        </w:tc>
        <w:tc>
          <w:tcPr>
            <w:tcW w:w="342" w:type="pct"/>
            <w:tcBorders>
              <w:top w:val="nil"/>
              <w:left w:val="nil"/>
              <w:bottom w:val="single" w:sz="8" w:space="0" w:color="FFC000"/>
              <w:right w:val="single" w:sz="8" w:space="0" w:color="FFC000"/>
            </w:tcBorders>
            <w:shd w:val="clear" w:color="000000" w:fill="FFFFFF"/>
            <w:vAlign w:val="center"/>
            <w:hideMark/>
          </w:tcPr>
          <w:p w14:paraId="0DA4FCE3" w14:textId="33DFD1FB" w:rsidR="001C4199" w:rsidRDefault="00600B5B" w:rsidP="00D61990">
            <w:pPr>
              <w:jc w:val="center"/>
              <w:rPr>
                <w:rFonts w:ascii="Arial" w:hAnsi="Arial" w:cs="Arial"/>
                <w:color w:val="000000"/>
              </w:rPr>
            </w:pPr>
            <w:r>
              <w:rPr>
                <w:rFonts w:ascii="Arial" w:hAnsi="Arial" w:cs="Arial"/>
                <w:color w:val="000000"/>
              </w:rPr>
              <w:t>1</w:t>
            </w:r>
            <w:r w:rsidR="00466F08">
              <w:rPr>
                <w:rFonts w:ascii="Arial" w:hAnsi="Arial" w:cs="Arial"/>
                <w:color w:val="000000"/>
              </w:rPr>
              <w:t>3</w:t>
            </w:r>
            <w:r w:rsidR="001C4199">
              <w:rPr>
                <w:rFonts w:ascii="Arial" w:hAnsi="Arial" w:cs="Arial"/>
                <w:color w:val="000000"/>
              </w:rPr>
              <w:t>%</w:t>
            </w:r>
          </w:p>
        </w:tc>
      </w:tr>
      <w:tr w:rsidR="001C4199" w14:paraId="772FC972"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7145991A" w14:textId="77777777" w:rsidR="001C4199" w:rsidRDefault="001C4199" w:rsidP="00D61990">
            <w:pPr>
              <w:rPr>
                <w:rFonts w:ascii="Arial" w:hAnsi="Arial" w:cs="Arial"/>
                <w:color w:val="000000"/>
              </w:rPr>
            </w:pPr>
            <w:r>
              <w:rPr>
                <w:rFonts w:ascii="Arial" w:hAnsi="Arial" w:cs="Arial"/>
                <w:color w:val="000000"/>
              </w:rPr>
              <w:t>4i:</w:t>
            </w:r>
          </w:p>
        </w:tc>
        <w:tc>
          <w:tcPr>
            <w:tcW w:w="4448" w:type="pct"/>
            <w:gridSpan w:val="2"/>
            <w:tcBorders>
              <w:top w:val="single" w:sz="8" w:space="0" w:color="FFC000"/>
              <w:left w:val="nil"/>
              <w:bottom w:val="single" w:sz="8" w:space="0" w:color="FFC000"/>
              <w:right w:val="single" w:sz="8" w:space="0" w:color="FFC000"/>
            </w:tcBorders>
            <w:vAlign w:val="center"/>
            <w:hideMark/>
          </w:tcPr>
          <w:p w14:paraId="160F6E10" w14:textId="77777777" w:rsidR="001C4199" w:rsidRDefault="001C4199" w:rsidP="00D61990">
            <w:pPr>
              <w:jc w:val="both"/>
              <w:rPr>
                <w:rFonts w:ascii="Arial" w:hAnsi="Arial" w:cs="Arial"/>
                <w:color w:val="000000"/>
              </w:rPr>
            </w:pPr>
            <w:r>
              <w:rPr>
                <w:rFonts w:ascii="Arial" w:hAnsi="Arial" w:cs="Arial"/>
                <w:color w:val="000000"/>
              </w:rPr>
              <w:t>Se han respetado los criterios de calidad.</w:t>
            </w:r>
          </w:p>
        </w:tc>
        <w:tc>
          <w:tcPr>
            <w:tcW w:w="342" w:type="pct"/>
            <w:tcBorders>
              <w:top w:val="nil"/>
              <w:left w:val="nil"/>
              <w:bottom w:val="single" w:sz="8" w:space="0" w:color="FFC000"/>
              <w:right w:val="single" w:sz="8" w:space="0" w:color="FFC000"/>
            </w:tcBorders>
            <w:shd w:val="clear" w:color="000000" w:fill="FFFFFF"/>
            <w:vAlign w:val="center"/>
            <w:hideMark/>
          </w:tcPr>
          <w:p w14:paraId="68FE19C7" w14:textId="0CF55532" w:rsidR="001C4199" w:rsidRDefault="00466F08" w:rsidP="00D61990">
            <w:pPr>
              <w:jc w:val="center"/>
              <w:rPr>
                <w:rFonts w:ascii="Arial" w:hAnsi="Arial" w:cs="Arial"/>
                <w:color w:val="000000"/>
              </w:rPr>
            </w:pPr>
            <w:r>
              <w:rPr>
                <w:rFonts w:ascii="Arial" w:hAnsi="Arial" w:cs="Arial"/>
                <w:color w:val="000000"/>
              </w:rPr>
              <w:t>2</w:t>
            </w:r>
            <w:r w:rsidR="001C4199">
              <w:rPr>
                <w:rFonts w:ascii="Arial" w:hAnsi="Arial" w:cs="Arial"/>
                <w:color w:val="000000"/>
              </w:rPr>
              <w:t>%</w:t>
            </w:r>
          </w:p>
        </w:tc>
      </w:tr>
    </w:tbl>
    <w:p w14:paraId="3ECF3482" w14:textId="77777777" w:rsidR="001C4199" w:rsidRDefault="001C4199" w:rsidP="001C4199">
      <w:pPr>
        <w:rPr>
          <w:rFonts w:ascii="Arial" w:hAnsi="Arial" w:cs="Arial"/>
          <w:highlight w:val="green"/>
        </w:rPr>
      </w:pPr>
    </w:p>
    <w:tbl>
      <w:tblPr>
        <w:tblW w:w="5000" w:type="pct"/>
        <w:tblCellMar>
          <w:left w:w="70" w:type="dxa"/>
          <w:right w:w="70" w:type="dxa"/>
        </w:tblCellMar>
        <w:tblLook w:val="04A0" w:firstRow="1" w:lastRow="0" w:firstColumn="1" w:lastColumn="0" w:noHBand="0" w:noVBand="1"/>
      </w:tblPr>
      <w:tblGrid>
        <w:gridCol w:w="447"/>
        <w:gridCol w:w="6453"/>
        <w:gridCol w:w="1534"/>
        <w:gridCol w:w="617"/>
      </w:tblGrid>
      <w:tr w:rsidR="001C4199" w14:paraId="036C7632" w14:textId="77777777" w:rsidTr="00D61990">
        <w:trPr>
          <w:trHeight w:val="744"/>
          <w:tblHeader/>
        </w:trPr>
        <w:tc>
          <w:tcPr>
            <w:tcW w:w="3794"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2E1E37B8" w14:textId="77777777" w:rsidR="001C4199" w:rsidRDefault="001C4199" w:rsidP="00D61990">
            <w:pPr>
              <w:jc w:val="center"/>
              <w:rPr>
                <w:rFonts w:ascii="Arial" w:hAnsi="Arial" w:cs="Arial"/>
                <w:b/>
                <w:bCs/>
                <w:color w:val="000000"/>
              </w:rPr>
            </w:pPr>
            <w:r>
              <w:rPr>
                <w:rFonts w:ascii="Arial" w:hAnsi="Arial" w:cs="Arial"/>
                <w:b/>
                <w:bCs/>
                <w:color w:val="000000"/>
              </w:rPr>
              <w:t>Resultado de Aprendizaje (RA5)</w:t>
            </w:r>
          </w:p>
        </w:tc>
        <w:tc>
          <w:tcPr>
            <w:tcW w:w="1206"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584C552D" w14:textId="77777777" w:rsidR="001C4199" w:rsidRDefault="001C4199" w:rsidP="00D61990">
            <w:pPr>
              <w:jc w:val="center"/>
              <w:rPr>
                <w:rFonts w:ascii="Arial" w:hAnsi="Arial" w:cs="Arial"/>
                <w:b/>
                <w:bCs/>
                <w:color w:val="000000"/>
              </w:rPr>
            </w:pPr>
            <w:r>
              <w:rPr>
                <w:rFonts w:ascii="Arial" w:hAnsi="Arial" w:cs="Arial"/>
                <w:b/>
                <w:bCs/>
                <w:color w:val="000000"/>
              </w:rPr>
              <w:t>Ponderación % sobre el total de los RA</w:t>
            </w:r>
          </w:p>
        </w:tc>
      </w:tr>
      <w:tr w:rsidR="001C4199" w14:paraId="449C9181" w14:textId="77777777" w:rsidTr="00D61990">
        <w:trPr>
          <w:trHeight w:val="744"/>
        </w:trPr>
        <w:tc>
          <w:tcPr>
            <w:tcW w:w="3794" w:type="pct"/>
            <w:gridSpan w:val="2"/>
            <w:tcBorders>
              <w:top w:val="single" w:sz="8" w:space="0" w:color="FFC000"/>
              <w:left w:val="single" w:sz="8" w:space="0" w:color="FFC000"/>
              <w:bottom w:val="single" w:sz="8" w:space="0" w:color="FFC000"/>
              <w:right w:val="single" w:sz="8" w:space="0" w:color="FFC000"/>
            </w:tcBorders>
            <w:vAlign w:val="center"/>
            <w:hideMark/>
          </w:tcPr>
          <w:p w14:paraId="72FEFD48" w14:textId="77777777" w:rsidR="001C4199" w:rsidRDefault="001C4199" w:rsidP="00D61990">
            <w:pPr>
              <w:jc w:val="both"/>
              <w:rPr>
                <w:rFonts w:ascii="Arial" w:hAnsi="Arial" w:cs="Arial"/>
                <w:color w:val="000000"/>
              </w:rPr>
            </w:pPr>
            <w:r>
              <w:rPr>
                <w:rFonts w:ascii="Arial" w:hAnsi="Arial" w:cs="Arial"/>
                <w:color w:val="000000"/>
              </w:rPr>
              <w:t>Mantiene instalaciones domóticas, atendiendo a las especificaciones del sistema.</w:t>
            </w:r>
          </w:p>
        </w:tc>
        <w:tc>
          <w:tcPr>
            <w:tcW w:w="1206" w:type="pct"/>
            <w:gridSpan w:val="2"/>
            <w:tcBorders>
              <w:top w:val="single" w:sz="8" w:space="0" w:color="FFC000"/>
              <w:left w:val="nil"/>
              <w:bottom w:val="single" w:sz="8" w:space="0" w:color="FFC000"/>
              <w:right w:val="single" w:sz="8" w:space="0" w:color="FFC000"/>
            </w:tcBorders>
            <w:vAlign w:val="center"/>
            <w:hideMark/>
          </w:tcPr>
          <w:p w14:paraId="3B4797EF" w14:textId="7C1A266F" w:rsidR="001C4199" w:rsidRDefault="001C4199" w:rsidP="00D61990">
            <w:pPr>
              <w:jc w:val="both"/>
              <w:rPr>
                <w:rFonts w:ascii="Arial" w:hAnsi="Arial" w:cs="Arial"/>
                <w:color w:val="000000"/>
              </w:rPr>
            </w:pPr>
            <w:r>
              <w:rPr>
                <w:rFonts w:ascii="Arial" w:hAnsi="Arial" w:cs="Arial"/>
                <w:color w:val="000000"/>
              </w:rPr>
              <w:t>Ponderación del RA 1</w:t>
            </w:r>
            <w:r w:rsidR="0083446B">
              <w:rPr>
                <w:rFonts w:ascii="Arial" w:hAnsi="Arial" w:cs="Arial"/>
                <w:color w:val="000000"/>
              </w:rPr>
              <w:t>3</w:t>
            </w:r>
            <w:r>
              <w:rPr>
                <w:rFonts w:ascii="Arial" w:hAnsi="Arial" w:cs="Arial"/>
                <w:b/>
                <w:bCs/>
                <w:color w:val="000000"/>
              </w:rPr>
              <w:t xml:space="preserve">% </w:t>
            </w:r>
          </w:p>
        </w:tc>
      </w:tr>
      <w:tr w:rsidR="001C4199" w14:paraId="21E027F6" w14:textId="77777777" w:rsidTr="00D61990">
        <w:trPr>
          <w:trHeight w:val="396"/>
        </w:trPr>
        <w:tc>
          <w:tcPr>
            <w:tcW w:w="4658"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4586C7FF" w14:textId="77777777" w:rsidR="001C4199" w:rsidRDefault="001C4199" w:rsidP="00D61990">
            <w:pPr>
              <w:jc w:val="center"/>
              <w:rPr>
                <w:rFonts w:ascii="Arial" w:hAnsi="Arial" w:cs="Arial"/>
                <w:b/>
                <w:bCs/>
                <w:color w:val="000000"/>
              </w:rPr>
            </w:pPr>
            <w:r>
              <w:rPr>
                <w:rFonts w:ascii="Arial" w:hAnsi="Arial" w:cs="Arial"/>
                <w:b/>
                <w:bCs/>
                <w:color w:val="000000"/>
              </w:rPr>
              <w:t>Criterio de evaluación (Ce)</w:t>
            </w:r>
          </w:p>
        </w:tc>
        <w:tc>
          <w:tcPr>
            <w:tcW w:w="342" w:type="pct"/>
            <w:tcBorders>
              <w:top w:val="nil"/>
              <w:left w:val="nil"/>
              <w:bottom w:val="single" w:sz="8" w:space="0" w:color="FFC000"/>
              <w:right w:val="single" w:sz="8" w:space="0" w:color="FFC000"/>
            </w:tcBorders>
            <w:shd w:val="clear" w:color="000000" w:fill="FFF2CC"/>
            <w:vAlign w:val="center"/>
            <w:hideMark/>
          </w:tcPr>
          <w:p w14:paraId="5EB35C13" w14:textId="77777777" w:rsidR="001C4199" w:rsidRDefault="001C4199" w:rsidP="00D61990">
            <w:pPr>
              <w:jc w:val="center"/>
              <w:rPr>
                <w:rFonts w:ascii="Arial" w:hAnsi="Arial" w:cs="Arial"/>
                <w:b/>
                <w:bCs/>
                <w:color w:val="000000"/>
              </w:rPr>
            </w:pPr>
            <w:r>
              <w:rPr>
                <w:rFonts w:ascii="Arial" w:hAnsi="Arial" w:cs="Arial"/>
                <w:b/>
                <w:bCs/>
                <w:color w:val="000000"/>
              </w:rPr>
              <w:t>%Ce</w:t>
            </w:r>
          </w:p>
        </w:tc>
      </w:tr>
      <w:tr w:rsidR="001C4199" w14:paraId="2AB35434"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2F69C0CA" w14:textId="77777777" w:rsidR="001C4199" w:rsidRDefault="001C4199" w:rsidP="00D61990">
            <w:pPr>
              <w:rPr>
                <w:rFonts w:ascii="Arial" w:hAnsi="Arial" w:cs="Arial"/>
                <w:color w:val="000000"/>
              </w:rPr>
            </w:pPr>
            <w:r>
              <w:rPr>
                <w:rFonts w:ascii="Arial" w:hAnsi="Arial" w:cs="Arial"/>
                <w:color w:val="000000"/>
              </w:rPr>
              <w:t>5a:</w:t>
            </w:r>
          </w:p>
        </w:tc>
        <w:tc>
          <w:tcPr>
            <w:tcW w:w="4448"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0715D69C" w14:textId="77777777" w:rsidR="001C4199" w:rsidRDefault="001C4199" w:rsidP="00D61990">
            <w:pPr>
              <w:jc w:val="both"/>
              <w:rPr>
                <w:rFonts w:ascii="Arial" w:hAnsi="Arial" w:cs="Arial"/>
                <w:color w:val="000000"/>
              </w:rPr>
            </w:pPr>
            <w:r>
              <w:rPr>
                <w:rFonts w:ascii="Arial" w:hAnsi="Arial" w:cs="Arial"/>
                <w:color w:val="000000"/>
              </w:rPr>
              <w:t>Se han ajustado las distintas áreas de gestión para que funcionen coordinadamente.</w:t>
            </w:r>
          </w:p>
        </w:tc>
        <w:tc>
          <w:tcPr>
            <w:tcW w:w="342" w:type="pct"/>
            <w:tcBorders>
              <w:top w:val="nil"/>
              <w:left w:val="nil"/>
              <w:bottom w:val="single" w:sz="8" w:space="0" w:color="FFC000"/>
              <w:right w:val="single" w:sz="8" w:space="0" w:color="FFC000"/>
            </w:tcBorders>
            <w:shd w:val="clear" w:color="000000" w:fill="FFFFFF"/>
            <w:vAlign w:val="center"/>
            <w:hideMark/>
          </w:tcPr>
          <w:p w14:paraId="6BD6CE40" w14:textId="07D4BE58" w:rsidR="001C4199" w:rsidRDefault="003C0A4C" w:rsidP="00D61990">
            <w:pPr>
              <w:jc w:val="center"/>
              <w:rPr>
                <w:rFonts w:ascii="Arial" w:hAnsi="Arial" w:cs="Arial"/>
                <w:color w:val="000000"/>
              </w:rPr>
            </w:pPr>
            <w:r>
              <w:rPr>
                <w:rFonts w:ascii="Arial" w:hAnsi="Arial" w:cs="Arial"/>
                <w:color w:val="000000"/>
              </w:rPr>
              <w:t>17</w:t>
            </w:r>
            <w:r w:rsidR="001C4199">
              <w:rPr>
                <w:rFonts w:ascii="Arial" w:hAnsi="Arial" w:cs="Arial"/>
                <w:color w:val="000000"/>
              </w:rPr>
              <w:t>%</w:t>
            </w:r>
          </w:p>
        </w:tc>
      </w:tr>
      <w:tr w:rsidR="001C4199" w14:paraId="43377374"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3CB2188C" w14:textId="77777777" w:rsidR="001C4199" w:rsidRDefault="001C4199" w:rsidP="00D61990">
            <w:pPr>
              <w:rPr>
                <w:rFonts w:ascii="Arial" w:hAnsi="Arial" w:cs="Arial"/>
                <w:color w:val="000000"/>
              </w:rPr>
            </w:pPr>
            <w:r>
              <w:rPr>
                <w:rFonts w:ascii="Arial" w:hAnsi="Arial" w:cs="Arial"/>
                <w:color w:val="000000"/>
              </w:rPr>
              <w:t>5b:</w:t>
            </w:r>
          </w:p>
        </w:tc>
        <w:tc>
          <w:tcPr>
            <w:tcW w:w="4448" w:type="pct"/>
            <w:gridSpan w:val="2"/>
            <w:tcBorders>
              <w:top w:val="single" w:sz="8" w:space="0" w:color="FFC000"/>
              <w:left w:val="nil"/>
              <w:bottom w:val="single" w:sz="8" w:space="0" w:color="FFC000"/>
              <w:right w:val="single" w:sz="8" w:space="0" w:color="FFC000"/>
            </w:tcBorders>
            <w:vAlign w:val="center"/>
            <w:hideMark/>
          </w:tcPr>
          <w:p w14:paraId="17647B8B" w14:textId="77777777" w:rsidR="001C4199" w:rsidRDefault="001C4199" w:rsidP="00D61990">
            <w:pPr>
              <w:jc w:val="both"/>
              <w:rPr>
                <w:rFonts w:ascii="Arial" w:hAnsi="Arial" w:cs="Arial"/>
                <w:color w:val="000000"/>
              </w:rPr>
            </w:pPr>
            <w:r>
              <w:rPr>
                <w:rFonts w:ascii="Arial" w:hAnsi="Arial" w:cs="Arial"/>
                <w:color w:val="000000"/>
              </w:rPr>
              <w:t>Se han medido los parámetros eléctricos de distorsión en la red.</w:t>
            </w:r>
          </w:p>
        </w:tc>
        <w:tc>
          <w:tcPr>
            <w:tcW w:w="342" w:type="pct"/>
            <w:tcBorders>
              <w:top w:val="nil"/>
              <w:left w:val="nil"/>
              <w:bottom w:val="single" w:sz="8" w:space="0" w:color="FFC000"/>
              <w:right w:val="single" w:sz="8" w:space="0" w:color="FFC000"/>
            </w:tcBorders>
            <w:shd w:val="clear" w:color="000000" w:fill="FFFFFF"/>
            <w:vAlign w:val="center"/>
            <w:hideMark/>
          </w:tcPr>
          <w:p w14:paraId="04E43E52" w14:textId="31E90C4D" w:rsidR="001C4199" w:rsidRDefault="003C0A4C" w:rsidP="00D61990">
            <w:pPr>
              <w:jc w:val="center"/>
              <w:rPr>
                <w:rFonts w:ascii="Arial" w:hAnsi="Arial" w:cs="Arial"/>
                <w:color w:val="000000"/>
              </w:rPr>
            </w:pPr>
            <w:r>
              <w:rPr>
                <w:rFonts w:ascii="Arial" w:hAnsi="Arial" w:cs="Arial"/>
                <w:color w:val="000000"/>
              </w:rPr>
              <w:t>17</w:t>
            </w:r>
            <w:r w:rsidR="001C4199">
              <w:rPr>
                <w:rFonts w:ascii="Arial" w:hAnsi="Arial" w:cs="Arial"/>
                <w:color w:val="000000"/>
              </w:rPr>
              <w:t>%</w:t>
            </w:r>
          </w:p>
        </w:tc>
      </w:tr>
      <w:tr w:rsidR="001C4199" w14:paraId="4A65526E"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415514AA" w14:textId="77777777" w:rsidR="001C4199" w:rsidRDefault="001C4199" w:rsidP="00D61990">
            <w:pPr>
              <w:rPr>
                <w:rFonts w:ascii="Arial" w:hAnsi="Arial" w:cs="Arial"/>
                <w:color w:val="000000"/>
              </w:rPr>
            </w:pPr>
            <w:r>
              <w:rPr>
                <w:rFonts w:ascii="Arial" w:hAnsi="Arial" w:cs="Arial"/>
                <w:color w:val="000000"/>
              </w:rPr>
              <w:t>5c:</w:t>
            </w:r>
          </w:p>
        </w:tc>
        <w:tc>
          <w:tcPr>
            <w:tcW w:w="4448" w:type="pct"/>
            <w:gridSpan w:val="2"/>
            <w:tcBorders>
              <w:top w:val="single" w:sz="8" w:space="0" w:color="FFC000"/>
              <w:left w:val="nil"/>
              <w:bottom w:val="single" w:sz="8" w:space="0" w:color="FFC000"/>
              <w:right w:val="single" w:sz="8" w:space="0" w:color="FFC000"/>
            </w:tcBorders>
            <w:vAlign w:val="center"/>
            <w:hideMark/>
          </w:tcPr>
          <w:p w14:paraId="78068A55" w14:textId="77777777" w:rsidR="001C4199" w:rsidRDefault="001C4199" w:rsidP="00D61990">
            <w:pPr>
              <w:jc w:val="both"/>
              <w:rPr>
                <w:rFonts w:ascii="Arial" w:hAnsi="Arial" w:cs="Arial"/>
                <w:color w:val="000000"/>
              </w:rPr>
            </w:pPr>
            <w:r>
              <w:rPr>
                <w:rFonts w:ascii="Arial" w:hAnsi="Arial" w:cs="Arial"/>
                <w:color w:val="000000"/>
              </w:rPr>
              <w:t>Se han identificado los elementos susceptibles de mantenimiento.</w:t>
            </w:r>
          </w:p>
        </w:tc>
        <w:tc>
          <w:tcPr>
            <w:tcW w:w="342" w:type="pct"/>
            <w:tcBorders>
              <w:top w:val="nil"/>
              <w:left w:val="nil"/>
              <w:bottom w:val="single" w:sz="8" w:space="0" w:color="FFC000"/>
              <w:right w:val="single" w:sz="8" w:space="0" w:color="FFC000"/>
            </w:tcBorders>
            <w:shd w:val="clear" w:color="000000" w:fill="FFFFFF"/>
            <w:vAlign w:val="center"/>
            <w:hideMark/>
          </w:tcPr>
          <w:p w14:paraId="2DF5D125" w14:textId="5AD01467" w:rsidR="001C4199" w:rsidRDefault="003C0A4C" w:rsidP="00D61990">
            <w:pPr>
              <w:jc w:val="center"/>
              <w:rPr>
                <w:rFonts w:ascii="Arial" w:hAnsi="Arial" w:cs="Arial"/>
                <w:color w:val="000000"/>
              </w:rPr>
            </w:pPr>
            <w:r>
              <w:rPr>
                <w:rFonts w:ascii="Arial" w:hAnsi="Arial" w:cs="Arial"/>
                <w:color w:val="000000"/>
              </w:rPr>
              <w:t>17</w:t>
            </w:r>
            <w:r w:rsidR="001C4199">
              <w:rPr>
                <w:rFonts w:ascii="Arial" w:hAnsi="Arial" w:cs="Arial"/>
                <w:color w:val="000000"/>
              </w:rPr>
              <w:t>%</w:t>
            </w:r>
          </w:p>
        </w:tc>
      </w:tr>
      <w:tr w:rsidR="001C4199" w14:paraId="5B692237"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2C182592" w14:textId="77777777" w:rsidR="001C4199" w:rsidRDefault="001C4199" w:rsidP="00D61990">
            <w:pPr>
              <w:rPr>
                <w:rFonts w:ascii="Arial" w:hAnsi="Arial" w:cs="Arial"/>
                <w:color w:val="000000"/>
              </w:rPr>
            </w:pPr>
            <w:r>
              <w:rPr>
                <w:rFonts w:ascii="Arial" w:hAnsi="Arial" w:cs="Arial"/>
                <w:color w:val="000000"/>
              </w:rPr>
              <w:t>5d:</w:t>
            </w:r>
          </w:p>
        </w:tc>
        <w:tc>
          <w:tcPr>
            <w:tcW w:w="4448" w:type="pct"/>
            <w:gridSpan w:val="2"/>
            <w:tcBorders>
              <w:top w:val="single" w:sz="8" w:space="0" w:color="FFC000"/>
              <w:left w:val="nil"/>
              <w:bottom w:val="single" w:sz="8" w:space="0" w:color="FFC000"/>
              <w:right w:val="single" w:sz="8" w:space="0" w:color="FFC000"/>
            </w:tcBorders>
            <w:vAlign w:val="center"/>
            <w:hideMark/>
          </w:tcPr>
          <w:p w14:paraId="35662330" w14:textId="77777777" w:rsidR="001C4199" w:rsidRDefault="001C4199" w:rsidP="00D61990">
            <w:pPr>
              <w:jc w:val="both"/>
              <w:rPr>
                <w:rFonts w:ascii="Arial" w:hAnsi="Arial" w:cs="Arial"/>
                <w:color w:val="000000"/>
              </w:rPr>
            </w:pPr>
            <w:r>
              <w:rPr>
                <w:rFonts w:ascii="Arial" w:hAnsi="Arial" w:cs="Arial"/>
                <w:color w:val="000000"/>
              </w:rPr>
              <w:t>Se ha comprobado la compatibilidad del elemento sustituido.</w:t>
            </w:r>
          </w:p>
        </w:tc>
        <w:tc>
          <w:tcPr>
            <w:tcW w:w="342" w:type="pct"/>
            <w:tcBorders>
              <w:top w:val="nil"/>
              <w:left w:val="nil"/>
              <w:bottom w:val="single" w:sz="8" w:space="0" w:color="FFC000"/>
              <w:right w:val="single" w:sz="8" w:space="0" w:color="FFC000"/>
            </w:tcBorders>
            <w:shd w:val="clear" w:color="000000" w:fill="FFFFFF"/>
            <w:vAlign w:val="center"/>
            <w:hideMark/>
          </w:tcPr>
          <w:p w14:paraId="2A60B76A" w14:textId="4E947A58" w:rsidR="001C4199" w:rsidRDefault="003C0A4C" w:rsidP="00D61990">
            <w:pPr>
              <w:jc w:val="center"/>
              <w:rPr>
                <w:rFonts w:ascii="Arial" w:hAnsi="Arial" w:cs="Arial"/>
                <w:color w:val="000000"/>
              </w:rPr>
            </w:pPr>
            <w:r>
              <w:rPr>
                <w:rFonts w:ascii="Arial" w:hAnsi="Arial" w:cs="Arial"/>
                <w:color w:val="000000"/>
              </w:rPr>
              <w:t>17</w:t>
            </w:r>
            <w:r w:rsidR="001C4199">
              <w:rPr>
                <w:rFonts w:ascii="Arial" w:hAnsi="Arial" w:cs="Arial"/>
                <w:color w:val="000000"/>
              </w:rPr>
              <w:t>%</w:t>
            </w:r>
          </w:p>
        </w:tc>
      </w:tr>
      <w:tr w:rsidR="001C4199" w14:paraId="38F4EF2C" w14:textId="77777777" w:rsidTr="00D61990">
        <w:trPr>
          <w:trHeight w:val="624"/>
        </w:trPr>
        <w:tc>
          <w:tcPr>
            <w:tcW w:w="211" w:type="pct"/>
            <w:tcBorders>
              <w:top w:val="nil"/>
              <w:left w:val="single" w:sz="8" w:space="0" w:color="FFC000"/>
              <w:bottom w:val="single" w:sz="8" w:space="0" w:color="FFC000"/>
              <w:right w:val="single" w:sz="8" w:space="0" w:color="FFC000"/>
            </w:tcBorders>
            <w:hideMark/>
          </w:tcPr>
          <w:p w14:paraId="6B528779" w14:textId="77777777" w:rsidR="001C4199" w:rsidRDefault="001C4199" w:rsidP="00D61990">
            <w:pPr>
              <w:rPr>
                <w:rFonts w:ascii="Arial" w:hAnsi="Arial" w:cs="Arial"/>
                <w:color w:val="000000"/>
              </w:rPr>
            </w:pPr>
            <w:r>
              <w:rPr>
                <w:rFonts w:ascii="Arial" w:hAnsi="Arial" w:cs="Arial"/>
                <w:color w:val="000000"/>
              </w:rPr>
              <w:t>5e:</w:t>
            </w:r>
          </w:p>
        </w:tc>
        <w:tc>
          <w:tcPr>
            <w:tcW w:w="4448" w:type="pct"/>
            <w:gridSpan w:val="2"/>
            <w:tcBorders>
              <w:top w:val="single" w:sz="8" w:space="0" w:color="FFC000"/>
              <w:left w:val="nil"/>
              <w:bottom w:val="single" w:sz="8" w:space="0" w:color="FFC000"/>
              <w:right w:val="single" w:sz="8" w:space="0" w:color="FFC000"/>
            </w:tcBorders>
            <w:vAlign w:val="center"/>
            <w:hideMark/>
          </w:tcPr>
          <w:p w14:paraId="58241196" w14:textId="77777777" w:rsidR="001C4199" w:rsidRDefault="001C4199" w:rsidP="00D61990">
            <w:pPr>
              <w:jc w:val="both"/>
              <w:rPr>
                <w:rFonts w:ascii="Arial" w:hAnsi="Arial" w:cs="Arial"/>
                <w:color w:val="000000"/>
              </w:rPr>
            </w:pPr>
            <w:r>
              <w:rPr>
                <w:rFonts w:ascii="Arial" w:hAnsi="Arial" w:cs="Arial"/>
                <w:color w:val="000000"/>
              </w:rPr>
              <w:t>Se ha comprobado, en el caso de mantenimiento correctivo, que la avería coincide con la indicada en el parte de averías.</w:t>
            </w:r>
          </w:p>
        </w:tc>
        <w:tc>
          <w:tcPr>
            <w:tcW w:w="342" w:type="pct"/>
            <w:tcBorders>
              <w:top w:val="nil"/>
              <w:left w:val="nil"/>
              <w:bottom w:val="single" w:sz="8" w:space="0" w:color="FFC000"/>
              <w:right w:val="single" w:sz="8" w:space="0" w:color="FFC000"/>
            </w:tcBorders>
            <w:shd w:val="clear" w:color="000000" w:fill="FFFFFF"/>
            <w:vAlign w:val="center"/>
            <w:hideMark/>
          </w:tcPr>
          <w:p w14:paraId="7AC37F3B" w14:textId="05F3C7FD" w:rsidR="001C4199" w:rsidRDefault="001C4199" w:rsidP="00D61990">
            <w:pPr>
              <w:jc w:val="center"/>
              <w:rPr>
                <w:rFonts w:ascii="Arial" w:hAnsi="Arial" w:cs="Arial"/>
                <w:color w:val="000000"/>
              </w:rPr>
            </w:pPr>
            <w:r>
              <w:rPr>
                <w:rFonts w:ascii="Arial" w:hAnsi="Arial" w:cs="Arial"/>
                <w:color w:val="000000"/>
              </w:rPr>
              <w:t>1</w:t>
            </w:r>
            <w:r w:rsidR="003C0A4C">
              <w:rPr>
                <w:rFonts w:ascii="Arial" w:hAnsi="Arial" w:cs="Arial"/>
                <w:color w:val="000000"/>
              </w:rPr>
              <w:t>1</w:t>
            </w:r>
            <w:r>
              <w:rPr>
                <w:rFonts w:ascii="Arial" w:hAnsi="Arial" w:cs="Arial"/>
                <w:color w:val="000000"/>
              </w:rPr>
              <w:t>%</w:t>
            </w:r>
          </w:p>
        </w:tc>
      </w:tr>
      <w:tr w:rsidR="001C4199" w14:paraId="2F846BB9" w14:textId="77777777" w:rsidTr="00D61990">
        <w:trPr>
          <w:trHeight w:val="624"/>
        </w:trPr>
        <w:tc>
          <w:tcPr>
            <w:tcW w:w="211" w:type="pct"/>
            <w:tcBorders>
              <w:top w:val="nil"/>
              <w:left w:val="single" w:sz="8" w:space="0" w:color="FFC000"/>
              <w:bottom w:val="single" w:sz="8" w:space="0" w:color="FFC000"/>
              <w:right w:val="single" w:sz="8" w:space="0" w:color="FFC000"/>
            </w:tcBorders>
            <w:hideMark/>
          </w:tcPr>
          <w:p w14:paraId="278844D3" w14:textId="77777777" w:rsidR="001C4199" w:rsidRDefault="001C4199" w:rsidP="00D61990">
            <w:pPr>
              <w:rPr>
                <w:rFonts w:ascii="Arial" w:hAnsi="Arial" w:cs="Arial"/>
                <w:color w:val="000000"/>
              </w:rPr>
            </w:pPr>
            <w:r>
              <w:rPr>
                <w:rFonts w:ascii="Arial" w:hAnsi="Arial" w:cs="Arial"/>
                <w:color w:val="000000"/>
              </w:rPr>
              <w:lastRenderedPageBreak/>
              <w:t>5f:</w:t>
            </w:r>
          </w:p>
        </w:tc>
        <w:tc>
          <w:tcPr>
            <w:tcW w:w="4448" w:type="pct"/>
            <w:gridSpan w:val="2"/>
            <w:tcBorders>
              <w:top w:val="single" w:sz="8" w:space="0" w:color="FFC000"/>
              <w:left w:val="nil"/>
              <w:bottom w:val="single" w:sz="8" w:space="0" w:color="FFC000"/>
              <w:right w:val="single" w:sz="8" w:space="0" w:color="FFC000"/>
            </w:tcBorders>
            <w:vAlign w:val="center"/>
            <w:hideMark/>
          </w:tcPr>
          <w:p w14:paraId="31C52453" w14:textId="77777777" w:rsidR="001C4199" w:rsidRDefault="001C4199" w:rsidP="00D61990">
            <w:pPr>
              <w:jc w:val="both"/>
              <w:rPr>
                <w:rFonts w:ascii="Arial" w:hAnsi="Arial" w:cs="Arial"/>
                <w:color w:val="000000"/>
              </w:rPr>
            </w:pPr>
            <w:r>
              <w:rPr>
                <w:rFonts w:ascii="Arial" w:hAnsi="Arial" w:cs="Arial"/>
                <w:color w:val="000000"/>
              </w:rPr>
              <w:t>Se han realizado las pruebas, comprobaciones y ajustes con la precisión necesaria para la puesta en servicio de la instalación, siguiendo lo especificado en la documentación técnica.</w:t>
            </w:r>
          </w:p>
        </w:tc>
        <w:tc>
          <w:tcPr>
            <w:tcW w:w="342" w:type="pct"/>
            <w:tcBorders>
              <w:top w:val="nil"/>
              <w:left w:val="nil"/>
              <w:bottom w:val="single" w:sz="8" w:space="0" w:color="FFC000"/>
              <w:right w:val="single" w:sz="8" w:space="0" w:color="FFC000"/>
            </w:tcBorders>
            <w:shd w:val="clear" w:color="000000" w:fill="FFFFFF"/>
            <w:vAlign w:val="center"/>
            <w:hideMark/>
          </w:tcPr>
          <w:p w14:paraId="730F5D8A" w14:textId="5F4FD173" w:rsidR="001C4199" w:rsidRDefault="00E202AF" w:rsidP="00D61990">
            <w:pPr>
              <w:jc w:val="center"/>
              <w:rPr>
                <w:rFonts w:ascii="Arial" w:hAnsi="Arial" w:cs="Arial"/>
                <w:color w:val="000000"/>
              </w:rPr>
            </w:pPr>
            <w:r>
              <w:rPr>
                <w:rFonts w:ascii="Arial" w:hAnsi="Arial" w:cs="Arial"/>
                <w:color w:val="000000"/>
              </w:rPr>
              <w:t>1</w:t>
            </w:r>
            <w:r w:rsidR="003C0A4C">
              <w:rPr>
                <w:rFonts w:ascii="Arial" w:hAnsi="Arial" w:cs="Arial"/>
                <w:color w:val="000000"/>
              </w:rPr>
              <w:t>3</w:t>
            </w:r>
            <w:r w:rsidR="001C4199">
              <w:rPr>
                <w:rFonts w:ascii="Arial" w:hAnsi="Arial" w:cs="Arial"/>
                <w:color w:val="000000"/>
              </w:rPr>
              <w:t>%</w:t>
            </w:r>
          </w:p>
        </w:tc>
      </w:tr>
      <w:tr w:rsidR="001C4199" w14:paraId="59DAEFB7"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062563F7" w14:textId="77777777" w:rsidR="001C4199" w:rsidRDefault="001C4199" w:rsidP="00D61990">
            <w:pPr>
              <w:rPr>
                <w:rFonts w:ascii="Arial" w:hAnsi="Arial" w:cs="Arial"/>
                <w:color w:val="000000"/>
              </w:rPr>
            </w:pPr>
            <w:r>
              <w:rPr>
                <w:rFonts w:ascii="Arial" w:hAnsi="Arial" w:cs="Arial"/>
                <w:color w:val="000000"/>
              </w:rPr>
              <w:t>5g:</w:t>
            </w:r>
          </w:p>
        </w:tc>
        <w:tc>
          <w:tcPr>
            <w:tcW w:w="4448" w:type="pct"/>
            <w:gridSpan w:val="2"/>
            <w:tcBorders>
              <w:top w:val="single" w:sz="8" w:space="0" w:color="FFC000"/>
              <w:left w:val="nil"/>
              <w:bottom w:val="single" w:sz="8" w:space="0" w:color="FFC000"/>
              <w:right w:val="single" w:sz="8" w:space="0" w:color="FFC000"/>
            </w:tcBorders>
            <w:vAlign w:val="center"/>
            <w:hideMark/>
          </w:tcPr>
          <w:p w14:paraId="6378A058" w14:textId="77777777" w:rsidR="001C4199" w:rsidRDefault="001C4199" w:rsidP="00D61990">
            <w:pPr>
              <w:jc w:val="both"/>
              <w:rPr>
                <w:rFonts w:ascii="Arial" w:hAnsi="Arial" w:cs="Arial"/>
                <w:color w:val="000000"/>
              </w:rPr>
            </w:pPr>
            <w:r>
              <w:rPr>
                <w:rFonts w:ascii="Arial" w:hAnsi="Arial" w:cs="Arial"/>
                <w:color w:val="000000"/>
              </w:rPr>
              <w:t>Se ha elaborado, en su caso, un informe de disconformidades relativas al plan de calidad.</w:t>
            </w:r>
          </w:p>
        </w:tc>
        <w:tc>
          <w:tcPr>
            <w:tcW w:w="342" w:type="pct"/>
            <w:tcBorders>
              <w:top w:val="nil"/>
              <w:left w:val="nil"/>
              <w:bottom w:val="single" w:sz="8" w:space="0" w:color="FFC000"/>
              <w:right w:val="single" w:sz="8" w:space="0" w:color="FFC000"/>
            </w:tcBorders>
            <w:shd w:val="clear" w:color="000000" w:fill="FFFFFF"/>
            <w:vAlign w:val="center"/>
            <w:hideMark/>
          </w:tcPr>
          <w:p w14:paraId="25AC30DA" w14:textId="1890AFC9" w:rsidR="001C4199" w:rsidRDefault="003C0A4C" w:rsidP="00D61990">
            <w:pPr>
              <w:jc w:val="center"/>
              <w:rPr>
                <w:rFonts w:ascii="Arial" w:hAnsi="Arial" w:cs="Arial"/>
                <w:color w:val="000000"/>
              </w:rPr>
            </w:pPr>
            <w:r>
              <w:rPr>
                <w:rFonts w:ascii="Arial" w:hAnsi="Arial" w:cs="Arial"/>
                <w:color w:val="000000"/>
              </w:rPr>
              <w:t>6</w:t>
            </w:r>
            <w:r w:rsidR="001C4199">
              <w:rPr>
                <w:rFonts w:ascii="Arial" w:hAnsi="Arial" w:cs="Arial"/>
                <w:color w:val="000000"/>
              </w:rPr>
              <w:t>%</w:t>
            </w:r>
          </w:p>
        </w:tc>
      </w:tr>
    </w:tbl>
    <w:p w14:paraId="72D637B3" w14:textId="77777777" w:rsidR="001C4199" w:rsidRDefault="001C4199" w:rsidP="001C4199">
      <w:pPr>
        <w:rPr>
          <w:highlight w:val="green"/>
        </w:rPr>
      </w:pPr>
    </w:p>
    <w:tbl>
      <w:tblPr>
        <w:tblW w:w="5000" w:type="pct"/>
        <w:tblCellMar>
          <w:left w:w="70" w:type="dxa"/>
          <w:right w:w="70" w:type="dxa"/>
        </w:tblCellMar>
        <w:tblLook w:val="04A0" w:firstRow="1" w:lastRow="0" w:firstColumn="1" w:lastColumn="0" w:noHBand="0" w:noVBand="1"/>
      </w:tblPr>
      <w:tblGrid>
        <w:gridCol w:w="447"/>
        <w:gridCol w:w="6453"/>
        <w:gridCol w:w="1534"/>
        <w:gridCol w:w="617"/>
      </w:tblGrid>
      <w:tr w:rsidR="001C4199" w14:paraId="19C7BBDA" w14:textId="77777777" w:rsidTr="00D61990">
        <w:trPr>
          <w:trHeight w:val="624"/>
          <w:tblHeader/>
        </w:trPr>
        <w:tc>
          <w:tcPr>
            <w:tcW w:w="3794"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1F23CE62" w14:textId="77777777" w:rsidR="001C4199" w:rsidRDefault="001C4199" w:rsidP="00D61990">
            <w:pPr>
              <w:jc w:val="center"/>
              <w:rPr>
                <w:rFonts w:ascii="Arial" w:hAnsi="Arial" w:cs="Arial"/>
                <w:b/>
                <w:bCs/>
                <w:color w:val="000000"/>
              </w:rPr>
            </w:pPr>
            <w:r>
              <w:rPr>
                <w:rFonts w:ascii="Arial" w:hAnsi="Arial" w:cs="Arial"/>
                <w:b/>
                <w:bCs/>
                <w:color w:val="000000"/>
              </w:rPr>
              <w:t>Resultado de Aprendizaje (RA6)</w:t>
            </w:r>
          </w:p>
        </w:tc>
        <w:tc>
          <w:tcPr>
            <w:tcW w:w="1206"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3BB13EEC" w14:textId="77777777" w:rsidR="001C4199" w:rsidRDefault="001C4199" w:rsidP="00D61990">
            <w:pPr>
              <w:jc w:val="center"/>
              <w:rPr>
                <w:rFonts w:ascii="Arial" w:hAnsi="Arial" w:cs="Arial"/>
                <w:b/>
                <w:bCs/>
                <w:color w:val="000000"/>
              </w:rPr>
            </w:pPr>
            <w:r>
              <w:rPr>
                <w:rFonts w:ascii="Arial" w:hAnsi="Arial" w:cs="Arial"/>
                <w:b/>
                <w:bCs/>
                <w:color w:val="000000"/>
              </w:rPr>
              <w:t>Ponderación % sobre el total de los RA</w:t>
            </w:r>
          </w:p>
        </w:tc>
      </w:tr>
      <w:tr w:rsidR="001C4199" w14:paraId="3B7C92CF" w14:textId="77777777" w:rsidTr="00D61990">
        <w:trPr>
          <w:trHeight w:val="732"/>
        </w:trPr>
        <w:tc>
          <w:tcPr>
            <w:tcW w:w="3794" w:type="pct"/>
            <w:gridSpan w:val="2"/>
            <w:tcBorders>
              <w:top w:val="single" w:sz="8" w:space="0" w:color="FFC000"/>
              <w:left w:val="single" w:sz="8" w:space="0" w:color="FFC000"/>
              <w:bottom w:val="single" w:sz="8" w:space="0" w:color="FFC000"/>
              <w:right w:val="single" w:sz="8" w:space="0" w:color="FFC000"/>
            </w:tcBorders>
            <w:vAlign w:val="center"/>
            <w:hideMark/>
          </w:tcPr>
          <w:p w14:paraId="1E7E650D" w14:textId="77777777" w:rsidR="001C4199" w:rsidRDefault="001C4199" w:rsidP="00D61990">
            <w:pPr>
              <w:jc w:val="both"/>
              <w:rPr>
                <w:rFonts w:ascii="Arial" w:hAnsi="Arial" w:cs="Arial"/>
                <w:color w:val="000000"/>
              </w:rPr>
            </w:pPr>
            <w:r>
              <w:rPr>
                <w:rFonts w:ascii="Arial" w:hAnsi="Arial" w:cs="Arial"/>
                <w:color w:val="000000"/>
              </w:rPr>
              <w:t>Diagnostica averías y disfunciones en equipos e instalaciones domóticas, aplicando técnicas de medición y relacionando éstas con las causas que las producen.</w:t>
            </w:r>
          </w:p>
        </w:tc>
        <w:tc>
          <w:tcPr>
            <w:tcW w:w="1206"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71F768CE" w14:textId="72F70341" w:rsidR="001C4199" w:rsidRDefault="001C4199" w:rsidP="00D61990">
            <w:pPr>
              <w:jc w:val="both"/>
              <w:rPr>
                <w:rFonts w:ascii="Arial" w:hAnsi="Arial" w:cs="Arial"/>
                <w:color w:val="000000"/>
              </w:rPr>
            </w:pPr>
            <w:r>
              <w:rPr>
                <w:rFonts w:ascii="Arial" w:hAnsi="Arial" w:cs="Arial"/>
                <w:color w:val="000000"/>
              </w:rPr>
              <w:t>Ponderación del RA 1</w:t>
            </w:r>
            <w:r w:rsidR="0083446B">
              <w:rPr>
                <w:rFonts w:ascii="Arial" w:hAnsi="Arial" w:cs="Arial"/>
                <w:color w:val="000000"/>
              </w:rPr>
              <w:t>9</w:t>
            </w:r>
            <w:r>
              <w:rPr>
                <w:rFonts w:ascii="Arial" w:hAnsi="Arial" w:cs="Arial"/>
                <w:b/>
                <w:bCs/>
                <w:color w:val="000000"/>
              </w:rPr>
              <w:t xml:space="preserve">% </w:t>
            </w:r>
          </w:p>
        </w:tc>
      </w:tr>
      <w:tr w:rsidR="001C4199" w14:paraId="7B2421F0" w14:textId="77777777" w:rsidTr="00D61990">
        <w:trPr>
          <w:trHeight w:val="324"/>
        </w:trPr>
        <w:tc>
          <w:tcPr>
            <w:tcW w:w="4658"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3518DF4C" w14:textId="77777777" w:rsidR="001C4199" w:rsidRDefault="001C4199" w:rsidP="00D61990">
            <w:pPr>
              <w:jc w:val="center"/>
              <w:rPr>
                <w:rFonts w:ascii="Arial" w:hAnsi="Arial" w:cs="Arial"/>
                <w:b/>
                <w:bCs/>
                <w:color w:val="000000"/>
              </w:rPr>
            </w:pPr>
            <w:r>
              <w:rPr>
                <w:rFonts w:ascii="Arial" w:hAnsi="Arial" w:cs="Arial"/>
                <w:b/>
                <w:bCs/>
                <w:color w:val="000000"/>
              </w:rPr>
              <w:t>Criterio de evaluación (Ce)</w:t>
            </w:r>
          </w:p>
        </w:tc>
        <w:tc>
          <w:tcPr>
            <w:tcW w:w="342" w:type="pct"/>
            <w:tcBorders>
              <w:top w:val="nil"/>
              <w:left w:val="nil"/>
              <w:bottom w:val="single" w:sz="8" w:space="0" w:color="FFC000"/>
              <w:right w:val="single" w:sz="8" w:space="0" w:color="FFC000"/>
            </w:tcBorders>
            <w:shd w:val="clear" w:color="000000" w:fill="FFF2CC"/>
            <w:vAlign w:val="center"/>
            <w:hideMark/>
          </w:tcPr>
          <w:p w14:paraId="163B471F" w14:textId="77777777" w:rsidR="001C4199" w:rsidRDefault="001C4199" w:rsidP="00D61990">
            <w:pPr>
              <w:jc w:val="center"/>
              <w:rPr>
                <w:rFonts w:ascii="Arial" w:hAnsi="Arial" w:cs="Arial"/>
                <w:b/>
                <w:bCs/>
                <w:color w:val="000000"/>
              </w:rPr>
            </w:pPr>
            <w:r>
              <w:rPr>
                <w:rFonts w:ascii="Arial" w:hAnsi="Arial" w:cs="Arial"/>
                <w:b/>
                <w:bCs/>
                <w:color w:val="000000"/>
              </w:rPr>
              <w:t>%Ce</w:t>
            </w:r>
          </w:p>
        </w:tc>
      </w:tr>
      <w:tr w:rsidR="001C4199" w14:paraId="7ECF29EC"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3436DE70" w14:textId="77777777" w:rsidR="001C4199" w:rsidRDefault="001C4199" w:rsidP="00D61990">
            <w:pPr>
              <w:rPr>
                <w:rFonts w:ascii="Arial" w:hAnsi="Arial" w:cs="Arial"/>
                <w:color w:val="000000"/>
              </w:rPr>
            </w:pPr>
            <w:r>
              <w:rPr>
                <w:rFonts w:ascii="Arial" w:hAnsi="Arial" w:cs="Arial"/>
                <w:color w:val="000000"/>
              </w:rPr>
              <w:t>6a:</w:t>
            </w:r>
          </w:p>
        </w:tc>
        <w:tc>
          <w:tcPr>
            <w:tcW w:w="4448"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3800380B" w14:textId="77777777" w:rsidR="001C4199" w:rsidRDefault="001C4199" w:rsidP="00D61990">
            <w:pPr>
              <w:jc w:val="both"/>
              <w:rPr>
                <w:rFonts w:ascii="Arial" w:hAnsi="Arial" w:cs="Arial"/>
                <w:color w:val="000000"/>
              </w:rPr>
            </w:pPr>
            <w:r>
              <w:rPr>
                <w:rFonts w:ascii="Arial" w:hAnsi="Arial" w:cs="Arial"/>
                <w:color w:val="000000"/>
              </w:rPr>
              <w:t>Se han ajustado las distintas áreas de gestión para que funcionen coordinadamente.</w:t>
            </w:r>
          </w:p>
        </w:tc>
        <w:tc>
          <w:tcPr>
            <w:tcW w:w="342" w:type="pct"/>
            <w:tcBorders>
              <w:top w:val="nil"/>
              <w:left w:val="nil"/>
              <w:bottom w:val="single" w:sz="8" w:space="0" w:color="FFC000"/>
              <w:right w:val="single" w:sz="8" w:space="0" w:color="FFC000"/>
            </w:tcBorders>
            <w:shd w:val="clear" w:color="000000" w:fill="FFFFFF"/>
            <w:vAlign w:val="center"/>
            <w:hideMark/>
          </w:tcPr>
          <w:p w14:paraId="7B72D12A" w14:textId="217F727A" w:rsidR="001C4199" w:rsidRDefault="00BB1129" w:rsidP="00D61990">
            <w:pPr>
              <w:jc w:val="center"/>
              <w:rPr>
                <w:rFonts w:ascii="Arial" w:hAnsi="Arial" w:cs="Arial"/>
                <w:color w:val="000000"/>
              </w:rPr>
            </w:pPr>
            <w:r>
              <w:rPr>
                <w:rFonts w:ascii="Arial" w:hAnsi="Arial" w:cs="Arial"/>
                <w:color w:val="000000"/>
              </w:rPr>
              <w:t>8</w:t>
            </w:r>
            <w:r w:rsidR="001C4199">
              <w:rPr>
                <w:rFonts w:ascii="Arial" w:hAnsi="Arial" w:cs="Arial"/>
                <w:color w:val="000000"/>
              </w:rPr>
              <w:t>%</w:t>
            </w:r>
          </w:p>
        </w:tc>
      </w:tr>
      <w:tr w:rsidR="001C4199" w14:paraId="4CAB456A"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6C8831B3" w14:textId="77777777" w:rsidR="001C4199" w:rsidRDefault="001C4199" w:rsidP="00D61990">
            <w:pPr>
              <w:rPr>
                <w:rFonts w:ascii="Arial" w:hAnsi="Arial" w:cs="Arial"/>
                <w:color w:val="000000"/>
              </w:rPr>
            </w:pPr>
            <w:r>
              <w:rPr>
                <w:rFonts w:ascii="Arial" w:hAnsi="Arial" w:cs="Arial"/>
                <w:color w:val="000000"/>
              </w:rPr>
              <w:t>6b:</w:t>
            </w:r>
          </w:p>
        </w:tc>
        <w:tc>
          <w:tcPr>
            <w:tcW w:w="4448" w:type="pct"/>
            <w:gridSpan w:val="2"/>
            <w:tcBorders>
              <w:top w:val="single" w:sz="8" w:space="0" w:color="FFC000"/>
              <w:left w:val="nil"/>
              <w:bottom w:val="single" w:sz="8" w:space="0" w:color="FFC000"/>
              <w:right w:val="single" w:sz="8" w:space="0" w:color="FFC000"/>
            </w:tcBorders>
            <w:vAlign w:val="center"/>
            <w:hideMark/>
          </w:tcPr>
          <w:p w14:paraId="3FE7A0AE" w14:textId="77777777" w:rsidR="001C4199" w:rsidRDefault="001C4199" w:rsidP="00D61990">
            <w:pPr>
              <w:jc w:val="both"/>
              <w:rPr>
                <w:rFonts w:ascii="Arial" w:hAnsi="Arial" w:cs="Arial"/>
                <w:color w:val="000000"/>
              </w:rPr>
            </w:pPr>
            <w:r>
              <w:rPr>
                <w:rFonts w:ascii="Arial" w:hAnsi="Arial" w:cs="Arial"/>
                <w:color w:val="000000"/>
              </w:rPr>
              <w:t>Se han medido los parámetros eléctricos de distorsión en la red.</w:t>
            </w:r>
          </w:p>
        </w:tc>
        <w:tc>
          <w:tcPr>
            <w:tcW w:w="342" w:type="pct"/>
            <w:tcBorders>
              <w:top w:val="nil"/>
              <w:left w:val="nil"/>
              <w:bottom w:val="single" w:sz="8" w:space="0" w:color="FFC000"/>
              <w:right w:val="single" w:sz="8" w:space="0" w:color="FFC000"/>
            </w:tcBorders>
            <w:shd w:val="clear" w:color="000000" w:fill="FFFFFF"/>
            <w:vAlign w:val="center"/>
            <w:hideMark/>
          </w:tcPr>
          <w:p w14:paraId="340C0868" w14:textId="20325342" w:rsidR="001C4199" w:rsidRDefault="00BB1129" w:rsidP="00D61990">
            <w:pPr>
              <w:jc w:val="center"/>
              <w:rPr>
                <w:rFonts w:ascii="Arial" w:hAnsi="Arial" w:cs="Arial"/>
                <w:color w:val="000000"/>
              </w:rPr>
            </w:pPr>
            <w:r>
              <w:rPr>
                <w:rFonts w:ascii="Arial" w:hAnsi="Arial" w:cs="Arial"/>
                <w:color w:val="000000"/>
              </w:rPr>
              <w:t>11</w:t>
            </w:r>
            <w:r w:rsidR="001C4199">
              <w:rPr>
                <w:rFonts w:ascii="Arial" w:hAnsi="Arial" w:cs="Arial"/>
                <w:color w:val="000000"/>
              </w:rPr>
              <w:t>%</w:t>
            </w:r>
          </w:p>
        </w:tc>
      </w:tr>
      <w:tr w:rsidR="001C4199" w14:paraId="092B61D8"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6192BFDC" w14:textId="77777777" w:rsidR="001C4199" w:rsidRDefault="001C4199" w:rsidP="00D61990">
            <w:pPr>
              <w:rPr>
                <w:rFonts w:ascii="Arial" w:hAnsi="Arial" w:cs="Arial"/>
                <w:color w:val="000000"/>
              </w:rPr>
            </w:pPr>
            <w:r>
              <w:rPr>
                <w:rFonts w:ascii="Arial" w:hAnsi="Arial" w:cs="Arial"/>
                <w:color w:val="000000"/>
              </w:rPr>
              <w:t>6c:</w:t>
            </w:r>
          </w:p>
        </w:tc>
        <w:tc>
          <w:tcPr>
            <w:tcW w:w="4448" w:type="pct"/>
            <w:gridSpan w:val="2"/>
            <w:tcBorders>
              <w:top w:val="single" w:sz="8" w:space="0" w:color="FFC000"/>
              <w:left w:val="nil"/>
              <w:bottom w:val="single" w:sz="8" w:space="0" w:color="FFC000"/>
              <w:right w:val="single" w:sz="8" w:space="0" w:color="FFC000"/>
            </w:tcBorders>
            <w:vAlign w:val="center"/>
            <w:hideMark/>
          </w:tcPr>
          <w:p w14:paraId="55D73848" w14:textId="77777777" w:rsidR="001C4199" w:rsidRDefault="001C4199" w:rsidP="00D61990">
            <w:pPr>
              <w:jc w:val="both"/>
              <w:rPr>
                <w:rFonts w:ascii="Arial" w:hAnsi="Arial" w:cs="Arial"/>
                <w:color w:val="000000"/>
              </w:rPr>
            </w:pPr>
            <w:r>
              <w:rPr>
                <w:rFonts w:ascii="Arial" w:hAnsi="Arial" w:cs="Arial"/>
                <w:color w:val="000000"/>
              </w:rPr>
              <w:t>Se han identificado los elementos susceptibles de mantenimiento.</w:t>
            </w:r>
          </w:p>
        </w:tc>
        <w:tc>
          <w:tcPr>
            <w:tcW w:w="342" w:type="pct"/>
            <w:tcBorders>
              <w:top w:val="nil"/>
              <w:left w:val="nil"/>
              <w:bottom w:val="single" w:sz="8" w:space="0" w:color="FFC000"/>
              <w:right w:val="single" w:sz="8" w:space="0" w:color="FFC000"/>
            </w:tcBorders>
            <w:shd w:val="clear" w:color="000000" w:fill="FFFFFF"/>
            <w:vAlign w:val="center"/>
            <w:hideMark/>
          </w:tcPr>
          <w:p w14:paraId="3C97086F" w14:textId="1F849450" w:rsidR="001C4199" w:rsidRDefault="00BB1129" w:rsidP="00D61990">
            <w:pPr>
              <w:jc w:val="center"/>
              <w:rPr>
                <w:rFonts w:ascii="Arial" w:hAnsi="Arial" w:cs="Arial"/>
                <w:color w:val="000000"/>
              </w:rPr>
            </w:pPr>
            <w:r>
              <w:rPr>
                <w:rFonts w:ascii="Arial" w:hAnsi="Arial" w:cs="Arial"/>
                <w:color w:val="000000"/>
              </w:rPr>
              <w:t>11</w:t>
            </w:r>
            <w:r w:rsidR="001C4199">
              <w:rPr>
                <w:rFonts w:ascii="Arial" w:hAnsi="Arial" w:cs="Arial"/>
                <w:color w:val="000000"/>
              </w:rPr>
              <w:t>%</w:t>
            </w:r>
          </w:p>
        </w:tc>
      </w:tr>
      <w:tr w:rsidR="001C4199" w14:paraId="4ED3E68C"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605554F0" w14:textId="77777777" w:rsidR="001C4199" w:rsidRDefault="001C4199" w:rsidP="00D61990">
            <w:pPr>
              <w:rPr>
                <w:rFonts w:ascii="Arial" w:hAnsi="Arial" w:cs="Arial"/>
                <w:color w:val="000000"/>
              </w:rPr>
            </w:pPr>
            <w:r>
              <w:rPr>
                <w:rFonts w:ascii="Arial" w:hAnsi="Arial" w:cs="Arial"/>
                <w:color w:val="000000"/>
              </w:rPr>
              <w:t>6d:</w:t>
            </w:r>
          </w:p>
        </w:tc>
        <w:tc>
          <w:tcPr>
            <w:tcW w:w="4448" w:type="pct"/>
            <w:gridSpan w:val="2"/>
            <w:tcBorders>
              <w:top w:val="single" w:sz="8" w:space="0" w:color="FFC000"/>
              <w:left w:val="nil"/>
              <w:bottom w:val="single" w:sz="8" w:space="0" w:color="FFC000"/>
              <w:right w:val="single" w:sz="8" w:space="0" w:color="FFC000"/>
            </w:tcBorders>
            <w:vAlign w:val="center"/>
            <w:hideMark/>
          </w:tcPr>
          <w:p w14:paraId="44A8613D" w14:textId="77777777" w:rsidR="001C4199" w:rsidRDefault="001C4199" w:rsidP="00D61990">
            <w:pPr>
              <w:jc w:val="both"/>
              <w:rPr>
                <w:rFonts w:ascii="Arial" w:hAnsi="Arial" w:cs="Arial"/>
                <w:color w:val="000000"/>
              </w:rPr>
            </w:pPr>
            <w:r>
              <w:rPr>
                <w:rFonts w:ascii="Arial" w:hAnsi="Arial" w:cs="Arial"/>
                <w:color w:val="000000"/>
              </w:rPr>
              <w:t>Se han propuesto hipótesis razonadas de las posibles causas de la disfunción y su repercusión en la instalación.</w:t>
            </w:r>
          </w:p>
        </w:tc>
        <w:tc>
          <w:tcPr>
            <w:tcW w:w="342" w:type="pct"/>
            <w:tcBorders>
              <w:top w:val="nil"/>
              <w:left w:val="nil"/>
              <w:bottom w:val="single" w:sz="8" w:space="0" w:color="FFC000"/>
              <w:right w:val="single" w:sz="8" w:space="0" w:color="FFC000"/>
            </w:tcBorders>
            <w:shd w:val="clear" w:color="000000" w:fill="FFFFFF"/>
            <w:vAlign w:val="center"/>
            <w:hideMark/>
          </w:tcPr>
          <w:p w14:paraId="0AA74A23" w14:textId="2BA83FE4" w:rsidR="001C4199" w:rsidRDefault="00BB1129" w:rsidP="00D61990">
            <w:pPr>
              <w:jc w:val="center"/>
              <w:rPr>
                <w:rFonts w:ascii="Arial" w:hAnsi="Arial" w:cs="Arial"/>
                <w:color w:val="000000"/>
              </w:rPr>
            </w:pPr>
            <w:r>
              <w:rPr>
                <w:rFonts w:ascii="Arial" w:hAnsi="Arial" w:cs="Arial"/>
                <w:color w:val="000000"/>
              </w:rPr>
              <w:t>12</w:t>
            </w:r>
            <w:r w:rsidR="001C4199">
              <w:rPr>
                <w:rFonts w:ascii="Arial" w:hAnsi="Arial" w:cs="Arial"/>
                <w:color w:val="000000"/>
              </w:rPr>
              <w:t>%</w:t>
            </w:r>
          </w:p>
        </w:tc>
      </w:tr>
      <w:tr w:rsidR="001C4199" w14:paraId="44325F2E" w14:textId="77777777" w:rsidTr="00D61990">
        <w:trPr>
          <w:trHeight w:val="612"/>
        </w:trPr>
        <w:tc>
          <w:tcPr>
            <w:tcW w:w="211" w:type="pct"/>
            <w:tcBorders>
              <w:top w:val="nil"/>
              <w:left w:val="single" w:sz="8" w:space="0" w:color="FFC000"/>
              <w:bottom w:val="single" w:sz="8" w:space="0" w:color="FFC000"/>
              <w:right w:val="single" w:sz="8" w:space="0" w:color="FFC000"/>
            </w:tcBorders>
            <w:hideMark/>
          </w:tcPr>
          <w:p w14:paraId="32406DCA" w14:textId="77777777" w:rsidR="001C4199" w:rsidRDefault="001C4199" w:rsidP="00D61990">
            <w:pPr>
              <w:rPr>
                <w:rFonts w:ascii="Arial" w:hAnsi="Arial" w:cs="Arial"/>
                <w:color w:val="000000"/>
              </w:rPr>
            </w:pPr>
            <w:r>
              <w:rPr>
                <w:rFonts w:ascii="Arial" w:hAnsi="Arial" w:cs="Arial"/>
                <w:color w:val="000000"/>
              </w:rPr>
              <w:t>6e:</w:t>
            </w:r>
          </w:p>
        </w:tc>
        <w:tc>
          <w:tcPr>
            <w:tcW w:w="4448" w:type="pct"/>
            <w:gridSpan w:val="2"/>
            <w:tcBorders>
              <w:top w:val="single" w:sz="8" w:space="0" w:color="FFC000"/>
              <w:left w:val="nil"/>
              <w:bottom w:val="single" w:sz="8" w:space="0" w:color="FFC000"/>
              <w:right w:val="single" w:sz="8" w:space="0" w:color="FFC000"/>
            </w:tcBorders>
            <w:vAlign w:val="center"/>
            <w:hideMark/>
          </w:tcPr>
          <w:p w14:paraId="6CC0AB8E" w14:textId="77777777" w:rsidR="001C4199" w:rsidRDefault="001C4199" w:rsidP="00D61990">
            <w:pPr>
              <w:jc w:val="both"/>
              <w:rPr>
                <w:rFonts w:ascii="Arial" w:hAnsi="Arial" w:cs="Arial"/>
                <w:color w:val="000000"/>
              </w:rPr>
            </w:pPr>
            <w:r>
              <w:rPr>
                <w:rFonts w:ascii="Arial" w:hAnsi="Arial" w:cs="Arial"/>
                <w:color w:val="000000"/>
              </w:rPr>
              <w:t>Se han realizado las medidas de los parámetros de funcionamiento utilizando los instrumentos o el software adecuados.</w:t>
            </w:r>
          </w:p>
        </w:tc>
        <w:tc>
          <w:tcPr>
            <w:tcW w:w="342" w:type="pct"/>
            <w:tcBorders>
              <w:top w:val="nil"/>
              <w:left w:val="nil"/>
              <w:bottom w:val="single" w:sz="8" w:space="0" w:color="FFC000"/>
              <w:right w:val="single" w:sz="8" w:space="0" w:color="FFC000"/>
            </w:tcBorders>
            <w:shd w:val="clear" w:color="000000" w:fill="FFFFFF"/>
            <w:vAlign w:val="center"/>
            <w:hideMark/>
          </w:tcPr>
          <w:p w14:paraId="36826A3C" w14:textId="1EA0AA2B" w:rsidR="001C4199" w:rsidRDefault="00BB1129" w:rsidP="00D61990">
            <w:pPr>
              <w:jc w:val="center"/>
              <w:rPr>
                <w:rFonts w:ascii="Arial" w:hAnsi="Arial" w:cs="Arial"/>
                <w:color w:val="000000"/>
              </w:rPr>
            </w:pPr>
            <w:r>
              <w:rPr>
                <w:rFonts w:ascii="Arial" w:hAnsi="Arial" w:cs="Arial"/>
                <w:color w:val="000000"/>
              </w:rPr>
              <w:t>1</w:t>
            </w:r>
            <w:r w:rsidR="00C15080">
              <w:rPr>
                <w:rFonts w:ascii="Arial" w:hAnsi="Arial" w:cs="Arial"/>
                <w:color w:val="000000"/>
              </w:rPr>
              <w:t>1</w:t>
            </w:r>
            <w:r w:rsidR="001C4199">
              <w:rPr>
                <w:rFonts w:ascii="Arial" w:hAnsi="Arial" w:cs="Arial"/>
                <w:color w:val="000000"/>
              </w:rPr>
              <w:t>%</w:t>
            </w:r>
          </w:p>
        </w:tc>
      </w:tr>
      <w:tr w:rsidR="001C4199" w14:paraId="47DE533A"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5B7A4A51" w14:textId="77777777" w:rsidR="001C4199" w:rsidRDefault="001C4199" w:rsidP="00D61990">
            <w:pPr>
              <w:rPr>
                <w:rFonts w:ascii="Arial" w:hAnsi="Arial" w:cs="Arial"/>
                <w:color w:val="000000"/>
              </w:rPr>
            </w:pPr>
            <w:r>
              <w:rPr>
                <w:rFonts w:ascii="Arial" w:hAnsi="Arial" w:cs="Arial"/>
                <w:color w:val="000000"/>
              </w:rPr>
              <w:t>6f:</w:t>
            </w:r>
          </w:p>
        </w:tc>
        <w:tc>
          <w:tcPr>
            <w:tcW w:w="4448" w:type="pct"/>
            <w:gridSpan w:val="2"/>
            <w:tcBorders>
              <w:top w:val="single" w:sz="8" w:space="0" w:color="FFC000"/>
              <w:left w:val="nil"/>
              <w:bottom w:val="single" w:sz="8" w:space="0" w:color="FFC000"/>
              <w:right w:val="single" w:sz="8" w:space="0" w:color="FFC000"/>
            </w:tcBorders>
            <w:vAlign w:val="center"/>
            <w:hideMark/>
          </w:tcPr>
          <w:p w14:paraId="7D81E0C3" w14:textId="77777777" w:rsidR="001C4199" w:rsidRDefault="001C4199" w:rsidP="00D61990">
            <w:pPr>
              <w:jc w:val="both"/>
              <w:rPr>
                <w:rFonts w:ascii="Arial" w:hAnsi="Arial" w:cs="Arial"/>
                <w:color w:val="000000"/>
              </w:rPr>
            </w:pPr>
            <w:r>
              <w:rPr>
                <w:rFonts w:ascii="Arial" w:hAnsi="Arial" w:cs="Arial"/>
                <w:color w:val="000000"/>
              </w:rPr>
              <w:t>Se ha localizado la avería utilizando un procedimiento técnico de intervención.</w:t>
            </w:r>
          </w:p>
        </w:tc>
        <w:tc>
          <w:tcPr>
            <w:tcW w:w="342" w:type="pct"/>
            <w:tcBorders>
              <w:top w:val="nil"/>
              <w:left w:val="nil"/>
              <w:bottom w:val="single" w:sz="8" w:space="0" w:color="FFC000"/>
              <w:right w:val="single" w:sz="8" w:space="0" w:color="FFC000"/>
            </w:tcBorders>
            <w:shd w:val="clear" w:color="000000" w:fill="FFFFFF"/>
            <w:vAlign w:val="center"/>
            <w:hideMark/>
          </w:tcPr>
          <w:p w14:paraId="7A9882C9" w14:textId="440F6682" w:rsidR="001C4199" w:rsidRDefault="00BB1129" w:rsidP="00D61990">
            <w:pPr>
              <w:jc w:val="center"/>
              <w:rPr>
                <w:rFonts w:ascii="Arial" w:hAnsi="Arial" w:cs="Arial"/>
                <w:color w:val="000000"/>
              </w:rPr>
            </w:pPr>
            <w:r>
              <w:rPr>
                <w:rFonts w:ascii="Arial" w:hAnsi="Arial" w:cs="Arial"/>
                <w:color w:val="000000"/>
              </w:rPr>
              <w:t>1</w:t>
            </w:r>
            <w:r w:rsidR="00C15080">
              <w:rPr>
                <w:rFonts w:ascii="Arial" w:hAnsi="Arial" w:cs="Arial"/>
                <w:color w:val="000000"/>
              </w:rPr>
              <w:t>1</w:t>
            </w:r>
            <w:r w:rsidR="001C4199">
              <w:rPr>
                <w:rFonts w:ascii="Arial" w:hAnsi="Arial" w:cs="Arial"/>
                <w:color w:val="000000"/>
              </w:rPr>
              <w:t>%</w:t>
            </w:r>
          </w:p>
        </w:tc>
      </w:tr>
      <w:tr w:rsidR="001C4199" w14:paraId="4F6A17EA"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372BBBCD" w14:textId="77777777" w:rsidR="001C4199" w:rsidRDefault="001C4199" w:rsidP="00D61990">
            <w:pPr>
              <w:rPr>
                <w:rFonts w:ascii="Arial" w:hAnsi="Arial" w:cs="Arial"/>
                <w:color w:val="000000"/>
              </w:rPr>
            </w:pPr>
            <w:r>
              <w:rPr>
                <w:rFonts w:ascii="Arial" w:hAnsi="Arial" w:cs="Arial"/>
                <w:color w:val="000000"/>
              </w:rPr>
              <w:t>6g:</w:t>
            </w:r>
          </w:p>
        </w:tc>
        <w:tc>
          <w:tcPr>
            <w:tcW w:w="4448" w:type="pct"/>
            <w:gridSpan w:val="2"/>
            <w:tcBorders>
              <w:top w:val="single" w:sz="8" w:space="0" w:color="FFC000"/>
              <w:left w:val="nil"/>
              <w:bottom w:val="single" w:sz="8" w:space="0" w:color="FFC000"/>
              <w:right w:val="single" w:sz="8" w:space="0" w:color="FFC000"/>
            </w:tcBorders>
            <w:vAlign w:val="center"/>
            <w:hideMark/>
          </w:tcPr>
          <w:p w14:paraId="23D0783F" w14:textId="77777777" w:rsidR="001C4199" w:rsidRDefault="001C4199" w:rsidP="00D61990">
            <w:pPr>
              <w:jc w:val="both"/>
              <w:rPr>
                <w:rFonts w:ascii="Arial" w:hAnsi="Arial" w:cs="Arial"/>
                <w:color w:val="000000"/>
              </w:rPr>
            </w:pPr>
            <w:r>
              <w:rPr>
                <w:rFonts w:ascii="Arial" w:hAnsi="Arial" w:cs="Arial"/>
                <w:color w:val="000000"/>
              </w:rPr>
              <w:t>Se ha reparado la avería.</w:t>
            </w:r>
          </w:p>
        </w:tc>
        <w:tc>
          <w:tcPr>
            <w:tcW w:w="342" w:type="pct"/>
            <w:tcBorders>
              <w:top w:val="nil"/>
              <w:left w:val="nil"/>
              <w:bottom w:val="single" w:sz="8" w:space="0" w:color="FFC000"/>
              <w:right w:val="single" w:sz="8" w:space="0" w:color="FFC000"/>
            </w:tcBorders>
            <w:shd w:val="clear" w:color="000000" w:fill="FFFFFF"/>
            <w:vAlign w:val="center"/>
            <w:hideMark/>
          </w:tcPr>
          <w:p w14:paraId="0FA1DB63" w14:textId="1A43B72D" w:rsidR="001C4199" w:rsidRDefault="00BB1129" w:rsidP="00D61990">
            <w:pPr>
              <w:jc w:val="center"/>
              <w:rPr>
                <w:rFonts w:ascii="Arial" w:hAnsi="Arial" w:cs="Arial"/>
                <w:color w:val="000000"/>
              </w:rPr>
            </w:pPr>
            <w:r>
              <w:rPr>
                <w:rFonts w:ascii="Arial" w:hAnsi="Arial" w:cs="Arial"/>
                <w:color w:val="000000"/>
              </w:rPr>
              <w:t>1</w:t>
            </w:r>
            <w:r w:rsidR="00C15080">
              <w:rPr>
                <w:rFonts w:ascii="Arial" w:hAnsi="Arial" w:cs="Arial"/>
                <w:color w:val="000000"/>
              </w:rPr>
              <w:t>1</w:t>
            </w:r>
            <w:r w:rsidR="001C4199">
              <w:rPr>
                <w:rFonts w:ascii="Arial" w:hAnsi="Arial" w:cs="Arial"/>
                <w:color w:val="000000"/>
              </w:rPr>
              <w:t>%</w:t>
            </w:r>
          </w:p>
        </w:tc>
      </w:tr>
      <w:tr w:rsidR="001C4199" w14:paraId="5601D671"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342459A1" w14:textId="77777777" w:rsidR="001C4199" w:rsidRDefault="001C4199" w:rsidP="00D61990">
            <w:pPr>
              <w:rPr>
                <w:rFonts w:ascii="Arial" w:hAnsi="Arial" w:cs="Arial"/>
                <w:color w:val="000000"/>
              </w:rPr>
            </w:pPr>
            <w:r>
              <w:rPr>
                <w:rFonts w:ascii="Arial" w:hAnsi="Arial" w:cs="Arial"/>
                <w:color w:val="000000"/>
              </w:rPr>
              <w:t>6h:</w:t>
            </w:r>
          </w:p>
        </w:tc>
        <w:tc>
          <w:tcPr>
            <w:tcW w:w="4448" w:type="pct"/>
            <w:gridSpan w:val="2"/>
            <w:tcBorders>
              <w:top w:val="single" w:sz="8" w:space="0" w:color="FFC000"/>
              <w:left w:val="nil"/>
              <w:bottom w:val="single" w:sz="8" w:space="0" w:color="FFC000"/>
              <w:right w:val="single" w:sz="8" w:space="0" w:color="FFC000"/>
            </w:tcBorders>
            <w:vAlign w:val="center"/>
            <w:hideMark/>
          </w:tcPr>
          <w:p w14:paraId="718F455C" w14:textId="77777777" w:rsidR="001C4199" w:rsidRDefault="001C4199" w:rsidP="00D61990">
            <w:pPr>
              <w:jc w:val="both"/>
              <w:rPr>
                <w:rFonts w:ascii="Arial" w:hAnsi="Arial" w:cs="Arial"/>
                <w:color w:val="000000"/>
              </w:rPr>
            </w:pPr>
            <w:r>
              <w:rPr>
                <w:rFonts w:ascii="Arial" w:hAnsi="Arial" w:cs="Arial"/>
                <w:color w:val="000000"/>
              </w:rPr>
              <w:t>Se ha confeccionado un informe de incidencias.</w:t>
            </w:r>
          </w:p>
        </w:tc>
        <w:tc>
          <w:tcPr>
            <w:tcW w:w="342" w:type="pct"/>
            <w:tcBorders>
              <w:top w:val="nil"/>
              <w:left w:val="nil"/>
              <w:bottom w:val="single" w:sz="8" w:space="0" w:color="FFC000"/>
              <w:right w:val="single" w:sz="8" w:space="0" w:color="FFC000"/>
            </w:tcBorders>
            <w:shd w:val="clear" w:color="000000" w:fill="FFFFFF"/>
            <w:vAlign w:val="center"/>
            <w:hideMark/>
          </w:tcPr>
          <w:p w14:paraId="2064CC64" w14:textId="5EE91944" w:rsidR="001C4199" w:rsidRDefault="00BB1129" w:rsidP="00D61990">
            <w:pPr>
              <w:jc w:val="center"/>
              <w:rPr>
                <w:rFonts w:ascii="Arial" w:hAnsi="Arial" w:cs="Arial"/>
                <w:color w:val="000000"/>
              </w:rPr>
            </w:pPr>
            <w:r>
              <w:rPr>
                <w:rFonts w:ascii="Arial" w:hAnsi="Arial" w:cs="Arial"/>
                <w:color w:val="000000"/>
              </w:rPr>
              <w:t>1</w:t>
            </w:r>
            <w:r w:rsidR="00C15080">
              <w:rPr>
                <w:rFonts w:ascii="Arial" w:hAnsi="Arial" w:cs="Arial"/>
                <w:color w:val="000000"/>
              </w:rPr>
              <w:t>1</w:t>
            </w:r>
            <w:r w:rsidR="001C4199">
              <w:rPr>
                <w:rFonts w:ascii="Arial" w:hAnsi="Arial" w:cs="Arial"/>
                <w:color w:val="000000"/>
              </w:rPr>
              <w:t>%</w:t>
            </w:r>
          </w:p>
        </w:tc>
      </w:tr>
      <w:tr w:rsidR="001C4199" w14:paraId="6EC30A6C" w14:textId="77777777" w:rsidTr="00D61990">
        <w:trPr>
          <w:trHeight w:val="636"/>
        </w:trPr>
        <w:tc>
          <w:tcPr>
            <w:tcW w:w="211" w:type="pct"/>
            <w:tcBorders>
              <w:top w:val="nil"/>
              <w:left w:val="single" w:sz="8" w:space="0" w:color="FFC000"/>
              <w:bottom w:val="single" w:sz="8" w:space="0" w:color="FFC000"/>
              <w:right w:val="single" w:sz="8" w:space="0" w:color="FFC000"/>
            </w:tcBorders>
            <w:hideMark/>
          </w:tcPr>
          <w:p w14:paraId="1F8C9D25" w14:textId="77777777" w:rsidR="001C4199" w:rsidRDefault="001C4199" w:rsidP="00D61990">
            <w:pPr>
              <w:rPr>
                <w:rFonts w:ascii="Arial" w:hAnsi="Arial" w:cs="Arial"/>
                <w:color w:val="000000"/>
              </w:rPr>
            </w:pPr>
            <w:r>
              <w:rPr>
                <w:rFonts w:ascii="Arial" w:hAnsi="Arial" w:cs="Arial"/>
                <w:color w:val="000000"/>
              </w:rPr>
              <w:t>6i:</w:t>
            </w:r>
          </w:p>
        </w:tc>
        <w:tc>
          <w:tcPr>
            <w:tcW w:w="4448" w:type="pct"/>
            <w:gridSpan w:val="2"/>
            <w:tcBorders>
              <w:top w:val="single" w:sz="8" w:space="0" w:color="FFC000"/>
              <w:left w:val="nil"/>
              <w:bottom w:val="single" w:sz="8" w:space="0" w:color="FFC000"/>
              <w:right w:val="single" w:sz="8" w:space="0" w:color="FFC000"/>
            </w:tcBorders>
            <w:vAlign w:val="center"/>
            <w:hideMark/>
          </w:tcPr>
          <w:p w14:paraId="70756416" w14:textId="77777777" w:rsidR="001C4199" w:rsidRDefault="001C4199" w:rsidP="00D61990">
            <w:pPr>
              <w:jc w:val="both"/>
              <w:rPr>
                <w:rFonts w:ascii="Arial" w:hAnsi="Arial" w:cs="Arial"/>
                <w:color w:val="000000"/>
              </w:rPr>
            </w:pPr>
            <w:r>
              <w:rPr>
                <w:rFonts w:ascii="Arial" w:hAnsi="Arial" w:cs="Arial"/>
                <w:color w:val="000000"/>
              </w:rPr>
              <w:t>Se ha elaborado un informe, en el formato adecuado, de las actividades desarrolladas y de los resultados obtenidos, que permitirá actualizar el histórico de averías.</w:t>
            </w:r>
          </w:p>
        </w:tc>
        <w:tc>
          <w:tcPr>
            <w:tcW w:w="342" w:type="pct"/>
            <w:tcBorders>
              <w:top w:val="nil"/>
              <w:left w:val="nil"/>
              <w:bottom w:val="single" w:sz="8" w:space="0" w:color="FFC000"/>
              <w:right w:val="single" w:sz="8" w:space="0" w:color="FFC000"/>
            </w:tcBorders>
            <w:shd w:val="clear" w:color="000000" w:fill="FFFFFF"/>
            <w:vAlign w:val="center"/>
            <w:hideMark/>
          </w:tcPr>
          <w:p w14:paraId="628DA36A" w14:textId="059E9778" w:rsidR="001C4199" w:rsidRDefault="00BB1129" w:rsidP="00D61990">
            <w:pPr>
              <w:jc w:val="center"/>
              <w:rPr>
                <w:rFonts w:ascii="Arial" w:hAnsi="Arial" w:cs="Arial"/>
                <w:color w:val="000000"/>
              </w:rPr>
            </w:pPr>
            <w:r>
              <w:rPr>
                <w:rFonts w:ascii="Arial" w:hAnsi="Arial" w:cs="Arial"/>
                <w:color w:val="000000"/>
              </w:rPr>
              <w:t>1</w:t>
            </w:r>
            <w:r w:rsidR="00C15080">
              <w:rPr>
                <w:rFonts w:ascii="Arial" w:hAnsi="Arial" w:cs="Arial"/>
                <w:color w:val="000000"/>
              </w:rPr>
              <w:t>1</w:t>
            </w:r>
            <w:r w:rsidR="001C4199">
              <w:rPr>
                <w:rFonts w:ascii="Arial" w:hAnsi="Arial" w:cs="Arial"/>
                <w:color w:val="000000"/>
              </w:rPr>
              <w:t>%</w:t>
            </w:r>
          </w:p>
        </w:tc>
      </w:tr>
      <w:tr w:rsidR="001C4199" w14:paraId="4315BACA"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4B73C72C" w14:textId="77777777" w:rsidR="001C4199" w:rsidRDefault="001C4199" w:rsidP="00D61990">
            <w:pPr>
              <w:rPr>
                <w:rFonts w:ascii="Arial" w:hAnsi="Arial" w:cs="Arial"/>
                <w:color w:val="000000"/>
              </w:rPr>
            </w:pPr>
            <w:r>
              <w:rPr>
                <w:rFonts w:ascii="Arial" w:hAnsi="Arial" w:cs="Arial"/>
                <w:color w:val="000000"/>
              </w:rPr>
              <w:t>6j:</w:t>
            </w:r>
          </w:p>
        </w:tc>
        <w:tc>
          <w:tcPr>
            <w:tcW w:w="4448" w:type="pct"/>
            <w:gridSpan w:val="2"/>
            <w:tcBorders>
              <w:top w:val="single" w:sz="8" w:space="0" w:color="FFC000"/>
              <w:left w:val="nil"/>
              <w:bottom w:val="single" w:sz="8" w:space="0" w:color="FFC000"/>
              <w:right w:val="single" w:sz="8" w:space="0" w:color="FFC000"/>
            </w:tcBorders>
            <w:vAlign w:val="center"/>
            <w:hideMark/>
          </w:tcPr>
          <w:p w14:paraId="33ACB93A" w14:textId="77777777" w:rsidR="001C4199" w:rsidRDefault="001C4199" w:rsidP="00D61990">
            <w:pPr>
              <w:jc w:val="both"/>
              <w:rPr>
                <w:rFonts w:ascii="Arial" w:hAnsi="Arial" w:cs="Arial"/>
                <w:color w:val="000000"/>
              </w:rPr>
            </w:pPr>
            <w:r>
              <w:rPr>
                <w:rFonts w:ascii="Arial" w:hAnsi="Arial" w:cs="Arial"/>
                <w:color w:val="000000"/>
              </w:rPr>
              <w:t xml:space="preserve">Se han respetado los criterios de calidad. </w:t>
            </w:r>
          </w:p>
        </w:tc>
        <w:tc>
          <w:tcPr>
            <w:tcW w:w="342" w:type="pct"/>
            <w:tcBorders>
              <w:top w:val="nil"/>
              <w:left w:val="nil"/>
              <w:bottom w:val="single" w:sz="8" w:space="0" w:color="FFC000"/>
              <w:right w:val="single" w:sz="8" w:space="0" w:color="FFC000"/>
            </w:tcBorders>
            <w:shd w:val="clear" w:color="000000" w:fill="FFFFFF"/>
            <w:vAlign w:val="center"/>
            <w:hideMark/>
          </w:tcPr>
          <w:p w14:paraId="044AC289" w14:textId="77AE5165" w:rsidR="001C4199" w:rsidRDefault="00BB1129" w:rsidP="00D61990">
            <w:pPr>
              <w:jc w:val="center"/>
              <w:rPr>
                <w:rFonts w:ascii="Arial" w:hAnsi="Arial" w:cs="Arial"/>
                <w:color w:val="000000"/>
              </w:rPr>
            </w:pPr>
            <w:r>
              <w:rPr>
                <w:rFonts w:ascii="Arial" w:hAnsi="Arial" w:cs="Arial"/>
                <w:color w:val="000000"/>
              </w:rPr>
              <w:t>4</w:t>
            </w:r>
            <w:r w:rsidR="001C4199">
              <w:rPr>
                <w:rFonts w:ascii="Arial" w:hAnsi="Arial" w:cs="Arial"/>
                <w:color w:val="000000"/>
              </w:rPr>
              <w:t>%</w:t>
            </w:r>
          </w:p>
        </w:tc>
      </w:tr>
    </w:tbl>
    <w:p w14:paraId="33ABB9FD" w14:textId="77777777" w:rsidR="001C4199" w:rsidRDefault="001C4199" w:rsidP="001C4199">
      <w:pPr>
        <w:rPr>
          <w:highlight w:val="green"/>
        </w:rPr>
      </w:pPr>
    </w:p>
    <w:tbl>
      <w:tblPr>
        <w:tblW w:w="5000" w:type="pct"/>
        <w:tblCellMar>
          <w:left w:w="70" w:type="dxa"/>
          <w:right w:w="70" w:type="dxa"/>
        </w:tblCellMar>
        <w:tblLook w:val="04A0" w:firstRow="1" w:lastRow="0" w:firstColumn="1" w:lastColumn="0" w:noHBand="0" w:noVBand="1"/>
      </w:tblPr>
      <w:tblGrid>
        <w:gridCol w:w="448"/>
        <w:gridCol w:w="6453"/>
        <w:gridCol w:w="1533"/>
        <w:gridCol w:w="617"/>
      </w:tblGrid>
      <w:tr w:rsidR="001C4199" w14:paraId="76AE78E1" w14:textId="77777777" w:rsidTr="001C4199">
        <w:trPr>
          <w:trHeight w:val="660"/>
        </w:trPr>
        <w:tc>
          <w:tcPr>
            <w:tcW w:w="3812"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06F05B69" w14:textId="77777777" w:rsidR="001C4199" w:rsidRDefault="001C4199" w:rsidP="00D61990">
            <w:pPr>
              <w:jc w:val="center"/>
              <w:rPr>
                <w:rFonts w:ascii="Arial" w:hAnsi="Arial" w:cs="Arial"/>
                <w:b/>
                <w:bCs/>
                <w:color w:val="000000"/>
              </w:rPr>
            </w:pPr>
            <w:r>
              <w:rPr>
                <w:rFonts w:ascii="Arial" w:hAnsi="Arial" w:cs="Arial"/>
                <w:b/>
                <w:bCs/>
                <w:color w:val="000000"/>
              </w:rPr>
              <w:lastRenderedPageBreak/>
              <w:t>Resultado de Aprendizaje (RA7)</w:t>
            </w:r>
          </w:p>
        </w:tc>
        <w:tc>
          <w:tcPr>
            <w:tcW w:w="1188"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4DEF76D4" w14:textId="77777777" w:rsidR="001C4199" w:rsidRDefault="001C4199" w:rsidP="00D61990">
            <w:pPr>
              <w:jc w:val="center"/>
              <w:rPr>
                <w:rFonts w:ascii="Arial" w:hAnsi="Arial" w:cs="Arial"/>
                <w:b/>
                <w:bCs/>
                <w:color w:val="000000"/>
              </w:rPr>
            </w:pPr>
            <w:r>
              <w:rPr>
                <w:rFonts w:ascii="Arial" w:hAnsi="Arial" w:cs="Arial"/>
                <w:b/>
                <w:bCs/>
                <w:color w:val="000000"/>
              </w:rPr>
              <w:t>Ponderación % sobre el total de los RA</w:t>
            </w:r>
          </w:p>
        </w:tc>
      </w:tr>
      <w:tr w:rsidR="001C4199" w14:paraId="76D80900" w14:textId="77777777" w:rsidTr="001C4199">
        <w:trPr>
          <w:trHeight w:val="780"/>
        </w:trPr>
        <w:tc>
          <w:tcPr>
            <w:tcW w:w="3812" w:type="pct"/>
            <w:gridSpan w:val="2"/>
            <w:tcBorders>
              <w:top w:val="single" w:sz="8" w:space="0" w:color="FFC000"/>
              <w:left w:val="single" w:sz="8" w:space="0" w:color="FFC000"/>
              <w:bottom w:val="single" w:sz="8" w:space="0" w:color="FFC000"/>
              <w:right w:val="single" w:sz="8" w:space="0" w:color="FFC000"/>
            </w:tcBorders>
            <w:vAlign w:val="center"/>
            <w:hideMark/>
          </w:tcPr>
          <w:p w14:paraId="1E605616" w14:textId="77777777" w:rsidR="001C4199" w:rsidRDefault="001C4199" w:rsidP="00D61990">
            <w:pPr>
              <w:jc w:val="both"/>
              <w:rPr>
                <w:rFonts w:ascii="Arial" w:hAnsi="Arial" w:cs="Arial"/>
                <w:color w:val="000000"/>
              </w:rPr>
            </w:pPr>
            <w:r>
              <w:rPr>
                <w:rFonts w:ascii="Arial" w:hAnsi="Arial" w:cs="Arial"/>
                <w:color w:val="000000"/>
              </w:rPr>
              <w:t>Cumple las normas de prevención de riesgos laborales y de protección ambiental, identificando los riesgos asociados, las medidas y equipos para prevenirlos.</w:t>
            </w:r>
          </w:p>
        </w:tc>
        <w:tc>
          <w:tcPr>
            <w:tcW w:w="1188"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70D357B1" w14:textId="1049BDAB" w:rsidR="001C4199" w:rsidRDefault="001C4199" w:rsidP="00D61990">
            <w:pPr>
              <w:jc w:val="both"/>
              <w:rPr>
                <w:rFonts w:ascii="Arial" w:hAnsi="Arial" w:cs="Arial"/>
                <w:color w:val="000000"/>
              </w:rPr>
            </w:pPr>
            <w:r>
              <w:rPr>
                <w:rFonts w:ascii="Arial" w:hAnsi="Arial" w:cs="Arial"/>
                <w:color w:val="000000"/>
              </w:rPr>
              <w:t xml:space="preserve">Ponderación del RA </w:t>
            </w:r>
            <w:r w:rsidR="0083446B">
              <w:rPr>
                <w:rFonts w:ascii="Arial" w:hAnsi="Arial" w:cs="Arial"/>
                <w:color w:val="000000"/>
              </w:rPr>
              <w:t>4</w:t>
            </w:r>
            <w:r>
              <w:rPr>
                <w:rFonts w:ascii="Arial" w:hAnsi="Arial" w:cs="Arial"/>
                <w:b/>
                <w:bCs/>
                <w:color w:val="000000"/>
              </w:rPr>
              <w:t xml:space="preserve">% </w:t>
            </w:r>
          </w:p>
        </w:tc>
      </w:tr>
      <w:tr w:rsidR="001C4199" w14:paraId="756E18AF" w14:textId="77777777" w:rsidTr="001C4199">
        <w:trPr>
          <w:trHeight w:val="324"/>
        </w:trPr>
        <w:tc>
          <w:tcPr>
            <w:tcW w:w="4659"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58DE2DD3" w14:textId="77777777" w:rsidR="001C4199" w:rsidRDefault="001C4199" w:rsidP="00D61990">
            <w:pPr>
              <w:jc w:val="center"/>
              <w:rPr>
                <w:rFonts w:ascii="Arial" w:hAnsi="Arial" w:cs="Arial"/>
                <w:b/>
                <w:bCs/>
                <w:color w:val="000000"/>
              </w:rPr>
            </w:pPr>
            <w:r>
              <w:rPr>
                <w:rFonts w:ascii="Arial" w:hAnsi="Arial" w:cs="Arial"/>
                <w:b/>
                <w:bCs/>
                <w:color w:val="000000"/>
              </w:rPr>
              <w:t>Criterio de evaluación (Ce)</w:t>
            </w:r>
          </w:p>
        </w:tc>
        <w:tc>
          <w:tcPr>
            <w:tcW w:w="341" w:type="pct"/>
            <w:tcBorders>
              <w:top w:val="nil"/>
              <w:left w:val="nil"/>
              <w:bottom w:val="single" w:sz="8" w:space="0" w:color="FFC000"/>
              <w:right w:val="single" w:sz="8" w:space="0" w:color="FFC000"/>
            </w:tcBorders>
            <w:shd w:val="clear" w:color="000000" w:fill="FFF2CC"/>
            <w:vAlign w:val="center"/>
            <w:hideMark/>
          </w:tcPr>
          <w:p w14:paraId="5E90D5FC" w14:textId="77777777" w:rsidR="001C4199" w:rsidRDefault="001C4199" w:rsidP="00D61990">
            <w:pPr>
              <w:jc w:val="center"/>
              <w:rPr>
                <w:rFonts w:ascii="Arial" w:hAnsi="Arial" w:cs="Arial"/>
                <w:b/>
                <w:bCs/>
                <w:color w:val="000000"/>
              </w:rPr>
            </w:pPr>
            <w:r>
              <w:rPr>
                <w:rFonts w:ascii="Arial" w:hAnsi="Arial" w:cs="Arial"/>
                <w:b/>
                <w:bCs/>
                <w:color w:val="000000"/>
              </w:rPr>
              <w:t>%Ce</w:t>
            </w:r>
          </w:p>
        </w:tc>
      </w:tr>
      <w:tr w:rsidR="001C4199" w14:paraId="0B2886EF" w14:textId="77777777" w:rsidTr="001C4199">
        <w:trPr>
          <w:trHeight w:val="612"/>
        </w:trPr>
        <w:tc>
          <w:tcPr>
            <w:tcW w:w="247" w:type="pct"/>
            <w:tcBorders>
              <w:top w:val="nil"/>
              <w:left w:val="single" w:sz="8" w:space="0" w:color="FFC000"/>
              <w:bottom w:val="single" w:sz="8" w:space="0" w:color="FFC000"/>
              <w:right w:val="single" w:sz="8" w:space="0" w:color="FFC000"/>
            </w:tcBorders>
            <w:hideMark/>
          </w:tcPr>
          <w:p w14:paraId="1BB5E03F" w14:textId="77777777" w:rsidR="001C4199" w:rsidRDefault="001C4199" w:rsidP="00D61990">
            <w:pPr>
              <w:rPr>
                <w:rFonts w:ascii="Arial" w:hAnsi="Arial" w:cs="Arial"/>
                <w:color w:val="000000"/>
              </w:rPr>
            </w:pPr>
            <w:r>
              <w:rPr>
                <w:rFonts w:ascii="Arial" w:hAnsi="Arial" w:cs="Arial"/>
                <w:color w:val="000000"/>
              </w:rPr>
              <w:t>7a:</w:t>
            </w:r>
          </w:p>
        </w:tc>
        <w:tc>
          <w:tcPr>
            <w:tcW w:w="4412"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2B688F4E" w14:textId="77777777" w:rsidR="001C4199" w:rsidRDefault="001C4199" w:rsidP="00D61990">
            <w:pPr>
              <w:jc w:val="both"/>
              <w:rPr>
                <w:rFonts w:ascii="Arial" w:hAnsi="Arial" w:cs="Arial"/>
                <w:color w:val="000000"/>
              </w:rPr>
            </w:pPr>
            <w:r>
              <w:rPr>
                <w:rFonts w:ascii="Arial" w:hAnsi="Arial" w:cs="Arial"/>
                <w:color w:val="000000"/>
              </w:rPr>
              <w:t>Se han identificado los riesgos y el nivel de peligrosidad que suponen la manipulación de los materiales, herramientas, útiles, máquinas y medios de transporte.</w:t>
            </w:r>
          </w:p>
        </w:tc>
        <w:tc>
          <w:tcPr>
            <w:tcW w:w="341" w:type="pct"/>
            <w:tcBorders>
              <w:top w:val="nil"/>
              <w:left w:val="nil"/>
              <w:bottom w:val="single" w:sz="8" w:space="0" w:color="FFC000"/>
              <w:right w:val="single" w:sz="8" w:space="0" w:color="FFC000"/>
            </w:tcBorders>
            <w:shd w:val="clear" w:color="000000" w:fill="FFFFFF"/>
            <w:vAlign w:val="center"/>
            <w:hideMark/>
          </w:tcPr>
          <w:p w14:paraId="654E6293" w14:textId="0F4CD896" w:rsidR="001C4199" w:rsidRDefault="003E20BE" w:rsidP="00D61990">
            <w:pPr>
              <w:jc w:val="center"/>
              <w:rPr>
                <w:rFonts w:ascii="Arial" w:hAnsi="Arial" w:cs="Arial"/>
                <w:color w:val="000000"/>
              </w:rPr>
            </w:pPr>
            <w:r>
              <w:rPr>
                <w:rFonts w:ascii="Arial" w:hAnsi="Arial" w:cs="Arial"/>
                <w:color w:val="000000"/>
              </w:rPr>
              <w:t>15</w:t>
            </w:r>
            <w:r w:rsidR="001C4199">
              <w:rPr>
                <w:rFonts w:ascii="Arial" w:hAnsi="Arial" w:cs="Arial"/>
                <w:color w:val="000000"/>
              </w:rPr>
              <w:t>%</w:t>
            </w:r>
          </w:p>
        </w:tc>
      </w:tr>
      <w:tr w:rsidR="001C4199" w14:paraId="66BA1BE0" w14:textId="77777777" w:rsidTr="001C4199">
        <w:trPr>
          <w:trHeight w:val="324"/>
        </w:trPr>
        <w:tc>
          <w:tcPr>
            <w:tcW w:w="247" w:type="pct"/>
            <w:tcBorders>
              <w:top w:val="nil"/>
              <w:left w:val="single" w:sz="8" w:space="0" w:color="FFC000"/>
              <w:bottom w:val="single" w:sz="8" w:space="0" w:color="FFC000"/>
              <w:right w:val="single" w:sz="8" w:space="0" w:color="FFC000"/>
            </w:tcBorders>
            <w:hideMark/>
          </w:tcPr>
          <w:p w14:paraId="2CCD3706" w14:textId="77777777" w:rsidR="001C4199" w:rsidRDefault="001C4199" w:rsidP="00D61990">
            <w:pPr>
              <w:rPr>
                <w:rFonts w:ascii="Arial" w:hAnsi="Arial" w:cs="Arial"/>
                <w:color w:val="000000"/>
              </w:rPr>
            </w:pPr>
            <w:r>
              <w:rPr>
                <w:rFonts w:ascii="Arial" w:hAnsi="Arial" w:cs="Arial"/>
                <w:color w:val="000000"/>
              </w:rPr>
              <w:t>7b:</w:t>
            </w:r>
          </w:p>
        </w:tc>
        <w:tc>
          <w:tcPr>
            <w:tcW w:w="4412" w:type="pct"/>
            <w:gridSpan w:val="2"/>
            <w:tcBorders>
              <w:top w:val="single" w:sz="8" w:space="0" w:color="FFC000"/>
              <w:left w:val="nil"/>
              <w:bottom w:val="single" w:sz="8" w:space="0" w:color="FFC000"/>
              <w:right w:val="single" w:sz="8" w:space="0" w:color="FFC000"/>
            </w:tcBorders>
            <w:vAlign w:val="center"/>
            <w:hideMark/>
          </w:tcPr>
          <w:p w14:paraId="57C49D7F" w14:textId="77777777" w:rsidR="001C4199" w:rsidRDefault="001C4199" w:rsidP="00D61990">
            <w:pPr>
              <w:jc w:val="both"/>
              <w:rPr>
                <w:rFonts w:ascii="Arial" w:hAnsi="Arial" w:cs="Arial"/>
                <w:color w:val="000000"/>
              </w:rPr>
            </w:pPr>
            <w:r>
              <w:rPr>
                <w:rFonts w:ascii="Arial" w:hAnsi="Arial" w:cs="Arial"/>
                <w:color w:val="000000"/>
              </w:rPr>
              <w:t>Se han operado las máquinas respetando las normas de seguridad.</w:t>
            </w:r>
          </w:p>
        </w:tc>
        <w:tc>
          <w:tcPr>
            <w:tcW w:w="341" w:type="pct"/>
            <w:tcBorders>
              <w:top w:val="nil"/>
              <w:left w:val="nil"/>
              <w:bottom w:val="single" w:sz="8" w:space="0" w:color="FFC000"/>
              <w:right w:val="single" w:sz="8" w:space="0" w:color="FFC000"/>
            </w:tcBorders>
            <w:shd w:val="clear" w:color="000000" w:fill="FFFFFF"/>
            <w:vAlign w:val="center"/>
            <w:hideMark/>
          </w:tcPr>
          <w:p w14:paraId="2CDAF372" w14:textId="78B7C802" w:rsidR="001C4199" w:rsidRDefault="003E20BE" w:rsidP="00D61990">
            <w:pPr>
              <w:jc w:val="center"/>
              <w:rPr>
                <w:rFonts w:ascii="Arial" w:hAnsi="Arial" w:cs="Arial"/>
                <w:color w:val="000000"/>
              </w:rPr>
            </w:pPr>
            <w:r>
              <w:rPr>
                <w:rFonts w:ascii="Arial" w:hAnsi="Arial" w:cs="Arial"/>
                <w:color w:val="000000"/>
              </w:rPr>
              <w:t>12</w:t>
            </w:r>
            <w:r w:rsidR="001C4199">
              <w:rPr>
                <w:rFonts w:ascii="Arial" w:hAnsi="Arial" w:cs="Arial"/>
                <w:color w:val="000000"/>
              </w:rPr>
              <w:t>%</w:t>
            </w:r>
          </w:p>
        </w:tc>
      </w:tr>
      <w:tr w:rsidR="001C4199" w14:paraId="4DA69EE1" w14:textId="77777777" w:rsidTr="001C4199">
        <w:trPr>
          <w:trHeight w:val="624"/>
        </w:trPr>
        <w:tc>
          <w:tcPr>
            <w:tcW w:w="247" w:type="pct"/>
            <w:tcBorders>
              <w:top w:val="nil"/>
              <w:left w:val="single" w:sz="8" w:space="0" w:color="FFC000"/>
              <w:bottom w:val="single" w:sz="8" w:space="0" w:color="FFC000"/>
              <w:right w:val="single" w:sz="8" w:space="0" w:color="FFC000"/>
            </w:tcBorders>
            <w:hideMark/>
          </w:tcPr>
          <w:p w14:paraId="0CCC5AD0" w14:textId="77777777" w:rsidR="001C4199" w:rsidRDefault="001C4199" w:rsidP="00D61990">
            <w:pPr>
              <w:rPr>
                <w:rFonts w:ascii="Arial" w:hAnsi="Arial" w:cs="Arial"/>
                <w:color w:val="000000"/>
              </w:rPr>
            </w:pPr>
            <w:r>
              <w:rPr>
                <w:rFonts w:ascii="Arial" w:hAnsi="Arial" w:cs="Arial"/>
                <w:color w:val="000000"/>
              </w:rPr>
              <w:t>7c:</w:t>
            </w:r>
          </w:p>
        </w:tc>
        <w:tc>
          <w:tcPr>
            <w:tcW w:w="4412" w:type="pct"/>
            <w:gridSpan w:val="2"/>
            <w:tcBorders>
              <w:top w:val="single" w:sz="8" w:space="0" w:color="FFC000"/>
              <w:left w:val="nil"/>
              <w:bottom w:val="single" w:sz="8" w:space="0" w:color="FFC000"/>
              <w:right w:val="single" w:sz="8" w:space="0" w:color="FFC000"/>
            </w:tcBorders>
            <w:vAlign w:val="center"/>
            <w:hideMark/>
          </w:tcPr>
          <w:p w14:paraId="16C48966" w14:textId="77777777" w:rsidR="001C4199" w:rsidRDefault="001C4199" w:rsidP="00D61990">
            <w:pPr>
              <w:jc w:val="both"/>
              <w:rPr>
                <w:rFonts w:ascii="Arial" w:hAnsi="Arial" w:cs="Arial"/>
                <w:color w:val="000000"/>
              </w:rPr>
            </w:pPr>
            <w:r>
              <w:rPr>
                <w:rFonts w:ascii="Arial" w:hAnsi="Arial" w:cs="Arial"/>
                <w:color w:val="000000"/>
              </w:rPr>
              <w:t>Se han identificado las causas más frecuentes de accidentes en la manipulación de materiales, herramientas, máquinas de corte y conformado, entre otras.</w:t>
            </w:r>
          </w:p>
        </w:tc>
        <w:tc>
          <w:tcPr>
            <w:tcW w:w="341" w:type="pct"/>
            <w:tcBorders>
              <w:top w:val="nil"/>
              <w:left w:val="nil"/>
              <w:bottom w:val="single" w:sz="8" w:space="0" w:color="FFC000"/>
              <w:right w:val="single" w:sz="8" w:space="0" w:color="FFC000"/>
            </w:tcBorders>
            <w:shd w:val="clear" w:color="000000" w:fill="FFFFFF"/>
            <w:vAlign w:val="center"/>
            <w:hideMark/>
          </w:tcPr>
          <w:p w14:paraId="0CD7CB80" w14:textId="13F2A878" w:rsidR="001C4199" w:rsidRDefault="003E20BE" w:rsidP="00D61990">
            <w:pPr>
              <w:jc w:val="center"/>
              <w:rPr>
                <w:rFonts w:ascii="Arial" w:hAnsi="Arial" w:cs="Arial"/>
                <w:color w:val="000000"/>
              </w:rPr>
            </w:pPr>
            <w:r>
              <w:rPr>
                <w:rFonts w:ascii="Arial" w:hAnsi="Arial" w:cs="Arial"/>
                <w:color w:val="000000"/>
              </w:rPr>
              <w:t>12</w:t>
            </w:r>
            <w:r w:rsidR="001C4199">
              <w:rPr>
                <w:rFonts w:ascii="Arial" w:hAnsi="Arial" w:cs="Arial"/>
                <w:color w:val="000000"/>
              </w:rPr>
              <w:t>%</w:t>
            </w:r>
          </w:p>
        </w:tc>
      </w:tr>
      <w:tr w:rsidR="001C4199" w14:paraId="62CAC277" w14:textId="77777777" w:rsidTr="001C4199">
        <w:trPr>
          <w:trHeight w:val="972"/>
        </w:trPr>
        <w:tc>
          <w:tcPr>
            <w:tcW w:w="247" w:type="pct"/>
            <w:tcBorders>
              <w:top w:val="nil"/>
              <w:left w:val="single" w:sz="8" w:space="0" w:color="FFC000"/>
              <w:bottom w:val="single" w:sz="8" w:space="0" w:color="FFC000"/>
              <w:right w:val="single" w:sz="8" w:space="0" w:color="FFC000"/>
            </w:tcBorders>
            <w:hideMark/>
          </w:tcPr>
          <w:p w14:paraId="0C29EC1E" w14:textId="77777777" w:rsidR="001C4199" w:rsidRDefault="001C4199" w:rsidP="00D61990">
            <w:pPr>
              <w:rPr>
                <w:rFonts w:ascii="Arial" w:hAnsi="Arial" w:cs="Arial"/>
                <w:color w:val="000000"/>
              </w:rPr>
            </w:pPr>
            <w:r>
              <w:rPr>
                <w:rFonts w:ascii="Arial" w:hAnsi="Arial" w:cs="Arial"/>
                <w:color w:val="000000"/>
              </w:rPr>
              <w:t>7d:</w:t>
            </w:r>
          </w:p>
        </w:tc>
        <w:tc>
          <w:tcPr>
            <w:tcW w:w="4412" w:type="pct"/>
            <w:gridSpan w:val="2"/>
            <w:tcBorders>
              <w:top w:val="single" w:sz="8" w:space="0" w:color="FFC000"/>
              <w:left w:val="nil"/>
              <w:bottom w:val="single" w:sz="8" w:space="0" w:color="FFC000"/>
              <w:right w:val="single" w:sz="8" w:space="0" w:color="FFC000"/>
            </w:tcBorders>
            <w:vAlign w:val="center"/>
            <w:hideMark/>
          </w:tcPr>
          <w:p w14:paraId="3F53EE3A" w14:textId="77777777" w:rsidR="001C4199" w:rsidRDefault="001C4199" w:rsidP="00D61990">
            <w:pPr>
              <w:jc w:val="both"/>
              <w:rPr>
                <w:rFonts w:ascii="Arial" w:hAnsi="Arial" w:cs="Arial"/>
                <w:color w:val="000000"/>
              </w:rPr>
            </w:pPr>
            <w:r>
              <w:rPr>
                <w:rFonts w:ascii="Arial" w:hAnsi="Arial" w:cs="Arial"/>
                <w:color w:val="000000"/>
              </w:rPr>
              <w:t>Se han descrito los elementos de seguridad (protecciones, alarmas, pasos de emergencia, entre otros) de las máquinas y los equipos de protección individual (calzado, protección ocular, indumentaria, entre otros) que se deben emplear en las distintas operaciones de mecanizado.</w:t>
            </w:r>
          </w:p>
        </w:tc>
        <w:tc>
          <w:tcPr>
            <w:tcW w:w="341" w:type="pct"/>
            <w:tcBorders>
              <w:top w:val="nil"/>
              <w:left w:val="nil"/>
              <w:bottom w:val="single" w:sz="8" w:space="0" w:color="FFC000"/>
              <w:right w:val="single" w:sz="8" w:space="0" w:color="FFC000"/>
            </w:tcBorders>
            <w:shd w:val="clear" w:color="000000" w:fill="FFFFFF"/>
            <w:vAlign w:val="center"/>
            <w:hideMark/>
          </w:tcPr>
          <w:p w14:paraId="11E6EACF" w14:textId="4EE289BC" w:rsidR="001C4199" w:rsidRDefault="003E20BE" w:rsidP="00D61990">
            <w:pPr>
              <w:jc w:val="center"/>
              <w:rPr>
                <w:rFonts w:ascii="Arial" w:hAnsi="Arial" w:cs="Arial"/>
                <w:color w:val="000000"/>
              </w:rPr>
            </w:pPr>
            <w:r>
              <w:rPr>
                <w:rFonts w:ascii="Arial" w:hAnsi="Arial" w:cs="Arial"/>
                <w:color w:val="000000"/>
              </w:rPr>
              <w:t>12</w:t>
            </w:r>
            <w:r w:rsidR="001C4199">
              <w:rPr>
                <w:rFonts w:ascii="Arial" w:hAnsi="Arial" w:cs="Arial"/>
                <w:color w:val="000000"/>
              </w:rPr>
              <w:t>%</w:t>
            </w:r>
          </w:p>
        </w:tc>
      </w:tr>
      <w:tr w:rsidR="001C4199" w14:paraId="6E69CF4F" w14:textId="77777777" w:rsidTr="001C4199">
        <w:trPr>
          <w:trHeight w:val="624"/>
        </w:trPr>
        <w:tc>
          <w:tcPr>
            <w:tcW w:w="247" w:type="pct"/>
            <w:tcBorders>
              <w:top w:val="nil"/>
              <w:left w:val="single" w:sz="8" w:space="0" w:color="FFC000"/>
              <w:bottom w:val="single" w:sz="8" w:space="0" w:color="FFC000"/>
              <w:right w:val="single" w:sz="8" w:space="0" w:color="FFC000"/>
            </w:tcBorders>
            <w:hideMark/>
          </w:tcPr>
          <w:p w14:paraId="17934313" w14:textId="77777777" w:rsidR="001C4199" w:rsidRDefault="001C4199" w:rsidP="00D61990">
            <w:pPr>
              <w:rPr>
                <w:rFonts w:ascii="Arial" w:hAnsi="Arial" w:cs="Arial"/>
                <w:color w:val="000000"/>
              </w:rPr>
            </w:pPr>
            <w:r>
              <w:rPr>
                <w:rFonts w:ascii="Arial" w:hAnsi="Arial" w:cs="Arial"/>
                <w:color w:val="000000"/>
              </w:rPr>
              <w:t>7e:</w:t>
            </w:r>
          </w:p>
        </w:tc>
        <w:tc>
          <w:tcPr>
            <w:tcW w:w="4412" w:type="pct"/>
            <w:gridSpan w:val="2"/>
            <w:tcBorders>
              <w:top w:val="single" w:sz="8" w:space="0" w:color="FFC000"/>
              <w:left w:val="nil"/>
              <w:bottom w:val="single" w:sz="8" w:space="0" w:color="FFC000"/>
              <w:right w:val="single" w:sz="8" w:space="0" w:color="FFC000"/>
            </w:tcBorders>
            <w:vAlign w:val="center"/>
            <w:hideMark/>
          </w:tcPr>
          <w:p w14:paraId="0780DC57" w14:textId="77777777" w:rsidR="001C4199" w:rsidRDefault="001C4199" w:rsidP="00D61990">
            <w:pPr>
              <w:jc w:val="both"/>
              <w:rPr>
                <w:rFonts w:ascii="Arial" w:hAnsi="Arial" w:cs="Arial"/>
                <w:color w:val="000000"/>
              </w:rPr>
            </w:pPr>
            <w:r>
              <w:rPr>
                <w:rFonts w:ascii="Arial" w:hAnsi="Arial" w:cs="Arial"/>
                <w:color w:val="000000"/>
              </w:rPr>
              <w:t>Se ha relacionado la manipulación de materiales, herramientas y máquinas con las medidas de seguridad y protección personal requeridos.</w:t>
            </w:r>
          </w:p>
        </w:tc>
        <w:tc>
          <w:tcPr>
            <w:tcW w:w="341" w:type="pct"/>
            <w:tcBorders>
              <w:top w:val="nil"/>
              <w:left w:val="nil"/>
              <w:bottom w:val="single" w:sz="8" w:space="0" w:color="FFC000"/>
              <w:right w:val="single" w:sz="8" w:space="0" w:color="FFC000"/>
            </w:tcBorders>
            <w:shd w:val="clear" w:color="000000" w:fill="FFFFFF"/>
            <w:vAlign w:val="center"/>
            <w:hideMark/>
          </w:tcPr>
          <w:p w14:paraId="75919E10" w14:textId="4EFD1EE2" w:rsidR="001C4199" w:rsidRDefault="003E20BE" w:rsidP="00D61990">
            <w:pPr>
              <w:jc w:val="center"/>
              <w:rPr>
                <w:rFonts w:ascii="Arial" w:hAnsi="Arial" w:cs="Arial"/>
                <w:color w:val="000000"/>
              </w:rPr>
            </w:pPr>
            <w:r>
              <w:rPr>
                <w:rFonts w:ascii="Arial" w:hAnsi="Arial" w:cs="Arial"/>
                <w:color w:val="000000"/>
              </w:rPr>
              <w:t>10</w:t>
            </w:r>
            <w:r w:rsidR="001C4199">
              <w:rPr>
                <w:rFonts w:ascii="Arial" w:hAnsi="Arial" w:cs="Arial"/>
                <w:color w:val="000000"/>
              </w:rPr>
              <w:t>%</w:t>
            </w:r>
          </w:p>
        </w:tc>
      </w:tr>
      <w:tr w:rsidR="001C4199" w14:paraId="4D84182A" w14:textId="77777777" w:rsidTr="001C4199">
        <w:trPr>
          <w:trHeight w:val="996"/>
        </w:trPr>
        <w:tc>
          <w:tcPr>
            <w:tcW w:w="247" w:type="pct"/>
            <w:tcBorders>
              <w:top w:val="nil"/>
              <w:left w:val="single" w:sz="8" w:space="0" w:color="FFC000"/>
              <w:bottom w:val="single" w:sz="8" w:space="0" w:color="FFC000"/>
              <w:right w:val="single" w:sz="8" w:space="0" w:color="FFC000"/>
            </w:tcBorders>
            <w:hideMark/>
          </w:tcPr>
          <w:p w14:paraId="6C430182" w14:textId="77777777" w:rsidR="001C4199" w:rsidRDefault="001C4199" w:rsidP="00D61990">
            <w:pPr>
              <w:rPr>
                <w:rFonts w:ascii="Arial" w:hAnsi="Arial" w:cs="Arial"/>
                <w:color w:val="000000"/>
              </w:rPr>
            </w:pPr>
            <w:r>
              <w:rPr>
                <w:rFonts w:ascii="Arial" w:hAnsi="Arial" w:cs="Arial"/>
                <w:color w:val="000000"/>
              </w:rPr>
              <w:t>7f:</w:t>
            </w:r>
          </w:p>
        </w:tc>
        <w:tc>
          <w:tcPr>
            <w:tcW w:w="4412" w:type="pct"/>
            <w:gridSpan w:val="2"/>
            <w:tcBorders>
              <w:top w:val="single" w:sz="8" w:space="0" w:color="FFC000"/>
              <w:left w:val="nil"/>
              <w:bottom w:val="single" w:sz="8" w:space="0" w:color="FFC000"/>
              <w:right w:val="single" w:sz="8" w:space="0" w:color="FFC000"/>
            </w:tcBorders>
            <w:vAlign w:val="center"/>
            <w:hideMark/>
          </w:tcPr>
          <w:p w14:paraId="619DC326" w14:textId="77777777" w:rsidR="001C4199" w:rsidRDefault="001C4199" w:rsidP="00D61990">
            <w:pPr>
              <w:jc w:val="both"/>
              <w:rPr>
                <w:rFonts w:ascii="Arial" w:hAnsi="Arial" w:cs="Arial"/>
                <w:color w:val="000000"/>
              </w:rPr>
            </w:pPr>
            <w:r>
              <w:rPr>
                <w:rFonts w:ascii="Arial" w:hAnsi="Arial" w:cs="Arial"/>
                <w:color w:val="000000"/>
              </w:rPr>
              <w:t>Se han determinado las medidas de seguridad y de protección personal que se deben adoptar en la preparación y ejecución de las operaciones de montaje y mantenimiento de las instalaciones domóticas y sus instalaciones asociadas.</w:t>
            </w:r>
          </w:p>
        </w:tc>
        <w:tc>
          <w:tcPr>
            <w:tcW w:w="341" w:type="pct"/>
            <w:tcBorders>
              <w:top w:val="nil"/>
              <w:left w:val="nil"/>
              <w:bottom w:val="single" w:sz="8" w:space="0" w:color="FFC000"/>
              <w:right w:val="single" w:sz="8" w:space="0" w:color="FFC000"/>
            </w:tcBorders>
            <w:shd w:val="clear" w:color="000000" w:fill="FFFFFF"/>
            <w:vAlign w:val="center"/>
            <w:hideMark/>
          </w:tcPr>
          <w:p w14:paraId="7C546A6F" w14:textId="2F2E8DF0" w:rsidR="001C4199" w:rsidRDefault="003E20BE" w:rsidP="00D61990">
            <w:pPr>
              <w:jc w:val="center"/>
              <w:rPr>
                <w:rFonts w:ascii="Arial" w:hAnsi="Arial" w:cs="Arial"/>
                <w:color w:val="000000"/>
              </w:rPr>
            </w:pPr>
            <w:r>
              <w:rPr>
                <w:rFonts w:ascii="Arial" w:hAnsi="Arial" w:cs="Arial"/>
                <w:color w:val="000000"/>
              </w:rPr>
              <w:t>10</w:t>
            </w:r>
            <w:r w:rsidR="001C4199">
              <w:rPr>
                <w:rFonts w:ascii="Arial" w:hAnsi="Arial" w:cs="Arial"/>
                <w:color w:val="000000"/>
              </w:rPr>
              <w:t>%</w:t>
            </w:r>
          </w:p>
        </w:tc>
      </w:tr>
      <w:tr w:rsidR="001C4199" w14:paraId="5136426F" w14:textId="77777777" w:rsidTr="001C4199">
        <w:trPr>
          <w:trHeight w:val="324"/>
        </w:trPr>
        <w:tc>
          <w:tcPr>
            <w:tcW w:w="247" w:type="pct"/>
            <w:tcBorders>
              <w:top w:val="nil"/>
              <w:left w:val="single" w:sz="8" w:space="0" w:color="FFC000"/>
              <w:bottom w:val="single" w:sz="8" w:space="0" w:color="FFC000"/>
              <w:right w:val="single" w:sz="8" w:space="0" w:color="FFC000"/>
            </w:tcBorders>
            <w:hideMark/>
          </w:tcPr>
          <w:p w14:paraId="5F9FD634" w14:textId="77777777" w:rsidR="001C4199" w:rsidRDefault="001C4199" w:rsidP="00D61990">
            <w:pPr>
              <w:rPr>
                <w:rFonts w:ascii="Arial" w:hAnsi="Arial" w:cs="Arial"/>
                <w:color w:val="000000"/>
              </w:rPr>
            </w:pPr>
            <w:r>
              <w:rPr>
                <w:rFonts w:ascii="Arial" w:hAnsi="Arial" w:cs="Arial"/>
                <w:color w:val="000000"/>
              </w:rPr>
              <w:t>7g:</w:t>
            </w:r>
          </w:p>
        </w:tc>
        <w:tc>
          <w:tcPr>
            <w:tcW w:w="4412" w:type="pct"/>
            <w:gridSpan w:val="2"/>
            <w:tcBorders>
              <w:top w:val="single" w:sz="8" w:space="0" w:color="FFC000"/>
              <w:left w:val="nil"/>
              <w:bottom w:val="single" w:sz="8" w:space="0" w:color="FFC000"/>
              <w:right w:val="single" w:sz="8" w:space="0" w:color="FFC000"/>
            </w:tcBorders>
            <w:vAlign w:val="center"/>
            <w:hideMark/>
          </w:tcPr>
          <w:p w14:paraId="11E965A8" w14:textId="77777777" w:rsidR="001C4199" w:rsidRDefault="001C4199" w:rsidP="00D61990">
            <w:pPr>
              <w:jc w:val="both"/>
              <w:rPr>
                <w:rFonts w:ascii="Arial" w:hAnsi="Arial" w:cs="Arial"/>
                <w:color w:val="000000"/>
              </w:rPr>
            </w:pPr>
            <w:r>
              <w:rPr>
                <w:rFonts w:ascii="Arial" w:hAnsi="Arial" w:cs="Arial"/>
                <w:color w:val="000000"/>
              </w:rPr>
              <w:t>Se han identificado las posibles fuentes de contaminación del entorno ambiental.</w:t>
            </w:r>
          </w:p>
        </w:tc>
        <w:tc>
          <w:tcPr>
            <w:tcW w:w="341" w:type="pct"/>
            <w:tcBorders>
              <w:top w:val="nil"/>
              <w:left w:val="nil"/>
              <w:bottom w:val="single" w:sz="8" w:space="0" w:color="FFC000"/>
              <w:right w:val="single" w:sz="8" w:space="0" w:color="FFC000"/>
            </w:tcBorders>
            <w:shd w:val="clear" w:color="000000" w:fill="FFFFFF"/>
            <w:vAlign w:val="center"/>
            <w:hideMark/>
          </w:tcPr>
          <w:p w14:paraId="41ED8C90" w14:textId="5DF85F32" w:rsidR="001C4199" w:rsidRDefault="003E20BE" w:rsidP="00D61990">
            <w:pPr>
              <w:jc w:val="center"/>
              <w:rPr>
                <w:rFonts w:ascii="Arial" w:hAnsi="Arial" w:cs="Arial"/>
                <w:color w:val="000000"/>
              </w:rPr>
            </w:pPr>
            <w:r>
              <w:rPr>
                <w:rFonts w:ascii="Arial" w:hAnsi="Arial" w:cs="Arial"/>
                <w:color w:val="000000"/>
              </w:rPr>
              <w:t>10</w:t>
            </w:r>
            <w:r w:rsidR="001C4199">
              <w:rPr>
                <w:rFonts w:ascii="Arial" w:hAnsi="Arial" w:cs="Arial"/>
                <w:color w:val="000000"/>
              </w:rPr>
              <w:t>%</w:t>
            </w:r>
          </w:p>
        </w:tc>
      </w:tr>
      <w:tr w:rsidR="001C4199" w14:paraId="1B25E289" w14:textId="77777777" w:rsidTr="001C4199">
        <w:trPr>
          <w:trHeight w:val="324"/>
        </w:trPr>
        <w:tc>
          <w:tcPr>
            <w:tcW w:w="247" w:type="pct"/>
            <w:tcBorders>
              <w:top w:val="nil"/>
              <w:left w:val="single" w:sz="8" w:space="0" w:color="FFC000"/>
              <w:bottom w:val="single" w:sz="8" w:space="0" w:color="FFC000"/>
              <w:right w:val="single" w:sz="8" w:space="0" w:color="FFC000"/>
            </w:tcBorders>
            <w:hideMark/>
          </w:tcPr>
          <w:p w14:paraId="299F7929" w14:textId="77777777" w:rsidR="001C4199" w:rsidRDefault="001C4199" w:rsidP="00D61990">
            <w:pPr>
              <w:rPr>
                <w:rFonts w:ascii="Arial" w:hAnsi="Arial" w:cs="Arial"/>
                <w:color w:val="000000"/>
              </w:rPr>
            </w:pPr>
            <w:r>
              <w:rPr>
                <w:rFonts w:ascii="Arial" w:hAnsi="Arial" w:cs="Arial"/>
                <w:color w:val="000000"/>
              </w:rPr>
              <w:t>7h:</w:t>
            </w:r>
          </w:p>
        </w:tc>
        <w:tc>
          <w:tcPr>
            <w:tcW w:w="4412" w:type="pct"/>
            <w:gridSpan w:val="2"/>
            <w:tcBorders>
              <w:top w:val="single" w:sz="8" w:space="0" w:color="FFC000"/>
              <w:left w:val="nil"/>
              <w:bottom w:val="single" w:sz="8" w:space="0" w:color="FFC000"/>
              <w:right w:val="single" w:sz="8" w:space="0" w:color="FFC000"/>
            </w:tcBorders>
            <w:vAlign w:val="center"/>
            <w:hideMark/>
          </w:tcPr>
          <w:p w14:paraId="65F7F5C1" w14:textId="77777777" w:rsidR="001C4199" w:rsidRDefault="001C4199" w:rsidP="00D61990">
            <w:pPr>
              <w:jc w:val="both"/>
              <w:rPr>
                <w:rFonts w:ascii="Arial" w:hAnsi="Arial" w:cs="Arial"/>
                <w:color w:val="000000"/>
              </w:rPr>
            </w:pPr>
            <w:r>
              <w:rPr>
                <w:rFonts w:ascii="Arial" w:hAnsi="Arial" w:cs="Arial"/>
                <w:color w:val="000000"/>
              </w:rPr>
              <w:t>Se han clasificado los residuos generados para su retirada selectiva.</w:t>
            </w:r>
          </w:p>
        </w:tc>
        <w:tc>
          <w:tcPr>
            <w:tcW w:w="341" w:type="pct"/>
            <w:tcBorders>
              <w:top w:val="nil"/>
              <w:left w:val="nil"/>
              <w:bottom w:val="single" w:sz="8" w:space="0" w:color="FFC000"/>
              <w:right w:val="single" w:sz="8" w:space="0" w:color="FFC000"/>
            </w:tcBorders>
            <w:shd w:val="clear" w:color="000000" w:fill="FFFFFF"/>
            <w:vAlign w:val="center"/>
            <w:hideMark/>
          </w:tcPr>
          <w:p w14:paraId="749BE179" w14:textId="529AAD4B" w:rsidR="001C4199" w:rsidRDefault="003E20BE" w:rsidP="00D61990">
            <w:pPr>
              <w:jc w:val="center"/>
              <w:rPr>
                <w:rFonts w:ascii="Arial" w:hAnsi="Arial" w:cs="Arial"/>
                <w:color w:val="000000"/>
              </w:rPr>
            </w:pPr>
            <w:r>
              <w:rPr>
                <w:rFonts w:ascii="Arial" w:hAnsi="Arial" w:cs="Arial"/>
                <w:color w:val="000000"/>
              </w:rPr>
              <w:t>10</w:t>
            </w:r>
            <w:r w:rsidR="001C4199">
              <w:rPr>
                <w:rFonts w:ascii="Arial" w:hAnsi="Arial" w:cs="Arial"/>
                <w:color w:val="000000"/>
              </w:rPr>
              <w:t>%</w:t>
            </w:r>
          </w:p>
        </w:tc>
      </w:tr>
      <w:tr w:rsidR="001C4199" w14:paraId="02EED9C8" w14:textId="77777777" w:rsidTr="001C4199">
        <w:trPr>
          <w:trHeight w:val="324"/>
        </w:trPr>
        <w:tc>
          <w:tcPr>
            <w:tcW w:w="247" w:type="pct"/>
            <w:tcBorders>
              <w:top w:val="nil"/>
              <w:left w:val="single" w:sz="8" w:space="0" w:color="FFC000"/>
              <w:bottom w:val="single" w:sz="8" w:space="0" w:color="FFC000"/>
              <w:right w:val="single" w:sz="8" w:space="0" w:color="FFC000"/>
            </w:tcBorders>
            <w:hideMark/>
          </w:tcPr>
          <w:p w14:paraId="177053C0" w14:textId="77777777" w:rsidR="001C4199" w:rsidRDefault="001C4199" w:rsidP="00D61990">
            <w:pPr>
              <w:rPr>
                <w:rFonts w:ascii="Arial" w:hAnsi="Arial" w:cs="Arial"/>
                <w:color w:val="000000"/>
              </w:rPr>
            </w:pPr>
            <w:r>
              <w:rPr>
                <w:rFonts w:ascii="Arial" w:hAnsi="Arial" w:cs="Arial"/>
                <w:color w:val="000000"/>
              </w:rPr>
              <w:t>7i:</w:t>
            </w:r>
          </w:p>
        </w:tc>
        <w:tc>
          <w:tcPr>
            <w:tcW w:w="4412" w:type="pct"/>
            <w:gridSpan w:val="2"/>
            <w:tcBorders>
              <w:top w:val="single" w:sz="8" w:space="0" w:color="FFC000"/>
              <w:left w:val="nil"/>
              <w:bottom w:val="single" w:sz="8" w:space="0" w:color="FFC000"/>
              <w:right w:val="single" w:sz="8" w:space="0" w:color="FFC000"/>
            </w:tcBorders>
            <w:vAlign w:val="center"/>
            <w:hideMark/>
          </w:tcPr>
          <w:p w14:paraId="4B49A625" w14:textId="77777777" w:rsidR="001C4199" w:rsidRDefault="001C4199" w:rsidP="00D61990">
            <w:pPr>
              <w:jc w:val="both"/>
              <w:rPr>
                <w:rFonts w:ascii="Arial" w:hAnsi="Arial" w:cs="Arial"/>
                <w:color w:val="000000"/>
              </w:rPr>
            </w:pPr>
            <w:r>
              <w:rPr>
                <w:rFonts w:ascii="Arial" w:hAnsi="Arial" w:cs="Arial"/>
                <w:color w:val="000000"/>
              </w:rPr>
              <w:t>Se ha valorado el orden y la limpieza de instalaciones y equipos como primer factor de prevención de riesgos.</w:t>
            </w:r>
          </w:p>
        </w:tc>
        <w:tc>
          <w:tcPr>
            <w:tcW w:w="341" w:type="pct"/>
            <w:tcBorders>
              <w:top w:val="nil"/>
              <w:left w:val="nil"/>
              <w:bottom w:val="single" w:sz="8" w:space="0" w:color="FFC000"/>
              <w:right w:val="single" w:sz="8" w:space="0" w:color="FFC000"/>
            </w:tcBorders>
            <w:shd w:val="clear" w:color="000000" w:fill="FFFFFF"/>
            <w:vAlign w:val="center"/>
            <w:hideMark/>
          </w:tcPr>
          <w:p w14:paraId="6377B886" w14:textId="56BCEF0E" w:rsidR="001C4199" w:rsidRDefault="003E20BE" w:rsidP="00D61990">
            <w:pPr>
              <w:jc w:val="center"/>
              <w:rPr>
                <w:rFonts w:ascii="Arial" w:hAnsi="Arial" w:cs="Arial"/>
                <w:color w:val="000000"/>
              </w:rPr>
            </w:pPr>
            <w:r>
              <w:rPr>
                <w:rFonts w:ascii="Arial" w:hAnsi="Arial" w:cs="Arial"/>
                <w:color w:val="000000"/>
              </w:rPr>
              <w:t>10</w:t>
            </w:r>
            <w:r w:rsidR="001C4199">
              <w:rPr>
                <w:rFonts w:ascii="Arial" w:hAnsi="Arial" w:cs="Arial"/>
                <w:color w:val="000000"/>
              </w:rPr>
              <w:t>%</w:t>
            </w:r>
          </w:p>
        </w:tc>
      </w:tr>
    </w:tbl>
    <w:p w14:paraId="0868EC86" w14:textId="7E692591" w:rsidR="005C41BD" w:rsidRPr="008B1183" w:rsidRDefault="005C41BD" w:rsidP="007C0826">
      <w:pPr>
        <w:pStyle w:val="Ttulo3"/>
        <w:spacing w:before="120" w:after="120" w:line="240" w:lineRule="auto"/>
        <w:rPr>
          <w:rFonts w:ascii="Arial" w:hAnsi="Arial" w:cs="Arial"/>
          <w:b/>
          <w:color w:val="002060"/>
          <w:sz w:val="22"/>
          <w:szCs w:val="22"/>
        </w:rPr>
      </w:pPr>
      <w:bookmarkStart w:id="32" w:name="_Toc211539203"/>
      <w:r w:rsidRPr="008B1183">
        <w:rPr>
          <w:rFonts w:ascii="Arial" w:hAnsi="Arial" w:cs="Arial"/>
          <w:b/>
          <w:color w:val="002060"/>
          <w:sz w:val="22"/>
          <w:szCs w:val="22"/>
        </w:rPr>
        <w:t>Técnicas e Instrumentos de evaluación.</w:t>
      </w:r>
      <w:bookmarkEnd w:id="32"/>
    </w:p>
    <w:p w14:paraId="785443AF"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w:t>
      </w:r>
    </w:p>
    <w:p w14:paraId="74F65144" w14:textId="790B46D2"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w:t>
      </w:r>
      <w:r w:rsidR="00A535D4" w:rsidRPr="008B1183">
        <w:rPr>
          <w:rFonts w:ascii="Arial" w:hAnsi="Arial" w:cs="Arial"/>
        </w:rPr>
        <w:t>rendizaje de los estudiantes</w:t>
      </w:r>
      <w:r w:rsidRPr="008B1183">
        <w:rPr>
          <w:rFonts w:ascii="Arial" w:hAnsi="Arial" w:cs="Arial"/>
        </w:rPr>
        <w:t>.</w:t>
      </w:r>
    </w:p>
    <w:p w14:paraId="7EC1238C" w14:textId="76139DB8" w:rsidR="005C41BD" w:rsidRDefault="005C41BD" w:rsidP="007C0826">
      <w:pPr>
        <w:spacing w:before="120" w:after="120" w:line="240" w:lineRule="auto"/>
        <w:ind w:firstLine="431"/>
        <w:jc w:val="both"/>
        <w:rPr>
          <w:rFonts w:ascii="Arial" w:hAnsi="Arial" w:cs="Arial"/>
        </w:rPr>
      </w:pPr>
      <w:r w:rsidRPr="008B1183">
        <w:rPr>
          <w:rFonts w:ascii="Arial" w:hAnsi="Arial" w:cs="Arial"/>
        </w:rPr>
        <w:lastRenderedPageBreak/>
        <w:t>Los instrumentos de evaluación o calificación ¿Con qué evaluar? son aquellas herramientas que se van a utilizar durante el procedimiento de enseñanza-aprendizaje a través de las cuales se obtiene la información necesaria pa</w:t>
      </w:r>
      <w:r w:rsidR="000B1732" w:rsidRPr="008B1183">
        <w:rPr>
          <w:rFonts w:ascii="Arial" w:hAnsi="Arial" w:cs="Arial"/>
        </w:rPr>
        <w:t xml:space="preserve">ra poder realizar la evaluación. Nos </w:t>
      </w:r>
      <w:r w:rsidRPr="008B1183">
        <w:rPr>
          <w:rFonts w:ascii="Arial" w:hAnsi="Arial" w:cs="Arial"/>
        </w:rPr>
        <w:t>permiten valorar si los resultados de aprendizaje del módulo profesional y sus criterios de evaluación asociadas a cada resultado se han conseguido. Los instrumentos de evaluación que se van a utilizar son los siguientes:</w:t>
      </w:r>
    </w:p>
    <w:p w14:paraId="7A07EA97" w14:textId="77777777" w:rsidR="00AF38B2" w:rsidRDefault="00AF38B2" w:rsidP="007C0826">
      <w:pPr>
        <w:spacing w:before="120" w:after="120" w:line="240" w:lineRule="auto"/>
        <w:ind w:firstLine="431"/>
        <w:jc w:val="both"/>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2405"/>
        <w:gridCol w:w="6656"/>
      </w:tblGrid>
      <w:tr w:rsidR="005C41BD" w:rsidRPr="008B1183" w14:paraId="15CD620C" w14:textId="77777777" w:rsidTr="00D77F6D">
        <w:trPr>
          <w:tblHeader/>
        </w:trPr>
        <w:tc>
          <w:tcPr>
            <w:tcW w:w="2405" w:type="dxa"/>
            <w:shd w:val="clear" w:color="auto" w:fill="FFC000" w:themeFill="accent4"/>
          </w:tcPr>
          <w:p w14:paraId="3D60E7E6" w14:textId="34F0568F"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Técnicas</w:t>
            </w:r>
            <w:r w:rsidR="00DE3409" w:rsidRPr="008B1183">
              <w:rPr>
                <w:rFonts w:ascii="Arial" w:hAnsi="Arial" w:cs="Arial"/>
                <w:b/>
                <w:bCs/>
                <w:color w:val="000000" w:themeColor="text1"/>
              </w:rPr>
              <w:t xml:space="preserve"> (TEC)</w:t>
            </w:r>
          </w:p>
        </w:tc>
        <w:tc>
          <w:tcPr>
            <w:tcW w:w="6656" w:type="dxa"/>
            <w:shd w:val="clear" w:color="auto" w:fill="FFC000" w:themeFill="accent4"/>
          </w:tcPr>
          <w:p w14:paraId="49AD3B6B" w14:textId="6D0D5297"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Instrumentos</w:t>
            </w:r>
            <w:r w:rsidR="00DE3409" w:rsidRPr="008B1183">
              <w:rPr>
                <w:rFonts w:ascii="Arial" w:hAnsi="Arial" w:cs="Arial"/>
                <w:b/>
                <w:bCs/>
                <w:color w:val="000000" w:themeColor="text1"/>
              </w:rPr>
              <w:t xml:space="preserve"> (INSTR)</w:t>
            </w:r>
          </w:p>
        </w:tc>
      </w:tr>
      <w:tr w:rsidR="005C41BD" w:rsidRPr="008B1183" w14:paraId="5B04505C" w14:textId="77777777" w:rsidTr="00D77F6D">
        <w:trPr>
          <w:trHeight w:val="252"/>
        </w:trPr>
        <w:tc>
          <w:tcPr>
            <w:tcW w:w="2405" w:type="dxa"/>
            <w:vMerge w:val="restart"/>
          </w:tcPr>
          <w:p w14:paraId="0337289A" w14:textId="45F94B91" w:rsidR="005C41BD" w:rsidRPr="008B1183" w:rsidRDefault="00D77F6D" w:rsidP="007C0826">
            <w:pPr>
              <w:autoSpaceDE w:val="0"/>
              <w:autoSpaceDN w:val="0"/>
              <w:adjustRightInd w:val="0"/>
              <w:spacing w:before="120" w:after="120"/>
              <w:jc w:val="both"/>
              <w:rPr>
                <w:rFonts w:ascii="Arial" w:hAnsi="Arial" w:cs="Arial"/>
              </w:rPr>
            </w:pPr>
            <w:r w:rsidRPr="008B1183">
              <w:rPr>
                <w:rFonts w:ascii="Arial" w:hAnsi="Arial" w:cs="Arial"/>
                <w:b/>
              </w:rPr>
              <w:t>Escritas.</w:t>
            </w:r>
          </w:p>
        </w:tc>
        <w:tc>
          <w:tcPr>
            <w:tcW w:w="6656" w:type="dxa"/>
          </w:tcPr>
          <w:p w14:paraId="761D3EEF" w14:textId="77777777" w:rsidR="005C41BD" w:rsidRPr="008B1183" w:rsidRDefault="005C41BD" w:rsidP="007C0826">
            <w:pPr>
              <w:spacing w:before="120" w:after="120"/>
              <w:jc w:val="both"/>
              <w:rPr>
                <w:rFonts w:ascii="Arial" w:hAnsi="Arial" w:cs="Arial"/>
              </w:rPr>
            </w:pPr>
            <w:r w:rsidRPr="008B1183">
              <w:rPr>
                <w:rFonts w:ascii="Arial" w:hAnsi="Arial" w:cs="Arial"/>
                <w:b/>
              </w:rPr>
              <w:t>I1:</w:t>
            </w:r>
            <w:r w:rsidRPr="008B1183">
              <w:rPr>
                <w:rFonts w:ascii="Arial" w:hAnsi="Arial" w:cs="Arial"/>
              </w:rPr>
              <w:t xml:space="preserve"> Prueba escrita.</w:t>
            </w:r>
          </w:p>
        </w:tc>
      </w:tr>
      <w:tr w:rsidR="005C41BD" w:rsidRPr="008B1183" w14:paraId="1734EB05" w14:textId="77777777" w:rsidTr="00D77F6D">
        <w:trPr>
          <w:trHeight w:val="252"/>
        </w:trPr>
        <w:tc>
          <w:tcPr>
            <w:tcW w:w="2405" w:type="dxa"/>
            <w:vMerge/>
          </w:tcPr>
          <w:p w14:paraId="4F8BBBCD"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3EB09445" w14:textId="77777777" w:rsidR="005C41BD" w:rsidRPr="008B1183" w:rsidRDefault="005C41BD" w:rsidP="007C0826">
            <w:pPr>
              <w:spacing w:before="120" w:after="120"/>
              <w:jc w:val="both"/>
              <w:rPr>
                <w:rFonts w:ascii="Arial" w:hAnsi="Arial" w:cs="Arial"/>
              </w:rPr>
            </w:pPr>
            <w:r w:rsidRPr="008B1183">
              <w:rPr>
                <w:rFonts w:ascii="Arial" w:hAnsi="Arial" w:cs="Arial"/>
                <w:b/>
              </w:rPr>
              <w:t>I2:</w:t>
            </w:r>
            <w:r w:rsidRPr="008B1183">
              <w:rPr>
                <w:rFonts w:ascii="Arial" w:hAnsi="Arial" w:cs="Arial"/>
              </w:rPr>
              <w:t xml:space="preserve"> Memoria de prácticas.</w:t>
            </w:r>
          </w:p>
        </w:tc>
      </w:tr>
      <w:tr w:rsidR="005C41BD" w:rsidRPr="008B1183" w14:paraId="3169E95E" w14:textId="77777777" w:rsidTr="00D77F6D">
        <w:trPr>
          <w:trHeight w:val="252"/>
        </w:trPr>
        <w:tc>
          <w:tcPr>
            <w:tcW w:w="2405" w:type="dxa"/>
            <w:vMerge/>
          </w:tcPr>
          <w:p w14:paraId="6428CB06"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0C018577" w14:textId="5F320182" w:rsidR="005C41BD" w:rsidRPr="008B1183" w:rsidRDefault="005C41BD" w:rsidP="007C0826">
            <w:pPr>
              <w:spacing w:before="120" w:after="120"/>
              <w:jc w:val="both"/>
              <w:rPr>
                <w:rFonts w:ascii="Arial" w:hAnsi="Arial" w:cs="Arial"/>
              </w:rPr>
            </w:pPr>
            <w:r w:rsidRPr="008B1183">
              <w:rPr>
                <w:rFonts w:ascii="Arial" w:hAnsi="Arial" w:cs="Arial"/>
                <w:b/>
              </w:rPr>
              <w:t>I3:</w:t>
            </w:r>
            <w:r w:rsidRPr="008B1183">
              <w:rPr>
                <w:rFonts w:ascii="Arial" w:hAnsi="Arial" w:cs="Arial"/>
              </w:rPr>
              <w:t xml:space="preserve"> Trabajo de investigación</w:t>
            </w:r>
            <w:r w:rsidR="00F40CE8" w:rsidRPr="008B1183">
              <w:rPr>
                <w:rFonts w:ascii="Arial" w:hAnsi="Arial" w:cs="Arial"/>
              </w:rPr>
              <w:t>, trabajo final o proyecto</w:t>
            </w:r>
            <w:r w:rsidRPr="008B1183">
              <w:rPr>
                <w:rFonts w:ascii="Arial" w:hAnsi="Arial" w:cs="Arial"/>
              </w:rPr>
              <w:t>.</w:t>
            </w:r>
          </w:p>
        </w:tc>
      </w:tr>
      <w:tr w:rsidR="00F40CE8" w:rsidRPr="008B1183" w14:paraId="00C6B297" w14:textId="77777777" w:rsidTr="00F40CE8">
        <w:trPr>
          <w:trHeight w:val="917"/>
        </w:trPr>
        <w:tc>
          <w:tcPr>
            <w:tcW w:w="2405" w:type="dxa"/>
            <w:vMerge w:val="restart"/>
            <w:shd w:val="clear" w:color="auto" w:fill="FFF2CC" w:themeFill="accent4" w:themeFillTint="33"/>
          </w:tcPr>
          <w:p w14:paraId="472A8B66" w14:textId="3AF56DC0" w:rsidR="00F40CE8" w:rsidRPr="008B1183" w:rsidRDefault="00F40CE8" w:rsidP="00D77F6D">
            <w:pPr>
              <w:autoSpaceDE w:val="0"/>
              <w:autoSpaceDN w:val="0"/>
              <w:adjustRightInd w:val="0"/>
              <w:spacing w:before="120" w:after="120"/>
              <w:jc w:val="both"/>
              <w:rPr>
                <w:rFonts w:ascii="Arial" w:hAnsi="Arial" w:cs="Arial"/>
              </w:rPr>
            </w:pPr>
            <w:r w:rsidRPr="008B1183">
              <w:rPr>
                <w:rFonts w:ascii="Arial" w:hAnsi="Arial" w:cs="Arial"/>
                <w:b/>
              </w:rPr>
              <w:t>Técnicas basadas en la ejecución práctica.</w:t>
            </w:r>
          </w:p>
        </w:tc>
        <w:tc>
          <w:tcPr>
            <w:tcW w:w="6656" w:type="dxa"/>
            <w:shd w:val="clear" w:color="auto" w:fill="FFF2CC" w:themeFill="accent4" w:themeFillTint="33"/>
          </w:tcPr>
          <w:p w14:paraId="1CD05E84" w14:textId="25B597E5" w:rsidR="00F40CE8" w:rsidRPr="008B1183" w:rsidRDefault="00F40CE8" w:rsidP="007C0826">
            <w:pPr>
              <w:spacing w:before="120" w:after="120"/>
              <w:jc w:val="both"/>
              <w:rPr>
                <w:rFonts w:ascii="Arial" w:hAnsi="Arial" w:cs="Arial"/>
              </w:rPr>
            </w:pPr>
            <w:r w:rsidRPr="008B1183">
              <w:rPr>
                <w:rFonts w:ascii="Arial" w:hAnsi="Arial" w:cs="Arial"/>
                <w:b/>
              </w:rPr>
              <w:t>I4:</w:t>
            </w:r>
            <w:r w:rsidRPr="008B1183">
              <w:rPr>
                <w:rFonts w:ascii="Arial" w:hAnsi="Arial" w:cs="Arial"/>
              </w:rPr>
              <w:t xml:space="preserve"> Práctica realizada de forma individual o grupal, en periodo lectivo, dirigida por el profesor, de carácter principalmente procedimental y realizada en un tiempo estipulado.</w:t>
            </w:r>
          </w:p>
        </w:tc>
      </w:tr>
      <w:tr w:rsidR="005C41BD" w:rsidRPr="008B1183" w14:paraId="3AB3FE62" w14:textId="77777777" w:rsidTr="006B06A3">
        <w:trPr>
          <w:trHeight w:val="601"/>
        </w:trPr>
        <w:tc>
          <w:tcPr>
            <w:tcW w:w="2405" w:type="dxa"/>
            <w:vMerge/>
            <w:shd w:val="clear" w:color="auto" w:fill="FFF2CC" w:themeFill="accent4" w:themeFillTint="33"/>
          </w:tcPr>
          <w:p w14:paraId="51C9CF37"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shd w:val="clear" w:color="auto" w:fill="FFF2CC" w:themeFill="accent4" w:themeFillTint="33"/>
          </w:tcPr>
          <w:p w14:paraId="461F52B0" w14:textId="726B019B" w:rsidR="005C41BD" w:rsidRPr="008B1183" w:rsidRDefault="00F40CE8" w:rsidP="008900EE">
            <w:pPr>
              <w:spacing w:before="120" w:after="120"/>
              <w:jc w:val="both"/>
              <w:rPr>
                <w:rFonts w:ascii="Arial" w:hAnsi="Arial" w:cs="Arial"/>
              </w:rPr>
            </w:pPr>
            <w:r w:rsidRPr="008B1183">
              <w:rPr>
                <w:rFonts w:ascii="Arial" w:hAnsi="Arial" w:cs="Arial"/>
                <w:b/>
              </w:rPr>
              <w:t>I5</w:t>
            </w:r>
            <w:r w:rsidR="005C41BD" w:rsidRPr="008B1183">
              <w:rPr>
                <w:rFonts w:ascii="Arial" w:hAnsi="Arial" w:cs="Arial"/>
                <w:b/>
              </w:rPr>
              <w:t>:</w:t>
            </w:r>
            <w:r w:rsidR="005C41BD" w:rsidRPr="008B1183">
              <w:rPr>
                <w:rFonts w:ascii="Arial" w:hAnsi="Arial" w:cs="Arial"/>
              </w:rPr>
              <w:t xml:space="preserve"> Tarea realizada de forma individual o grupa</w:t>
            </w:r>
            <w:r w:rsidR="008900EE" w:rsidRPr="008B1183">
              <w:rPr>
                <w:rFonts w:ascii="Arial" w:hAnsi="Arial" w:cs="Arial"/>
              </w:rPr>
              <w:t>l,</w:t>
            </w:r>
            <w:r w:rsidR="00C266E0">
              <w:rPr>
                <w:rFonts w:ascii="Arial" w:hAnsi="Arial" w:cs="Arial"/>
              </w:rPr>
              <w:t xml:space="preserve"> </w:t>
            </w:r>
            <w:r w:rsidR="008900EE" w:rsidRPr="008B1183">
              <w:rPr>
                <w:rFonts w:ascii="Arial" w:hAnsi="Arial" w:cs="Arial"/>
              </w:rPr>
              <w:t xml:space="preserve">en horario </w:t>
            </w:r>
            <w:r w:rsidR="005C41BD" w:rsidRPr="008B1183">
              <w:rPr>
                <w:rFonts w:ascii="Arial" w:hAnsi="Arial" w:cs="Arial"/>
              </w:rPr>
              <w:t>no lectivo.</w:t>
            </w:r>
          </w:p>
        </w:tc>
      </w:tr>
      <w:tr w:rsidR="005C41BD" w:rsidRPr="008B1183" w14:paraId="223337E4" w14:textId="77777777" w:rsidTr="00D77F6D">
        <w:tc>
          <w:tcPr>
            <w:tcW w:w="2405" w:type="dxa"/>
          </w:tcPr>
          <w:p w14:paraId="2632C447" w14:textId="74A52348" w:rsidR="005C41BD" w:rsidRPr="008B1183" w:rsidRDefault="005C41BD" w:rsidP="00D77F6D">
            <w:pPr>
              <w:autoSpaceDE w:val="0"/>
              <w:autoSpaceDN w:val="0"/>
              <w:adjustRightInd w:val="0"/>
              <w:spacing w:before="120" w:after="120"/>
              <w:jc w:val="both"/>
              <w:rPr>
                <w:rFonts w:ascii="Arial" w:hAnsi="Arial" w:cs="Arial"/>
              </w:rPr>
            </w:pPr>
            <w:r w:rsidRPr="008B1183">
              <w:rPr>
                <w:rFonts w:ascii="Arial" w:hAnsi="Arial" w:cs="Arial"/>
                <w:b/>
              </w:rPr>
              <w:t>Basadas en la observación</w:t>
            </w:r>
            <w:r w:rsidR="00D77F6D" w:rsidRPr="008B1183">
              <w:rPr>
                <w:rFonts w:ascii="Arial" w:hAnsi="Arial" w:cs="Arial"/>
                <w:b/>
              </w:rPr>
              <w:t>.</w:t>
            </w:r>
            <w:r w:rsidRPr="008B1183">
              <w:rPr>
                <w:rFonts w:ascii="Arial" w:hAnsi="Arial" w:cs="Arial"/>
              </w:rPr>
              <w:t xml:space="preserve"> </w:t>
            </w:r>
          </w:p>
        </w:tc>
        <w:tc>
          <w:tcPr>
            <w:tcW w:w="6656" w:type="dxa"/>
          </w:tcPr>
          <w:p w14:paraId="04A0A6FF" w14:textId="323DCC6C" w:rsidR="005C41BD" w:rsidRPr="008B1183" w:rsidRDefault="00F40CE8" w:rsidP="00A535D4">
            <w:pPr>
              <w:spacing w:before="120" w:after="120"/>
              <w:jc w:val="both"/>
              <w:rPr>
                <w:rFonts w:ascii="Arial" w:hAnsi="Arial" w:cs="Arial"/>
              </w:rPr>
            </w:pPr>
            <w:r w:rsidRPr="008B1183">
              <w:rPr>
                <w:rFonts w:ascii="Arial" w:hAnsi="Arial" w:cs="Arial"/>
                <w:b/>
              </w:rPr>
              <w:t>I6</w:t>
            </w:r>
            <w:r w:rsidR="005C41BD" w:rsidRPr="008B1183">
              <w:rPr>
                <w:rFonts w:ascii="Arial" w:hAnsi="Arial" w:cs="Arial"/>
                <w:b/>
              </w:rPr>
              <w:t xml:space="preserve">: </w:t>
            </w:r>
            <w:r w:rsidR="005C41BD" w:rsidRPr="008B1183">
              <w:rPr>
                <w:rFonts w:ascii="Arial" w:hAnsi="Arial" w:cs="Arial"/>
              </w:rPr>
              <w:t xml:space="preserve">Registro de sucesos o Anecdotario. Utilizado de forma individual para cada alumno o alumna en el que se anotan observaciones que </w:t>
            </w:r>
            <w:r w:rsidR="00A535D4" w:rsidRPr="008B1183">
              <w:rPr>
                <w:rFonts w:ascii="Arial" w:hAnsi="Arial" w:cs="Arial"/>
              </w:rPr>
              <w:t xml:space="preserve">se consideran importantes, como </w:t>
            </w:r>
            <w:r w:rsidR="005C41BD" w:rsidRPr="008B1183">
              <w:rPr>
                <w:rFonts w:ascii="Arial" w:hAnsi="Arial" w:cs="Arial"/>
              </w:rPr>
              <w:t>progreso en el aprendi</w:t>
            </w:r>
            <w:r w:rsidR="00A535D4" w:rsidRPr="008B1183">
              <w:rPr>
                <w:rFonts w:ascii="Arial" w:hAnsi="Arial" w:cs="Arial"/>
              </w:rPr>
              <w:t>zaje, anécdotas sucedidas, etc</w:t>
            </w:r>
            <w:r w:rsidR="005C41BD" w:rsidRPr="008B1183">
              <w:rPr>
                <w:rFonts w:ascii="Arial" w:hAnsi="Arial" w:cs="Arial"/>
              </w:rPr>
              <w:t>.</w:t>
            </w:r>
          </w:p>
        </w:tc>
      </w:tr>
      <w:tr w:rsidR="00917E3B" w:rsidRPr="008B1183" w14:paraId="6522A01D" w14:textId="77777777" w:rsidTr="00F2486C">
        <w:tc>
          <w:tcPr>
            <w:tcW w:w="2405" w:type="dxa"/>
            <w:shd w:val="clear" w:color="auto" w:fill="FFF2CC" w:themeFill="accent4" w:themeFillTint="33"/>
          </w:tcPr>
          <w:p w14:paraId="43D34455" w14:textId="77777777" w:rsidR="00917E3B" w:rsidRDefault="00917E3B" w:rsidP="00D77F6D">
            <w:pPr>
              <w:autoSpaceDE w:val="0"/>
              <w:autoSpaceDN w:val="0"/>
              <w:adjustRightInd w:val="0"/>
              <w:spacing w:before="120" w:after="120"/>
              <w:jc w:val="both"/>
              <w:rPr>
                <w:rFonts w:ascii="Arial" w:hAnsi="Arial" w:cs="Arial"/>
                <w:b/>
              </w:rPr>
            </w:pPr>
            <w:r>
              <w:rPr>
                <w:rFonts w:ascii="Arial" w:hAnsi="Arial" w:cs="Arial"/>
                <w:b/>
              </w:rPr>
              <w:t>Comportamiento</w:t>
            </w:r>
          </w:p>
          <w:p w14:paraId="7EB4FE6C" w14:textId="751D9930" w:rsidR="00F422EA" w:rsidRPr="008B1183" w:rsidRDefault="00F422EA" w:rsidP="00D77F6D">
            <w:pPr>
              <w:autoSpaceDE w:val="0"/>
              <w:autoSpaceDN w:val="0"/>
              <w:adjustRightInd w:val="0"/>
              <w:spacing w:before="120" w:after="120"/>
              <w:jc w:val="both"/>
              <w:rPr>
                <w:rFonts w:ascii="Arial" w:hAnsi="Arial" w:cs="Arial"/>
                <w:b/>
              </w:rPr>
            </w:pPr>
          </w:p>
        </w:tc>
        <w:tc>
          <w:tcPr>
            <w:tcW w:w="6656" w:type="dxa"/>
            <w:shd w:val="clear" w:color="auto" w:fill="FFF2CC" w:themeFill="accent4" w:themeFillTint="33"/>
          </w:tcPr>
          <w:p w14:paraId="009166D5" w14:textId="7F3E10F1" w:rsidR="00917E3B" w:rsidRPr="00917E3B" w:rsidRDefault="00917E3B" w:rsidP="00917E3B">
            <w:pPr>
              <w:pStyle w:val="Standard"/>
              <w:tabs>
                <w:tab w:val="left" w:pos="2130"/>
              </w:tabs>
              <w:jc w:val="both"/>
              <w:rPr>
                <w:rFonts w:ascii="Arial" w:hAnsi="Arial" w:cs="Arial"/>
              </w:rPr>
            </w:pPr>
            <w:r w:rsidRPr="00917E3B">
              <w:rPr>
                <w:rFonts w:ascii="Arial" w:eastAsiaTheme="minorHAnsi" w:hAnsi="Arial" w:cs="Arial"/>
                <w:b/>
                <w:bCs/>
                <w:kern w:val="0"/>
                <w:sz w:val="22"/>
                <w:szCs w:val="22"/>
                <w:lang w:eastAsia="en-US"/>
              </w:rPr>
              <w:t>I7</w:t>
            </w:r>
            <w:r w:rsidRPr="00917E3B">
              <w:rPr>
                <w:rFonts w:ascii="Arial" w:eastAsiaTheme="minorHAnsi" w:hAnsi="Arial" w:cs="Arial"/>
                <w:kern w:val="0"/>
                <w:sz w:val="22"/>
                <w:szCs w:val="22"/>
                <w:lang w:eastAsia="en-US"/>
              </w:rPr>
              <w:t xml:space="preserve">: Puntuación de la nota correspondiente al comportamiento, actitud, asistencia habitual, puntualidad, etc. Esta valoración individual del alumnado abarca también apreciaciones en cuanto al grado de madurez, responsabilidad, honestidad, fidelidad, saber expresarse, etc. valores muy </w:t>
            </w:r>
            <w:proofErr w:type="gramStart"/>
            <w:r w:rsidRPr="00917E3B">
              <w:rPr>
                <w:rFonts w:ascii="Arial" w:eastAsiaTheme="minorHAnsi" w:hAnsi="Arial" w:cs="Arial"/>
                <w:kern w:val="0"/>
                <w:sz w:val="22"/>
                <w:szCs w:val="22"/>
                <w:lang w:eastAsia="en-US"/>
              </w:rPr>
              <w:t>a</w:t>
            </w:r>
            <w:proofErr w:type="gramEnd"/>
            <w:r w:rsidRPr="00917E3B">
              <w:rPr>
                <w:rFonts w:ascii="Arial" w:eastAsiaTheme="minorHAnsi" w:hAnsi="Arial" w:cs="Arial"/>
                <w:kern w:val="0"/>
                <w:sz w:val="22"/>
                <w:szCs w:val="22"/>
                <w:lang w:eastAsia="en-US"/>
              </w:rPr>
              <w:t xml:space="preserve"> tener en cuenta cuando se incorporen a su etapa de formación en las empresas.</w:t>
            </w:r>
          </w:p>
        </w:tc>
      </w:tr>
    </w:tbl>
    <w:p w14:paraId="379831D3" w14:textId="321538DC" w:rsidR="00F422EA" w:rsidRDefault="00F422EA" w:rsidP="00C266E0">
      <w:pPr>
        <w:pStyle w:val="Ttulo3"/>
        <w:numPr>
          <w:ilvl w:val="0"/>
          <w:numId w:val="0"/>
        </w:numPr>
        <w:spacing w:before="120" w:after="120" w:line="240" w:lineRule="auto"/>
        <w:rPr>
          <w:rFonts w:ascii="Arial" w:hAnsi="Arial" w:cs="Arial"/>
          <w:b/>
          <w:color w:val="002060"/>
          <w:sz w:val="22"/>
          <w:szCs w:val="22"/>
        </w:rPr>
      </w:pPr>
    </w:p>
    <w:p w14:paraId="08DF8C56" w14:textId="7FADAB99" w:rsidR="00C266E0" w:rsidRDefault="00C266E0" w:rsidP="00C266E0">
      <w:r>
        <w:rPr>
          <w:rFonts w:ascii="Arial" w:hAnsi="Arial" w:cs="Arial"/>
        </w:rPr>
        <w:t xml:space="preserve">Respecto a los instrumentos identificados como I2, I3, I4 e I5, el profesor marcará una fecha límite de entrega. </w:t>
      </w:r>
      <w:r w:rsidRPr="00C266E0">
        <w:rPr>
          <w:rFonts w:ascii="Arial" w:hAnsi="Arial" w:cs="Arial"/>
          <w:b/>
          <w:bCs/>
          <w:u w:val="single"/>
        </w:rPr>
        <w:t>Cualquier trabajo que se entregue fuera del plazo estipulado, tendrá una penalización de 2 puntos a restar a la nota</w:t>
      </w:r>
      <w:r w:rsidR="009A3E3E">
        <w:rPr>
          <w:rFonts w:ascii="Arial" w:hAnsi="Arial" w:cs="Arial"/>
          <w:b/>
          <w:bCs/>
          <w:u w:val="single"/>
        </w:rPr>
        <w:t xml:space="preserve"> </w:t>
      </w:r>
      <w:r w:rsidRPr="00C266E0">
        <w:rPr>
          <w:rFonts w:ascii="Arial" w:hAnsi="Arial" w:cs="Arial"/>
          <w:b/>
          <w:bCs/>
          <w:u w:val="single"/>
        </w:rPr>
        <w:t>de dicho trabajo.</w:t>
      </w:r>
    </w:p>
    <w:p w14:paraId="378CF804" w14:textId="77777777" w:rsidR="00C266E0" w:rsidRPr="00C266E0" w:rsidRDefault="00C266E0" w:rsidP="00C266E0"/>
    <w:p w14:paraId="0628CF14" w14:textId="1AF156B6" w:rsidR="00F422EA" w:rsidRDefault="00F422EA" w:rsidP="007C0826">
      <w:pPr>
        <w:pStyle w:val="Ttulo3"/>
        <w:spacing w:before="120" w:after="120" w:line="240" w:lineRule="auto"/>
        <w:rPr>
          <w:rFonts w:ascii="Arial" w:hAnsi="Arial" w:cs="Arial"/>
          <w:b/>
          <w:color w:val="002060"/>
          <w:sz w:val="22"/>
          <w:szCs w:val="22"/>
        </w:rPr>
      </w:pPr>
      <w:bookmarkStart w:id="33" w:name="_Toc211539204"/>
      <w:r>
        <w:rPr>
          <w:rFonts w:ascii="Arial" w:hAnsi="Arial" w:cs="Arial"/>
          <w:b/>
          <w:color w:val="002060"/>
          <w:sz w:val="22"/>
          <w:szCs w:val="22"/>
        </w:rPr>
        <w:t>Cálculos de los pesos asignados a cada criterio de evaluación</w:t>
      </w:r>
      <w:bookmarkEnd w:id="33"/>
    </w:p>
    <w:p w14:paraId="2E907FE4" w14:textId="77777777" w:rsidR="00F422EA" w:rsidRDefault="00F422EA" w:rsidP="00F422EA"/>
    <w:p w14:paraId="3B94DC96" w14:textId="099F7987" w:rsidR="00F422EA" w:rsidRPr="00F422EA" w:rsidRDefault="00F422EA" w:rsidP="00F422EA">
      <w:pPr>
        <w:pStyle w:val="Standard"/>
        <w:spacing w:line="360" w:lineRule="auto"/>
        <w:rPr>
          <w:rFonts w:ascii="Arial" w:eastAsiaTheme="minorHAnsi" w:hAnsi="Arial" w:cs="Arial"/>
          <w:color w:val="000000"/>
          <w:kern w:val="0"/>
          <w:sz w:val="22"/>
          <w:szCs w:val="22"/>
          <w:lang w:eastAsia="en-US"/>
        </w:rPr>
      </w:pPr>
      <w:r w:rsidRPr="00F422EA">
        <w:rPr>
          <w:rFonts w:ascii="Arial" w:eastAsiaTheme="minorHAnsi" w:hAnsi="Arial" w:cs="Arial"/>
          <w:color w:val="000000"/>
          <w:kern w:val="0"/>
          <w:sz w:val="22"/>
          <w:szCs w:val="22"/>
          <w:lang w:eastAsia="en-US"/>
        </w:rPr>
        <w:t xml:space="preserve">A los </w:t>
      </w:r>
      <w:r w:rsidR="003D366F">
        <w:rPr>
          <w:rFonts w:ascii="Arial" w:eastAsiaTheme="minorHAnsi" w:hAnsi="Arial" w:cs="Arial"/>
          <w:color w:val="000000"/>
          <w:kern w:val="0"/>
          <w:sz w:val="22"/>
          <w:szCs w:val="22"/>
          <w:lang w:eastAsia="en-US"/>
        </w:rPr>
        <w:t>61</w:t>
      </w:r>
      <w:r w:rsidRPr="00F422EA">
        <w:rPr>
          <w:rFonts w:ascii="Arial" w:eastAsiaTheme="minorHAnsi" w:hAnsi="Arial" w:cs="Arial"/>
          <w:color w:val="000000"/>
          <w:kern w:val="0"/>
          <w:sz w:val="22"/>
          <w:szCs w:val="22"/>
          <w:lang w:eastAsia="en-US"/>
        </w:rPr>
        <w:t xml:space="preserve"> Criterios de Evaluación (del 1.</w:t>
      </w:r>
      <w:r>
        <w:rPr>
          <w:rFonts w:ascii="Arial" w:eastAsiaTheme="minorHAnsi" w:hAnsi="Arial" w:cs="Arial"/>
          <w:color w:val="000000"/>
          <w:kern w:val="0"/>
          <w:sz w:val="22"/>
          <w:szCs w:val="22"/>
          <w:lang w:eastAsia="en-US"/>
        </w:rPr>
        <w:t>A</w:t>
      </w:r>
      <w:r w:rsidRPr="00F422EA">
        <w:rPr>
          <w:rFonts w:ascii="Arial" w:eastAsiaTheme="minorHAnsi" w:hAnsi="Arial" w:cs="Arial"/>
          <w:color w:val="000000"/>
          <w:kern w:val="0"/>
          <w:sz w:val="22"/>
          <w:szCs w:val="22"/>
          <w:lang w:eastAsia="en-US"/>
        </w:rPr>
        <w:t xml:space="preserve"> al </w:t>
      </w:r>
      <w:r w:rsidR="00892950">
        <w:rPr>
          <w:rFonts w:ascii="Arial" w:eastAsiaTheme="minorHAnsi" w:hAnsi="Arial" w:cs="Arial"/>
          <w:color w:val="000000"/>
          <w:kern w:val="0"/>
          <w:sz w:val="22"/>
          <w:szCs w:val="22"/>
          <w:lang w:eastAsia="en-US"/>
        </w:rPr>
        <w:t>7</w:t>
      </w:r>
      <w:r w:rsidRPr="00F422EA">
        <w:rPr>
          <w:rFonts w:ascii="Arial" w:eastAsiaTheme="minorHAnsi" w:hAnsi="Arial" w:cs="Arial"/>
          <w:color w:val="000000"/>
          <w:kern w:val="0"/>
          <w:sz w:val="22"/>
          <w:szCs w:val="22"/>
          <w:lang w:eastAsia="en-US"/>
        </w:rPr>
        <w:t>.</w:t>
      </w:r>
      <w:r>
        <w:rPr>
          <w:rFonts w:ascii="Arial" w:eastAsiaTheme="minorHAnsi" w:hAnsi="Arial" w:cs="Arial"/>
          <w:color w:val="000000"/>
          <w:kern w:val="0"/>
          <w:sz w:val="22"/>
          <w:szCs w:val="22"/>
          <w:lang w:eastAsia="en-US"/>
        </w:rPr>
        <w:t>I</w:t>
      </w:r>
      <w:r w:rsidRPr="00F422EA">
        <w:rPr>
          <w:rFonts w:ascii="Arial" w:eastAsiaTheme="minorHAnsi" w:hAnsi="Arial" w:cs="Arial"/>
          <w:color w:val="000000"/>
          <w:kern w:val="0"/>
          <w:sz w:val="22"/>
          <w:szCs w:val="22"/>
          <w:lang w:eastAsia="en-US"/>
        </w:rPr>
        <w:t xml:space="preserve">) asociados a los Resultados de Aprendizaje de este módulo, se les asignará luego un peso considerando los instrumentos evaluadores </w:t>
      </w:r>
      <w:r w:rsidRPr="00F422EA">
        <w:rPr>
          <w:rFonts w:ascii="Arial" w:eastAsiaTheme="minorHAnsi" w:hAnsi="Arial" w:cs="Arial"/>
          <w:color w:val="000000"/>
          <w:kern w:val="0"/>
          <w:sz w:val="22"/>
          <w:szCs w:val="22"/>
          <w:lang w:eastAsia="en-US"/>
        </w:rPr>
        <w:lastRenderedPageBreak/>
        <w:t xml:space="preserve">que permiten obtener la nota de trimestre. Al ser una tarea muy laboriosa se utilizará una </w:t>
      </w:r>
      <w:r w:rsidRPr="00F422EA">
        <w:rPr>
          <w:rFonts w:ascii="Arial" w:eastAsiaTheme="minorHAnsi" w:hAnsi="Arial" w:cs="Arial"/>
          <w:b/>
          <w:bCs/>
          <w:color w:val="EE0000"/>
          <w:kern w:val="0"/>
          <w:sz w:val="22"/>
          <w:szCs w:val="22"/>
          <w:u w:val="single"/>
          <w:lang w:eastAsia="en-US"/>
        </w:rPr>
        <w:t>hoja de cálculo</w:t>
      </w:r>
      <w:r>
        <w:rPr>
          <w:rFonts w:ascii="Arial" w:eastAsiaTheme="minorHAnsi" w:hAnsi="Arial" w:cs="Arial"/>
          <w:b/>
          <w:bCs/>
          <w:color w:val="EE0000"/>
          <w:kern w:val="0"/>
          <w:sz w:val="22"/>
          <w:szCs w:val="22"/>
          <w:u w:val="single"/>
          <w:lang w:eastAsia="en-US"/>
        </w:rPr>
        <w:t xml:space="preserve"> en </w:t>
      </w:r>
      <w:proofErr w:type="spellStart"/>
      <w:r>
        <w:rPr>
          <w:rFonts w:ascii="Arial" w:eastAsiaTheme="minorHAnsi" w:hAnsi="Arial" w:cs="Arial"/>
          <w:b/>
          <w:bCs/>
          <w:color w:val="EE0000"/>
          <w:kern w:val="0"/>
          <w:sz w:val="22"/>
          <w:szCs w:val="22"/>
          <w:u w:val="single"/>
          <w:lang w:eastAsia="en-US"/>
        </w:rPr>
        <w:t>excel</w:t>
      </w:r>
      <w:proofErr w:type="spellEnd"/>
      <w:r w:rsidRPr="00F422EA">
        <w:rPr>
          <w:rFonts w:ascii="Arial" w:eastAsiaTheme="minorHAnsi" w:hAnsi="Arial" w:cs="Arial"/>
          <w:color w:val="000000"/>
          <w:kern w:val="0"/>
          <w:sz w:val="22"/>
          <w:szCs w:val="22"/>
          <w:lang w:eastAsia="en-US"/>
        </w:rPr>
        <w:t>.</w:t>
      </w:r>
    </w:p>
    <w:p w14:paraId="76B9C2AB" w14:textId="5F3ED78A" w:rsidR="00F422EA" w:rsidRPr="00F422EA" w:rsidRDefault="00F422EA" w:rsidP="00F422EA">
      <w:pPr>
        <w:pStyle w:val="Standard"/>
        <w:spacing w:line="360" w:lineRule="auto"/>
        <w:rPr>
          <w:rFonts w:ascii="Arial" w:eastAsiaTheme="minorHAnsi" w:hAnsi="Arial" w:cs="Arial"/>
          <w:color w:val="000000"/>
          <w:kern w:val="0"/>
          <w:sz w:val="22"/>
          <w:szCs w:val="22"/>
          <w:lang w:eastAsia="en-US"/>
        </w:rPr>
      </w:pPr>
      <w:r w:rsidRPr="00F422EA">
        <w:rPr>
          <w:rFonts w:ascii="Arial" w:eastAsiaTheme="minorHAnsi" w:hAnsi="Arial" w:cs="Arial"/>
          <w:color w:val="000000"/>
          <w:kern w:val="0"/>
          <w:sz w:val="22"/>
          <w:szCs w:val="22"/>
          <w:lang w:eastAsia="en-US"/>
        </w:rPr>
        <w:t>Los resultados de la hoja de c</w:t>
      </w:r>
      <w:r>
        <w:rPr>
          <w:rFonts w:ascii="Arial" w:eastAsiaTheme="minorHAnsi" w:hAnsi="Arial" w:cs="Arial"/>
          <w:color w:val="000000"/>
          <w:kern w:val="0"/>
          <w:sz w:val="22"/>
          <w:szCs w:val="22"/>
          <w:lang w:eastAsia="en-US"/>
        </w:rPr>
        <w:t>á</w:t>
      </w:r>
      <w:r w:rsidRPr="00F422EA">
        <w:rPr>
          <w:rFonts w:ascii="Arial" w:eastAsiaTheme="minorHAnsi" w:hAnsi="Arial" w:cs="Arial"/>
          <w:color w:val="000000"/>
          <w:kern w:val="0"/>
          <w:sz w:val="22"/>
          <w:szCs w:val="22"/>
          <w:lang w:eastAsia="en-US"/>
        </w:rPr>
        <w:t>lculo son los siguientes:</w:t>
      </w:r>
    </w:p>
    <w:p w14:paraId="72DDA1CB" w14:textId="2CF623FC" w:rsidR="00F422EA" w:rsidRDefault="002B517D" w:rsidP="00F422EA">
      <w:r w:rsidRPr="002B517D">
        <w:rPr>
          <w:noProof/>
        </w:rPr>
        <w:drawing>
          <wp:inline distT="0" distB="0" distL="0" distR="0" wp14:anchorId="79CF5582" wp14:editId="7DE9CF99">
            <wp:extent cx="5760085" cy="4623435"/>
            <wp:effectExtent l="0" t="0" r="0" b="5715"/>
            <wp:docPr id="102225435"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25435" name="Imagen 1" descr="Tabla&#10;&#10;El contenido generado por IA puede ser incorrecto."/>
                    <pic:cNvPicPr/>
                  </pic:nvPicPr>
                  <pic:blipFill>
                    <a:blip r:embed="rId20"/>
                    <a:stretch>
                      <a:fillRect/>
                    </a:stretch>
                  </pic:blipFill>
                  <pic:spPr>
                    <a:xfrm>
                      <a:off x="0" y="0"/>
                      <a:ext cx="5760085" cy="4623435"/>
                    </a:xfrm>
                    <a:prstGeom prst="rect">
                      <a:avLst/>
                    </a:prstGeom>
                  </pic:spPr>
                </pic:pic>
              </a:graphicData>
            </a:graphic>
          </wp:inline>
        </w:drawing>
      </w:r>
    </w:p>
    <w:p w14:paraId="669556A4" w14:textId="75125ADB" w:rsidR="002B517D" w:rsidRDefault="002B517D" w:rsidP="00F422EA">
      <w:r w:rsidRPr="002B517D">
        <w:rPr>
          <w:noProof/>
        </w:rPr>
        <w:lastRenderedPageBreak/>
        <w:drawing>
          <wp:inline distT="0" distB="0" distL="0" distR="0" wp14:anchorId="5C347260" wp14:editId="6DE9755C">
            <wp:extent cx="5760085" cy="3237865"/>
            <wp:effectExtent l="0" t="0" r="0" b="635"/>
            <wp:docPr id="603468582"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468582" name="Imagen 1" descr="Tabla&#10;&#10;El contenido generado por IA puede ser incorrecto."/>
                    <pic:cNvPicPr/>
                  </pic:nvPicPr>
                  <pic:blipFill>
                    <a:blip r:embed="rId21"/>
                    <a:stretch>
                      <a:fillRect/>
                    </a:stretch>
                  </pic:blipFill>
                  <pic:spPr>
                    <a:xfrm>
                      <a:off x="0" y="0"/>
                      <a:ext cx="5760085" cy="3237865"/>
                    </a:xfrm>
                    <a:prstGeom prst="rect">
                      <a:avLst/>
                    </a:prstGeom>
                  </pic:spPr>
                </pic:pic>
              </a:graphicData>
            </a:graphic>
          </wp:inline>
        </w:drawing>
      </w:r>
    </w:p>
    <w:p w14:paraId="0AC44327" w14:textId="23476CE2" w:rsidR="005C41BD" w:rsidRDefault="005C41BD" w:rsidP="007C0826">
      <w:pPr>
        <w:pStyle w:val="Ttulo3"/>
        <w:spacing w:before="120" w:after="120" w:line="240" w:lineRule="auto"/>
        <w:rPr>
          <w:rFonts w:ascii="Arial" w:hAnsi="Arial" w:cs="Arial"/>
          <w:b/>
          <w:color w:val="002060"/>
          <w:sz w:val="22"/>
          <w:szCs w:val="22"/>
        </w:rPr>
      </w:pPr>
      <w:bookmarkStart w:id="34" w:name="_Toc211539205"/>
      <w:r w:rsidRPr="008B1183">
        <w:rPr>
          <w:rFonts w:ascii="Arial" w:hAnsi="Arial" w:cs="Arial"/>
          <w:b/>
          <w:color w:val="002060"/>
          <w:sz w:val="22"/>
          <w:szCs w:val="22"/>
        </w:rPr>
        <w:t xml:space="preserve">Obtención </w:t>
      </w:r>
      <w:r w:rsidRPr="004D3206">
        <w:rPr>
          <w:rFonts w:ascii="Arial" w:hAnsi="Arial" w:cs="Arial"/>
          <w:b/>
          <w:color w:val="002060"/>
          <w:sz w:val="22"/>
          <w:szCs w:val="22"/>
        </w:rPr>
        <w:t>de la calificación final</w:t>
      </w:r>
      <w:r w:rsidRPr="008B1183">
        <w:rPr>
          <w:rFonts w:ascii="Arial" w:hAnsi="Arial" w:cs="Arial"/>
          <w:b/>
          <w:color w:val="002060"/>
          <w:sz w:val="22"/>
          <w:szCs w:val="22"/>
        </w:rPr>
        <w:t xml:space="preserve"> del módulo.</w:t>
      </w:r>
      <w:bookmarkEnd w:id="34"/>
    </w:p>
    <w:p w14:paraId="6F52295E" w14:textId="6E1C3801" w:rsidR="006F00FA" w:rsidRDefault="006F00FA" w:rsidP="006F00FA">
      <w:pPr>
        <w:spacing w:before="120" w:after="120" w:line="240" w:lineRule="auto"/>
        <w:ind w:firstLine="431"/>
        <w:jc w:val="both"/>
        <w:rPr>
          <w:rFonts w:ascii="Arial" w:hAnsi="Arial" w:cs="Arial"/>
        </w:rPr>
      </w:pPr>
      <w:r w:rsidRPr="008B1183">
        <w:rPr>
          <w:rFonts w:ascii="Arial" w:hAnsi="Arial" w:cs="Arial"/>
        </w:rPr>
        <w:t>La calificación de cada Resultado de Aprendizaje (RA) se obtiene realizando el sumatorio del producto de la calificación (C) obtenida en cada criterio de evaluación entre 0 y 10 multiplicado por el (%</w:t>
      </w:r>
      <w:proofErr w:type="spellStart"/>
      <w:r w:rsidRPr="008B1183">
        <w:rPr>
          <w:rFonts w:ascii="Arial" w:hAnsi="Arial" w:cs="Arial"/>
        </w:rPr>
        <w:t>Ce</w:t>
      </w:r>
      <w:r w:rsidRPr="008B1183">
        <w:rPr>
          <w:rFonts w:ascii="Arial" w:hAnsi="Arial" w:cs="Arial"/>
          <w:vertAlign w:val="subscript"/>
        </w:rPr>
        <w:t>i</w:t>
      </w:r>
      <w:proofErr w:type="spellEnd"/>
      <w:r w:rsidRPr="008B1183">
        <w:rPr>
          <w:rFonts w:ascii="Arial" w:hAnsi="Arial" w:cs="Arial"/>
        </w:rPr>
        <w:t>) asignado a ese criterio de evaluación.</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3020"/>
        <w:gridCol w:w="3020"/>
        <w:gridCol w:w="3021"/>
      </w:tblGrid>
      <w:tr w:rsidR="006D02D4" w:rsidRPr="00B71547" w14:paraId="248EEDCC" w14:textId="77777777" w:rsidTr="00244BB7">
        <w:trPr>
          <w:tblHeader/>
        </w:trPr>
        <w:tc>
          <w:tcPr>
            <w:tcW w:w="9061" w:type="dxa"/>
            <w:gridSpan w:val="3"/>
            <w:shd w:val="clear" w:color="auto" w:fill="FFC000" w:themeFill="accent4"/>
          </w:tcPr>
          <w:p w14:paraId="6AB45E34" w14:textId="77777777" w:rsidR="006D02D4" w:rsidRPr="00B71547" w:rsidRDefault="006D02D4" w:rsidP="00244BB7">
            <w:pPr>
              <w:pStyle w:val="Default"/>
              <w:spacing w:before="120" w:after="120"/>
              <w:jc w:val="center"/>
              <w:rPr>
                <w:b/>
              </w:rPr>
            </w:pPr>
            <w:r w:rsidRPr="00B71547">
              <w:rPr>
                <w:b/>
              </w:rPr>
              <w:t>Obtención de la calificación de cada Resultado de Aprendizaje.</w:t>
            </w:r>
          </w:p>
        </w:tc>
      </w:tr>
      <w:tr w:rsidR="006D02D4" w:rsidRPr="00B71547" w14:paraId="4762C70E" w14:textId="77777777" w:rsidTr="00244BB7">
        <w:trPr>
          <w:trHeight w:val="794"/>
        </w:trPr>
        <w:tc>
          <w:tcPr>
            <w:tcW w:w="3020" w:type="dxa"/>
          </w:tcPr>
          <w:p w14:paraId="1A457D15" w14:textId="77777777" w:rsidR="006D02D4" w:rsidRPr="00B71547" w:rsidRDefault="006D02D4" w:rsidP="00244BB7">
            <w:pPr>
              <w:pStyle w:val="Default"/>
              <w:spacing w:before="120" w:after="120"/>
              <w:jc w:val="both"/>
            </w:pPr>
            <m:oMathPara>
              <m:oMath>
                <m:r>
                  <m:rPr>
                    <m:sty m:val="p"/>
                  </m:rPr>
                  <w:rPr>
                    <w:rFonts w:ascii="Cambria Math" w:hAnsi="Cambria Math"/>
                  </w:rPr>
                  <m:t>RA1</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i=1a</m:t>
                    </m:r>
                  </m:sub>
                  <m:sup>
                    <m:r>
                      <w:rPr>
                        <w:rFonts w:ascii="Cambria Math" w:hAnsi="Cambria Math"/>
                        <w:lang w:eastAsia="es-ES"/>
                      </w:rPr>
                      <m:t>8</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0" w:type="dxa"/>
          </w:tcPr>
          <w:p w14:paraId="76DC5D86" w14:textId="77777777" w:rsidR="006D02D4" w:rsidRPr="00B71547" w:rsidRDefault="006D02D4" w:rsidP="00244BB7">
            <w:pPr>
              <w:pStyle w:val="Default"/>
              <w:spacing w:before="120" w:after="120"/>
              <w:jc w:val="both"/>
            </w:pPr>
            <m:oMathPara>
              <m:oMath>
                <m:r>
                  <m:rPr>
                    <m:sty m:val="p"/>
                  </m:rPr>
                  <w:rPr>
                    <w:rFonts w:ascii="Cambria Math" w:hAnsi="Cambria Math"/>
                  </w:rPr>
                  <m:t>RA2</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i=2a</m:t>
                    </m:r>
                  </m:sub>
                  <m:sup>
                    <m:r>
                      <w:rPr>
                        <w:rFonts w:ascii="Cambria Math" w:hAnsi="Cambria Math"/>
                        <w:lang w:eastAsia="es-ES"/>
                      </w:rPr>
                      <m:t>10</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1" w:type="dxa"/>
          </w:tcPr>
          <w:p w14:paraId="7EFCE825" w14:textId="77777777" w:rsidR="006D02D4" w:rsidRPr="00B71547" w:rsidRDefault="006D02D4" w:rsidP="00244BB7">
            <w:pPr>
              <w:pStyle w:val="Default"/>
              <w:spacing w:before="120" w:after="120"/>
              <w:jc w:val="both"/>
            </w:pPr>
            <m:oMathPara>
              <m:oMath>
                <m:r>
                  <m:rPr>
                    <m:sty m:val="p"/>
                  </m:rPr>
                  <w:rPr>
                    <w:rFonts w:ascii="Cambria Math" w:hAnsi="Cambria Math"/>
                  </w:rPr>
                  <m:t>RA3</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i=3a</m:t>
                    </m:r>
                  </m:sub>
                  <m:sup>
                    <m:r>
                      <w:rPr>
                        <w:rFonts w:ascii="Cambria Math" w:hAnsi="Cambria Math"/>
                        <w:lang w:eastAsia="es-ES"/>
                      </w:rPr>
                      <m:t>8</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r>
      <w:tr w:rsidR="006D02D4" w:rsidRPr="00B71547" w14:paraId="1409759F" w14:textId="77777777" w:rsidTr="00244BB7">
        <w:trPr>
          <w:trHeight w:val="794"/>
        </w:trPr>
        <w:tc>
          <w:tcPr>
            <w:tcW w:w="3020" w:type="dxa"/>
            <w:shd w:val="clear" w:color="auto" w:fill="FFF2CC" w:themeFill="accent4" w:themeFillTint="33"/>
          </w:tcPr>
          <w:p w14:paraId="337B486A" w14:textId="77777777" w:rsidR="006D02D4" w:rsidRPr="00B71547" w:rsidRDefault="006D02D4" w:rsidP="00244BB7">
            <w:pPr>
              <w:pStyle w:val="Default"/>
              <w:spacing w:before="120" w:after="120"/>
              <w:jc w:val="both"/>
              <w:rPr>
                <w:rFonts w:eastAsia="Calibri"/>
              </w:rPr>
            </w:pPr>
            <m:oMathPara>
              <m:oMath>
                <m:r>
                  <m:rPr>
                    <m:sty m:val="p"/>
                  </m:rPr>
                  <w:rPr>
                    <w:rFonts w:ascii="Cambria Math" w:hAnsi="Cambria Math"/>
                  </w:rPr>
                  <m:t>RA4</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i=4a</m:t>
                    </m:r>
                  </m:sub>
                  <m:sup>
                    <m:r>
                      <w:rPr>
                        <w:rFonts w:ascii="Cambria Math" w:hAnsi="Cambria Math"/>
                        <w:lang w:eastAsia="es-ES"/>
                      </w:rPr>
                      <m:t>9</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0" w:type="dxa"/>
            <w:shd w:val="clear" w:color="auto" w:fill="FFF2CC" w:themeFill="accent4" w:themeFillTint="33"/>
          </w:tcPr>
          <w:p w14:paraId="1B95ECAB" w14:textId="77777777" w:rsidR="006D02D4" w:rsidRPr="00B71547" w:rsidRDefault="006D02D4" w:rsidP="00244BB7">
            <w:pPr>
              <w:pStyle w:val="Default"/>
              <w:spacing w:before="120" w:after="120"/>
              <w:jc w:val="both"/>
              <w:rPr>
                <w:rFonts w:eastAsia="Calibri"/>
              </w:rPr>
            </w:pPr>
            <m:oMathPara>
              <m:oMath>
                <m:r>
                  <m:rPr>
                    <m:sty m:val="p"/>
                  </m:rPr>
                  <w:rPr>
                    <w:rFonts w:ascii="Cambria Math" w:hAnsi="Cambria Math"/>
                  </w:rPr>
                  <m:t>RA5</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i=5a</m:t>
                    </m:r>
                  </m:sub>
                  <m:sup>
                    <m:r>
                      <w:rPr>
                        <w:rFonts w:ascii="Cambria Math" w:hAnsi="Cambria Math"/>
                        <w:lang w:eastAsia="es-ES"/>
                      </w:rPr>
                      <m:t>7</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1" w:type="dxa"/>
            <w:shd w:val="clear" w:color="auto" w:fill="FFF2CC" w:themeFill="accent4" w:themeFillTint="33"/>
          </w:tcPr>
          <w:p w14:paraId="61A50DA6" w14:textId="77777777" w:rsidR="006D02D4" w:rsidRPr="00B71547" w:rsidRDefault="006D02D4" w:rsidP="00244BB7">
            <w:pPr>
              <w:pStyle w:val="Default"/>
              <w:spacing w:before="120" w:after="120"/>
              <w:jc w:val="both"/>
              <w:rPr>
                <w:rFonts w:eastAsia="Calibri"/>
              </w:rPr>
            </w:pPr>
            <m:oMathPara>
              <m:oMath>
                <m:r>
                  <m:rPr>
                    <m:sty m:val="p"/>
                  </m:rPr>
                  <w:rPr>
                    <w:rFonts w:ascii="Cambria Math" w:hAnsi="Cambria Math"/>
                  </w:rPr>
                  <m:t>RA6</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i=6a</m:t>
                    </m:r>
                  </m:sub>
                  <m:sup>
                    <m:r>
                      <w:rPr>
                        <w:rFonts w:ascii="Cambria Math" w:hAnsi="Cambria Math"/>
                        <w:lang w:eastAsia="es-ES"/>
                      </w:rPr>
                      <m:t>10</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r>
      <w:tr w:rsidR="006D02D4" w:rsidRPr="00B71547" w14:paraId="133AF616" w14:textId="77777777" w:rsidTr="00244BB7">
        <w:trPr>
          <w:trHeight w:val="794"/>
        </w:trPr>
        <w:tc>
          <w:tcPr>
            <w:tcW w:w="3020" w:type="dxa"/>
          </w:tcPr>
          <w:p w14:paraId="49F1FFD8" w14:textId="77777777" w:rsidR="006D02D4" w:rsidRPr="003E1298" w:rsidRDefault="006D02D4" w:rsidP="00244BB7">
            <w:pPr>
              <w:pStyle w:val="Default"/>
              <w:spacing w:before="120" w:after="120"/>
              <w:jc w:val="both"/>
              <w:rPr>
                <w:rFonts w:ascii="Times New Roman" w:eastAsia="Times New Roman" w:hAnsi="Times New Roman" w:cs="Times New Roman"/>
              </w:rPr>
            </w:pPr>
            <m:oMathPara>
              <m:oMath>
                <m:r>
                  <m:rPr>
                    <m:sty m:val="p"/>
                  </m:rPr>
                  <w:rPr>
                    <w:rFonts w:ascii="Cambria Math" w:hAnsi="Cambria Math"/>
                  </w:rPr>
                  <m:t>RA7</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i=7a</m:t>
                    </m:r>
                  </m:sub>
                  <m:sup>
                    <m:r>
                      <w:rPr>
                        <w:rFonts w:ascii="Cambria Math" w:hAnsi="Cambria Math"/>
                        <w:lang w:eastAsia="es-ES"/>
                      </w:rPr>
                      <m:t>9</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0" w:type="dxa"/>
          </w:tcPr>
          <w:p w14:paraId="63F0EC51" w14:textId="77777777" w:rsidR="006D02D4" w:rsidRPr="003E1298" w:rsidRDefault="006D02D4" w:rsidP="00244BB7">
            <w:pPr>
              <w:pStyle w:val="Default"/>
              <w:spacing w:before="120" w:after="120"/>
              <w:jc w:val="both"/>
              <w:rPr>
                <w:rFonts w:eastAsia="Calibri"/>
              </w:rPr>
            </w:pPr>
          </w:p>
        </w:tc>
        <w:tc>
          <w:tcPr>
            <w:tcW w:w="3021" w:type="dxa"/>
          </w:tcPr>
          <w:p w14:paraId="2CA6BA04" w14:textId="77777777" w:rsidR="006D02D4" w:rsidRPr="003E1298" w:rsidRDefault="006D02D4" w:rsidP="00244BB7">
            <w:pPr>
              <w:pStyle w:val="Default"/>
              <w:spacing w:before="120" w:after="120"/>
              <w:jc w:val="both"/>
              <w:rPr>
                <w:rFonts w:eastAsia="Calibri"/>
              </w:rPr>
            </w:pPr>
          </w:p>
        </w:tc>
      </w:tr>
    </w:tbl>
    <w:p w14:paraId="57FF5A2C" w14:textId="77777777" w:rsidR="006D02D4" w:rsidRPr="00B71547" w:rsidRDefault="006D02D4" w:rsidP="006D02D4">
      <w:pPr>
        <w:pStyle w:val="Default"/>
        <w:spacing w:before="120" w:after="120"/>
        <w:jc w:val="center"/>
      </w:pPr>
      <w:r w:rsidRPr="00B71547">
        <w:rPr>
          <w:b/>
          <w:bCs/>
        </w:rPr>
        <w:t xml:space="preserve">Formulario 1. </w:t>
      </w:r>
      <w:r w:rsidRPr="00B71547">
        <w:t>Fórmulas calificación de Resultados de Aprendizajes.</w:t>
      </w:r>
    </w:p>
    <w:p w14:paraId="1B90A372" w14:textId="77777777" w:rsidR="006D02D4" w:rsidRDefault="006D02D4" w:rsidP="006F00FA">
      <w:pPr>
        <w:spacing w:before="120" w:after="120" w:line="240" w:lineRule="auto"/>
        <w:ind w:firstLine="431"/>
        <w:jc w:val="both"/>
        <w:rPr>
          <w:rFonts w:ascii="Arial" w:hAnsi="Arial" w:cs="Arial"/>
        </w:rPr>
      </w:pPr>
    </w:p>
    <w:p w14:paraId="5E207975" w14:textId="77777777" w:rsidR="006F00FA" w:rsidRDefault="006F00FA" w:rsidP="006F00FA">
      <w:pPr>
        <w:spacing w:before="120" w:after="120" w:line="240" w:lineRule="auto"/>
        <w:ind w:firstLine="431"/>
        <w:jc w:val="both"/>
        <w:rPr>
          <w:rFonts w:ascii="Arial" w:hAnsi="Arial" w:cs="Arial"/>
        </w:rPr>
      </w:pPr>
      <w:r w:rsidRPr="00BB48C9">
        <w:rPr>
          <w:rFonts w:ascii="Arial" w:hAnsi="Arial" w:cs="Arial"/>
        </w:rPr>
        <w:t xml:space="preserve">La calificación final (CF) del módulo se obtiene realizando la suma aritmética de todos y cada uno de los resultados de aprendizaje cuyo valor sea igual o superior al 50% de la ponderación asignada a cada RA. Si la suma de todos los RA es superior a 5 puntos sobre </w:t>
      </w:r>
      <w:r w:rsidRPr="00BB48C9">
        <w:rPr>
          <w:rFonts w:ascii="Arial" w:hAnsi="Arial" w:cs="Arial"/>
        </w:rPr>
        <w:lastRenderedPageBreak/>
        <w:t>10, se entenderá que el módulo profesional tiene calificación positiva y así como alcanzadas todas las competencias afectadas.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9061"/>
      </w:tblGrid>
      <w:tr w:rsidR="005C41BD" w:rsidRPr="008B1183" w14:paraId="4D2249FC" w14:textId="77777777" w:rsidTr="00D77F6D">
        <w:trPr>
          <w:tblHeader/>
        </w:trPr>
        <w:tc>
          <w:tcPr>
            <w:tcW w:w="9061" w:type="dxa"/>
            <w:shd w:val="clear" w:color="auto" w:fill="FFC000" w:themeFill="accent4"/>
          </w:tcPr>
          <w:p w14:paraId="56E5E8D6"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final del módulo.</w:t>
            </w:r>
          </w:p>
        </w:tc>
      </w:tr>
      <w:tr w:rsidR="005C41BD" w:rsidRPr="008B1183" w14:paraId="572CBB2B" w14:textId="77777777" w:rsidTr="00D77F6D">
        <w:trPr>
          <w:trHeight w:val="794"/>
        </w:trPr>
        <w:tc>
          <w:tcPr>
            <w:tcW w:w="9061" w:type="dxa"/>
          </w:tcPr>
          <w:p w14:paraId="377D2622" w14:textId="2B481F02"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CF</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m:t>
                    </m:r>
                  </m:sub>
                  <m:sup>
                    <m:r>
                      <w:rPr>
                        <w:rFonts w:ascii="Cambria Math" w:hAnsi="Cambria Math"/>
                        <w:sz w:val="22"/>
                        <w:szCs w:val="22"/>
                        <w:lang w:eastAsia="es-ES"/>
                      </w:rPr>
                      <m:t>7</m:t>
                    </m:r>
                  </m:sup>
                  <m:e>
                    <m:sSub>
                      <m:sSubPr>
                        <m:ctrlPr>
                          <w:rPr>
                            <w:rFonts w:ascii="Cambria Math" w:hAnsi="Cambria Math"/>
                            <w:sz w:val="22"/>
                            <w:szCs w:val="22"/>
                            <w:lang w:eastAsia="es-ES"/>
                          </w:rPr>
                        </m:ctrlPr>
                      </m:sSubPr>
                      <m:e>
                        <m:r>
                          <m:rPr>
                            <m:sty m:val="p"/>
                          </m:rPr>
                          <w:rPr>
                            <w:rFonts w:ascii="Cambria Math" w:hAnsi="Cambria Math"/>
                            <w:sz w:val="22"/>
                            <w:szCs w:val="22"/>
                            <w:lang w:eastAsia="es-ES"/>
                          </w:rPr>
                          <m:t>RA</m:t>
                        </m:r>
                      </m:e>
                      <m:sub>
                        <m:r>
                          <m:rPr>
                            <m:sty m:val="p"/>
                          </m:rPr>
                          <w:rPr>
                            <w:rFonts w:ascii="Cambria Math" w:hAnsi="Cambria Math"/>
                            <w:sz w:val="22"/>
                            <w:szCs w:val="22"/>
                            <w:lang w:eastAsia="es-ES"/>
                          </w:rPr>
                          <m:t>i</m:t>
                        </m:r>
                      </m:sub>
                    </m:sSub>
                  </m:e>
                </m:nary>
              </m:oMath>
            </m:oMathPara>
          </w:p>
        </w:tc>
      </w:tr>
    </w:tbl>
    <w:p w14:paraId="4EFCE9AC" w14:textId="4DF3DBBC" w:rsidR="005C41BD" w:rsidRDefault="005C41BD" w:rsidP="007C0826">
      <w:pPr>
        <w:spacing w:before="120" w:after="120" w:line="240" w:lineRule="auto"/>
        <w:jc w:val="center"/>
        <w:rPr>
          <w:rFonts w:ascii="Arial" w:hAnsi="Arial" w:cs="Arial"/>
        </w:rPr>
      </w:pPr>
      <w:r w:rsidRPr="008B1183">
        <w:rPr>
          <w:rFonts w:ascii="Arial" w:hAnsi="Arial" w:cs="Arial"/>
          <w:b/>
        </w:rPr>
        <w:t xml:space="preserve">Formulario </w:t>
      </w:r>
      <w:r w:rsidR="00BB48C9">
        <w:rPr>
          <w:rFonts w:ascii="Arial" w:hAnsi="Arial" w:cs="Arial"/>
          <w:b/>
        </w:rPr>
        <w:t>1</w:t>
      </w:r>
      <w:r w:rsidRPr="008B1183">
        <w:rPr>
          <w:rFonts w:ascii="Arial" w:hAnsi="Arial" w:cs="Arial"/>
          <w:b/>
        </w:rPr>
        <w:t>.</w:t>
      </w:r>
      <w:r w:rsidRPr="008B1183">
        <w:rPr>
          <w:rFonts w:ascii="Arial" w:hAnsi="Arial" w:cs="Arial"/>
        </w:rPr>
        <w:t xml:space="preserve"> Fórmula calificación final del módulo.</w:t>
      </w:r>
    </w:p>
    <w:p w14:paraId="2C15076C" w14:textId="77777777" w:rsidR="00191AC6" w:rsidRPr="008B1183" w:rsidRDefault="00191AC6" w:rsidP="007C0826">
      <w:pPr>
        <w:spacing w:before="120" w:after="120" w:line="240" w:lineRule="auto"/>
        <w:jc w:val="center"/>
        <w:rPr>
          <w:rFonts w:ascii="Arial" w:hAnsi="Arial" w:cs="Arial"/>
        </w:rPr>
      </w:pPr>
    </w:p>
    <w:p w14:paraId="47B88FFB" w14:textId="32EDBF1E" w:rsidR="005C41BD" w:rsidRPr="008B1183" w:rsidRDefault="005C41BD" w:rsidP="007C0826">
      <w:pPr>
        <w:pStyle w:val="Ttulo3"/>
        <w:spacing w:before="120" w:after="120" w:line="240" w:lineRule="auto"/>
        <w:rPr>
          <w:rFonts w:ascii="Arial" w:hAnsi="Arial" w:cs="Arial"/>
          <w:b/>
          <w:color w:val="002060"/>
          <w:sz w:val="22"/>
          <w:szCs w:val="22"/>
        </w:rPr>
      </w:pPr>
      <w:bookmarkStart w:id="35" w:name="_Toc211539206"/>
      <w:r w:rsidRPr="008B1183">
        <w:rPr>
          <w:rFonts w:ascii="Arial" w:hAnsi="Arial" w:cs="Arial"/>
          <w:b/>
          <w:color w:val="002060"/>
          <w:sz w:val="22"/>
          <w:szCs w:val="22"/>
        </w:rPr>
        <w:t>Mínimos exigibles para la superación del módulo.</w:t>
      </w:r>
      <w:bookmarkEnd w:id="35"/>
    </w:p>
    <w:p w14:paraId="3A6052AF" w14:textId="60DD668E" w:rsidR="005C41BD" w:rsidRDefault="005C41BD" w:rsidP="007C0826">
      <w:pPr>
        <w:spacing w:before="120" w:after="120" w:line="240" w:lineRule="auto"/>
        <w:ind w:firstLine="431"/>
        <w:jc w:val="both"/>
        <w:rPr>
          <w:rFonts w:ascii="Arial" w:hAnsi="Arial" w:cs="Arial"/>
        </w:rPr>
      </w:pPr>
      <w:r w:rsidRPr="008B1183">
        <w:rPr>
          <w:rFonts w:ascii="Arial" w:hAnsi="Arial" w:cs="Arial"/>
        </w:rPr>
        <w:t xml:space="preserve">Para que un Resultado de Aprendizaje se considere alcanzado en su grado mínimo, el alumno o alumna deberá tener un </w:t>
      </w:r>
      <w:r w:rsidRPr="00AB1956">
        <w:rPr>
          <w:rFonts w:ascii="Arial" w:hAnsi="Arial" w:cs="Arial"/>
          <w:b/>
          <w:u w:val="single"/>
        </w:rPr>
        <w:t>mínimo de 5 puntos sobre 10 en todos los Resultados de Aprendizaje</w:t>
      </w:r>
      <w:r w:rsidRPr="008B1183">
        <w:rPr>
          <w:rFonts w:ascii="Arial" w:hAnsi="Arial" w:cs="Arial"/>
        </w:rPr>
        <w:t xml:space="preserve">. Deberá acreditar que ha alcanzado el nivel de competencia conforme a las capacidades, destrezas y habilidades profesionales y personales que ha de adquirir a lo largo del curso. </w:t>
      </w:r>
    </w:p>
    <w:p w14:paraId="1EC7D847" w14:textId="77777777" w:rsidR="00191AC6" w:rsidRPr="008B1183" w:rsidRDefault="00191AC6" w:rsidP="007C0826">
      <w:pPr>
        <w:spacing w:before="120" w:after="120" w:line="240" w:lineRule="auto"/>
        <w:ind w:firstLine="431"/>
        <w:jc w:val="both"/>
        <w:rPr>
          <w:rFonts w:ascii="Arial" w:hAnsi="Arial" w:cs="Arial"/>
        </w:rPr>
      </w:pPr>
    </w:p>
    <w:p w14:paraId="6311D6C9" w14:textId="777B9FD2" w:rsidR="005C41BD" w:rsidRPr="008B1183" w:rsidRDefault="005C41BD" w:rsidP="007C0826">
      <w:pPr>
        <w:pStyle w:val="Ttulo3"/>
        <w:spacing w:before="120" w:after="120" w:line="240" w:lineRule="auto"/>
        <w:rPr>
          <w:rFonts w:ascii="Arial" w:hAnsi="Arial" w:cs="Arial"/>
          <w:b/>
          <w:color w:val="002060"/>
          <w:sz w:val="22"/>
          <w:szCs w:val="22"/>
        </w:rPr>
      </w:pPr>
      <w:bookmarkStart w:id="36" w:name="_Toc211539207"/>
      <w:r w:rsidRPr="008B1183">
        <w:rPr>
          <w:rFonts w:ascii="Arial" w:hAnsi="Arial" w:cs="Arial"/>
          <w:b/>
          <w:color w:val="002060"/>
          <w:sz w:val="22"/>
          <w:szCs w:val="22"/>
        </w:rPr>
        <w:t>Recuperación de pendientes.</w:t>
      </w:r>
      <w:bookmarkEnd w:id="36"/>
    </w:p>
    <w:p w14:paraId="159F5334" w14:textId="5DA6403A" w:rsidR="00623274" w:rsidRDefault="0022755C" w:rsidP="00623274">
      <w:pPr>
        <w:pStyle w:val="Default"/>
        <w:spacing w:before="120" w:after="120"/>
        <w:ind w:firstLine="708"/>
        <w:jc w:val="both"/>
      </w:pPr>
      <w:r w:rsidRPr="0069525D">
        <w:rPr>
          <w:sz w:val="22"/>
          <w:szCs w:val="22"/>
        </w:rPr>
        <w:t xml:space="preserve">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Concretamente para este módulo profesional dichas actividades o pruebas </w:t>
      </w:r>
      <w:r>
        <w:rPr>
          <w:sz w:val="22"/>
          <w:szCs w:val="22"/>
        </w:rPr>
        <w:t xml:space="preserve">prácticas de recuperación finales y </w:t>
      </w:r>
      <w:r w:rsidRPr="0069525D">
        <w:rPr>
          <w:sz w:val="22"/>
          <w:szCs w:val="22"/>
        </w:rPr>
        <w:t xml:space="preserve">extraordinarias se realizarán, en la primera sesión de evaluación final de junio y en le segunda sesión de evaluación final extraordinaria en junio. Esta situación dará lugar a lo que denominamos plan de refuerzo y mejora. En el módulo profesional, la prueba de recuperación se realizará en el mes de junio, teniendo un </w:t>
      </w:r>
      <w:r w:rsidR="00623274">
        <w:rPr>
          <w:sz w:val="22"/>
          <w:szCs w:val="22"/>
        </w:rPr>
        <w:t>doble</w:t>
      </w:r>
      <w:r w:rsidRPr="0069525D">
        <w:rPr>
          <w:sz w:val="22"/>
          <w:szCs w:val="22"/>
        </w:rPr>
        <w:t xml:space="preserve"> enfoque:</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431"/>
        <w:gridCol w:w="5227"/>
        <w:gridCol w:w="1666"/>
        <w:gridCol w:w="737"/>
      </w:tblGrid>
      <w:tr w:rsidR="00623274" w:rsidRPr="008B1183" w14:paraId="6C4E7F0B" w14:textId="77777777" w:rsidTr="00605EF6">
        <w:trPr>
          <w:trHeight w:val="354"/>
          <w:tblHeader/>
        </w:trPr>
        <w:tc>
          <w:tcPr>
            <w:tcW w:w="1431" w:type="dxa"/>
            <w:shd w:val="clear" w:color="auto" w:fill="FFC000" w:themeFill="accent4"/>
            <w:vAlign w:val="center"/>
          </w:tcPr>
          <w:p w14:paraId="242F8FAE" w14:textId="77777777" w:rsidR="00623274" w:rsidRPr="008B1183" w:rsidRDefault="00623274" w:rsidP="00605EF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Enfoque</w:t>
            </w:r>
          </w:p>
        </w:tc>
        <w:tc>
          <w:tcPr>
            <w:tcW w:w="5227" w:type="dxa"/>
            <w:shd w:val="clear" w:color="auto" w:fill="FFC000" w:themeFill="accent4"/>
            <w:vAlign w:val="center"/>
          </w:tcPr>
          <w:p w14:paraId="4FA7C0A8" w14:textId="77777777" w:rsidR="00623274" w:rsidRPr="008B1183" w:rsidRDefault="00623274" w:rsidP="00605EF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Prueba/Tareas</w:t>
            </w:r>
          </w:p>
        </w:tc>
        <w:tc>
          <w:tcPr>
            <w:tcW w:w="1666" w:type="dxa"/>
            <w:shd w:val="clear" w:color="auto" w:fill="FFC000" w:themeFill="accent4"/>
            <w:vAlign w:val="center"/>
          </w:tcPr>
          <w:p w14:paraId="7196BA94" w14:textId="77777777" w:rsidR="00623274" w:rsidRPr="008B1183" w:rsidRDefault="00623274" w:rsidP="00605EF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Instrumento</w:t>
            </w:r>
          </w:p>
        </w:tc>
        <w:tc>
          <w:tcPr>
            <w:tcW w:w="737" w:type="dxa"/>
            <w:shd w:val="clear" w:color="auto" w:fill="FFC000" w:themeFill="accent4"/>
            <w:vAlign w:val="center"/>
          </w:tcPr>
          <w:p w14:paraId="3E80BFE5" w14:textId="77777777" w:rsidR="00623274" w:rsidRPr="008B1183" w:rsidRDefault="00623274" w:rsidP="00605EF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%Ce</w:t>
            </w:r>
          </w:p>
        </w:tc>
      </w:tr>
      <w:tr w:rsidR="00623274" w:rsidRPr="008B1183" w14:paraId="5A87AD87" w14:textId="77777777" w:rsidTr="00605EF6">
        <w:trPr>
          <w:trHeight w:val="514"/>
        </w:trPr>
        <w:tc>
          <w:tcPr>
            <w:tcW w:w="1431" w:type="dxa"/>
            <w:vAlign w:val="center"/>
          </w:tcPr>
          <w:p w14:paraId="1A6CB472" w14:textId="77777777" w:rsidR="00623274" w:rsidRPr="008B1183" w:rsidRDefault="00623274" w:rsidP="00605EF6">
            <w:pPr>
              <w:pStyle w:val="Prrafodelista"/>
              <w:spacing w:before="120" w:after="120"/>
              <w:ind w:left="0"/>
              <w:contextualSpacing w:val="0"/>
              <w:rPr>
                <w:rFonts w:ascii="Arial" w:hAnsi="Arial" w:cs="Arial"/>
                <w:lang w:val="es-ES_tradnl"/>
              </w:rPr>
            </w:pPr>
            <w:r w:rsidRPr="008B1183">
              <w:rPr>
                <w:rFonts w:ascii="Arial" w:hAnsi="Arial" w:cs="Arial"/>
                <w:lang w:val="es-ES_tradnl"/>
              </w:rPr>
              <w:t>Conceptual</w:t>
            </w:r>
          </w:p>
        </w:tc>
        <w:tc>
          <w:tcPr>
            <w:tcW w:w="5227" w:type="dxa"/>
            <w:vAlign w:val="center"/>
          </w:tcPr>
          <w:p w14:paraId="57533F2C" w14:textId="77777777" w:rsidR="00623274" w:rsidRPr="008B1183" w:rsidRDefault="00623274" w:rsidP="00605EF6">
            <w:pPr>
              <w:pStyle w:val="Prrafodelista"/>
              <w:spacing w:before="120" w:after="120"/>
              <w:ind w:left="0"/>
              <w:contextualSpacing w:val="0"/>
              <w:jc w:val="both"/>
              <w:rPr>
                <w:rFonts w:ascii="Arial" w:hAnsi="Arial" w:cs="Arial"/>
                <w:lang w:val="es-ES_tradnl"/>
              </w:rPr>
            </w:pPr>
            <w:r w:rsidRPr="008B1183">
              <w:rPr>
                <w:rFonts w:ascii="Arial" w:hAnsi="Arial" w:cs="Arial"/>
              </w:rPr>
              <w:t>Prueba con preguntas a desarrollar sobre l</w:t>
            </w:r>
            <w:r>
              <w:rPr>
                <w:rFonts w:ascii="Arial" w:hAnsi="Arial" w:cs="Arial"/>
              </w:rPr>
              <w:t>os contenidos impartidos a lo largo del curso.</w:t>
            </w:r>
          </w:p>
        </w:tc>
        <w:tc>
          <w:tcPr>
            <w:tcW w:w="1666" w:type="dxa"/>
            <w:vAlign w:val="center"/>
          </w:tcPr>
          <w:p w14:paraId="2FAB58F2" w14:textId="77777777" w:rsidR="00623274" w:rsidRPr="008B1183" w:rsidRDefault="00623274" w:rsidP="00605EF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I1</w:t>
            </w:r>
          </w:p>
        </w:tc>
        <w:tc>
          <w:tcPr>
            <w:tcW w:w="737" w:type="dxa"/>
            <w:vAlign w:val="center"/>
          </w:tcPr>
          <w:p w14:paraId="5B800D36" w14:textId="77777777" w:rsidR="00623274" w:rsidRPr="008B1183" w:rsidRDefault="00623274" w:rsidP="00605EF6">
            <w:pPr>
              <w:pStyle w:val="Prrafodelista"/>
              <w:spacing w:before="120" w:after="120"/>
              <w:ind w:left="0"/>
              <w:contextualSpacing w:val="0"/>
              <w:jc w:val="center"/>
              <w:rPr>
                <w:rFonts w:ascii="Arial" w:hAnsi="Arial" w:cs="Arial"/>
                <w:lang w:val="es-ES_tradnl"/>
              </w:rPr>
            </w:pPr>
            <w:r>
              <w:rPr>
                <w:rFonts w:ascii="Arial" w:hAnsi="Arial" w:cs="Arial"/>
                <w:lang w:val="es-ES_tradnl"/>
              </w:rPr>
              <w:t>5</w:t>
            </w:r>
            <w:r w:rsidRPr="008B1183">
              <w:rPr>
                <w:rFonts w:ascii="Arial" w:hAnsi="Arial" w:cs="Arial"/>
                <w:lang w:val="es-ES_tradnl"/>
              </w:rPr>
              <w:t>0%</w:t>
            </w:r>
          </w:p>
        </w:tc>
      </w:tr>
      <w:tr w:rsidR="00623274" w:rsidRPr="008B1183" w14:paraId="7709667B" w14:textId="77777777" w:rsidTr="00605EF6">
        <w:trPr>
          <w:trHeight w:val="902"/>
        </w:trPr>
        <w:tc>
          <w:tcPr>
            <w:tcW w:w="1431" w:type="dxa"/>
            <w:shd w:val="clear" w:color="auto" w:fill="FFF2CC" w:themeFill="accent4" w:themeFillTint="33"/>
            <w:vAlign w:val="center"/>
          </w:tcPr>
          <w:p w14:paraId="2218F6E0" w14:textId="77777777" w:rsidR="00623274" w:rsidRPr="008B1183" w:rsidRDefault="00623274" w:rsidP="00605EF6">
            <w:pPr>
              <w:pStyle w:val="Prrafodelista"/>
              <w:spacing w:before="120" w:after="120"/>
              <w:ind w:left="0"/>
              <w:contextualSpacing w:val="0"/>
              <w:rPr>
                <w:rFonts w:ascii="Arial" w:hAnsi="Arial" w:cs="Arial"/>
                <w:lang w:val="es-ES_tradnl"/>
              </w:rPr>
            </w:pPr>
            <w:r w:rsidRPr="008B1183">
              <w:rPr>
                <w:rFonts w:ascii="Arial" w:hAnsi="Arial" w:cs="Arial"/>
                <w:lang w:val="es-ES_tradnl"/>
              </w:rPr>
              <w:t>Práctico</w:t>
            </w:r>
          </w:p>
        </w:tc>
        <w:tc>
          <w:tcPr>
            <w:tcW w:w="5227" w:type="dxa"/>
            <w:shd w:val="clear" w:color="auto" w:fill="FFF2CC" w:themeFill="accent4" w:themeFillTint="33"/>
            <w:vAlign w:val="center"/>
          </w:tcPr>
          <w:p w14:paraId="32C3B941" w14:textId="77777777" w:rsidR="00623274" w:rsidRPr="008B1183" w:rsidRDefault="00623274" w:rsidP="00605EF6">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 xml:space="preserve">Montaje o actividades experimentales </w:t>
            </w:r>
            <w:r>
              <w:rPr>
                <w:rFonts w:ascii="Arial" w:hAnsi="Arial" w:cs="Arial"/>
                <w:lang w:val="es-ES_tradnl"/>
              </w:rPr>
              <w:t>o de simulación</w:t>
            </w:r>
            <w:r w:rsidRPr="008B1183">
              <w:rPr>
                <w:rFonts w:ascii="Arial" w:hAnsi="Arial" w:cs="Arial"/>
                <w:lang w:val="es-ES_tradnl"/>
              </w:rPr>
              <w:t>. Esta prueba tendrá que alcanzar el mínimo de funcionamiento requerido</w:t>
            </w:r>
            <w:r>
              <w:rPr>
                <w:rFonts w:ascii="Arial" w:hAnsi="Arial" w:cs="Arial"/>
                <w:lang w:val="es-ES_tradnl"/>
              </w:rPr>
              <w:t xml:space="preserve"> y razonamiento lógico de los resultados, respondiendo a las cuestiones relacionadas que se planteen al respecto</w:t>
            </w:r>
            <w:r w:rsidRPr="008B1183">
              <w:rPr>
                <w:rFonts w:ascii="Arial" w:hAnsi="Arial" w:cs="Arial"/>
                <w:lang w:val="es-ES_tradnl"/>
              </w:rPr>
              <w:t>.</w:t>
            </w:r>
          </w:p>
        </w:tc>
        <w:tc>
          <w:tcPr>
            <w:tcW w:w="1666" w:type="dxa"/>
            <w:shd w:val="clear" w:color="auto" w:fill="FFF2CC" w:themeFill="accent4" w:themeFillTint="33"/>
            <w:vAlign w:val="center"/>
          </w:tcPr>
          <w:p w14:paraId="19A6D034" w14:textId="77777777" w:rsidR="00623274" w:rsidRPr="008B1183" w:rsidRDefault="00623274" w:rsidP="00605EF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I4</w:t>
            </w:r>
          </w:p>
        </w:tc>
        <w:tc>
          <w:tcPr>
            <w:tcW w:w="737" w:type="dxa"/>
            <w:shd w:val="clear" w:color="auto" w:fill="FFF2CC" w:themeFill="accent4" w:themeFillTint="33"/>
            <w:vAlign w:val="center"/>
          </w:tcPr>
          <w:p w14:paraId="2F8E0959" w14:textId="77777777" w:rsidR="00623274" w:rsidRPr="008B1183" w:rsidRDefault="00623274" w:rsidP="00605EF6">
            <w:pPr>
              <w:pStyle w:val="Prrafodelista"/>
              <w:spacing w:before="120" w:after="120"/>
              <w:ind w:left="0"/>
              <w:contextualSpacing w:val="0"/>
              <w:jc w:val="center"/>
              <w:rPr>
                <w:rFonts w:ascii="Arial" w:hAnsi="Arial" w:cs="Arial"/>
                <w:lang w:val="es-ES_tradnl"/>
              </w:rPr>
            </w:pPr>
            <w:r>
              <w:rPr>
                <w:rFonts w:ascii="Arial" w:hAnsi="Arial" w:cs="Arial"/>
                <w:lang w:val="es-ES_tradnl"/>
              </w:rPr>
              <w:t>5</w:t>
            </w:r>
            <w:r w:rsidRPr="008B1183">
              <w:rPr>
                <w:rFonts w:ascii="Arial" w:hAnsi="Arial" w:cs="Arial"/>
                <w:lang w:val="es-ES_tradnl"/>
              </w:rPr>
              <w:t>0%</w:t>
            </w:r>
          </w:p>
        </w:tc>
      </w:tr>
    </w:tbl>
    <w:p w14:paraId="64A40CE7" w14:textId="2206CCEE" w:rsidR="008B3DFE" w:rsidRDefault="008B3DFE" w:rsidP="008B3DFE">
      <w:pPr>
        <w:spacing w:before="120" w:after="120" w:line="240" w:lineRule="auto"/>
        <w:ind w:firstLine="431"/>
        <w:jc w:val="both"/>
        <w:rPr>
          <w:rFonts w:ascii="Arial" w:hAnsi="Arial" w:cs="Arial"/>
        </w:rPr>
      </w:pPr>
      <w:r>
        <w:rPr>
          <w:rFonts w:ascii="Arial" w:hAnsi="Arial" w:cs="Arial"/>
        </w:rPr>
        <w:lastRenderedPageBreak/>
        <w:t>Se</w:t>
      </w:r>
      <w:r w:rsidR="00F23658">
        <w:rPr>
          <w:rFonts w:ascii="Arial" w:hAnsi="Arial" w:cs="Arial"/>
        </w:rPr>
        <w:t xml:space="preserve"> asociarán los criterios en función </w:t>
      </w:r>
      <w:r w:rsidR="008979B9">
        <w:rPr>
          <w:rFonts w:ascii="Arial" w:hAnsi="Arial" w:cs="Arial"/>
        </w:rPr>
        <w:t xml:space="preserve">del </w:t>
      </w:r>
      <w:r w:rsidR="00F23658">
        <w:rPr>
          <w:rFonts w:ascii="Arial" w:hAnsi="Arial" w:cs="Arial"/>
        </w:rPr>
        <w:t xml:space="preserve">enfoque realizándose una evaluación aplicando el instrumento de evaluación adecuado. El conjunto de criterios de evaluación asociados al enfoque, tendrán todos los mimos </w:t>
      </w:r>
      <w:r w:rsidR="00AB1956">
        <w:rPr>
          <w:rFonts w:ascii="Arial" w:hAnsi="Arial" w:cs="Arial"/>
        </w:rPr>
        <w:t xml:space="preserve">pesos </w:t>
      </w:r>
      <w:r w:rsidR="00F23658">
        <w:rPr>
          <w:rFonts w:ascii="Arial" w:hAnsi="Arial" w:cs="Arial"/>
        </w:rPr>
        <w:t>%.</w:t>
      </w:r>
    </w:p>
    <w:p w14:paraId="2355B5BB" w14:textId="2A29965C" w:rsidR="001B13E7" w:rsidRDefault="001B13E7" w:rsidP="008B3DFE">
      <w:pPr>
        <w:spacing w:before="120" w:after="120" w:line="240" w:lineRule="auto"/>
        <w:ind w:firstLine="431"/>
        <w:jc w:val="both"/>
        <w:rPr>
          <w:rFonts w:ascii="Arial" w:hAnsi="Arial" w:cs="Arial"/>
        </w:rPr>
      </w:pPr>
      <w:r w:rsidRPr="00897954">
        <w:rPr>
          <w:rFonts w:ascii="Arial" w:hAnsi="Arial" w:cs="Arial"/>
        </w:rPr>
        <w:t>La nota de las recuperaciones extraordinarias son únicas</w:t>
      </w:r>
      <w:r>
        <w:rPr>
          <w:rFonts w:ascii="Arial" w:hAnsi="Arial" w:cs="Arial"/>
        </w:rPr>
        <w:t>,</w:t>
      </w:r>
      <w:r w:rsidRPr="00897954">
        <w:rPr>
          <w:rFonts w:ascii="Arial" w:hAnsi="Arial" w:cs="Arial"/>
        </w:rPr>
        <w:t xml:space="preserve"> ya que evalúan todos los contenidos del curso.</w:t>
      </w:r>
    </w:p>
    <w:p w14:paraId="4D9DE0F5" w14:textId="67474189" w:rsidR="009A3E3E" w:rsidRPr="009A3E3E" w:rsidRDefault="009A3E3E" w:rsidP="009A3E3E">
      <w:pPr>
        <w:spacing w:before="120" w:after="120" w:line="240" w:lineRule="auto"/>
        <w:ind w:firstLine="431"/>
        <w:jc w:val="both"/>
        <w:rPr>
          <w:rFonts w:ascii="Arial" w:hAnsi="Arial" w:cs="Arial"/>
          <w:b/>
          <w:bCs/>
          <w:u w:val="single"/>
        </w:rPr>
      </w:pPr>
      <w:r w:rsidRPr="009A3E3E">
        <w:rPr>
          <w:rFonts w:ascii="Arial" w:hAnsi="Arial" w:cs="Arial"/>
          <w:b/>
          <w:bCs/>
          <w:u w:val="single"/>
        </w:rPr>
        <w:t>Para superar el módulo se deberá obtener una puntuación igual o superior a 5 en la prueba de recuperación además de tener entregadas y aprobadas todas las prácticas que se han desarrollado a lo largo del curso.</w:t>
      </w:r>
    </w:p>
    <w:p w14:paraId="485DB2B7" w14:textId="77777777" w:rsidR="009A3E3E" w:rsidRDefault="009A3E3E" w:rsidP="008B3DFE">
      <w:pPr>
        <w:spacing w:before="120" w:after="120" w:line="240" w:lineRule="auto"/>
        <w:ind w:firstLine="431"/>
        <w:jc w:val="both"/>
        <w:rPr>
          <w:rFonts w:ascii="Arial" w:hAnsi="Arial" w:cs="Arial"/>
        </w:rPr>
      </w:pPr>
    </w:p>
    <w:p w14:paraId="33CE0BE4" w14:textId="5DFA4132" w:rsidR="005C41BD" w:rsidRPr="008B1183" w:rsidRDefault="005C41BD" w:rsidP="007C0826">
      <w:pPr>
        <w:pStyle w:val="Ttulo3"/>
        <w:spacing w:before="120" w:after="120" w:line="240" w:lineRule="auto"/>
        <w:rPr>
          <w:rFonts w:ascii="Arial" w:hAnsi="Arial" w:cs="Arial"/>
          <w:b/>
          <w:color w:val="002060"/>
          <w:sz w:val="22"/>
          <w:szCs w:val="22"/>
        </w:rPr>
      </w:pPr>
      <w:bookmarkStart w:id="37" w:name="_Toc211539208"/>
      <w:r w:rsidRPr="008B1183">
        <w:rPr>
          <w:rFonts w:ascii="Arial" w:hAnsi="Arial" w:cs="Arial"/>
          <w:b/>
          <w:color w:val="002060"/>
          <w:sz w:val="22"/>
          <w:szCs w:val="22"/>
        </w:rPr>
        <w:t>Plan de refuerzo y recuperación.</w:t>
      </w:r>
      <w:bookmarkEnd w:id="37"/>
    </w:p>
    <w:p w14:paraId="429B9130" w14:textId="5CE3E321" w:rsidR="005C41BD" w:rsidRPr="008B1183" w:rsidRDefault="005C41BD" w:rsidP="00623274">
      <w:pPr>
        <w:spacing w:before="120" w:after="120" w:line="240" w:lineRule="auto"/>
        <w:ind w:firstLine="431"/>
        <w:jc w:val="both"/>
        <w:rPr>
          <w:rFonts w:ascii="Arial" w:hAnsi="Arial" w:cs="Arial"/>
        </w:rPr>
      </w:pPr>
      <w:r w:rsidRPr="008B1183">
        <w:rPr>
          <w:rFonts w:ascii="Arial" w:hAnsi="Arial" w:cs="Arial"/>
        </w:rPr>
        <w:t>A la hora de llevar a cabo el plan de refuerzo y recuperación, se guiará al alumn</w:t>
      </w:r>
      <w:r w:rsidR="00183F88" w:rsidRPr="008B1183">
        <w:rPr>
          <w:rFonts w:ascii="Arial" w:hAnsi="Arial" w:cs="Arial"/>
        </w:rPr>
        <w:t>ado a</w:t>
      </w:r>
      <w:r w:rsidRPr="008B1183">
        <w:rPr>
          <w:rFonts w:ascii="Arial" w:hAnsi="Arial" w:cs="Arial"/>
        </w:rPr>
        <w:t xml:space="preserve"> lo largo del curso con objeto de que no concurra al final del mismo con todos los contenidos del módulo. </w:t>
      </w:r>
    </w:p>
    <w:p w14:paraId="4163FFC2" w14:textId="6A36BE3D"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Las líneas de actuación que se llevarán a cabo para abordar el plan de refuerzo y </w:t>
      </w:r>
      <w:r w:rsidR="00D3589B" w:rsidRPr="008B1183">
        <w:rPr>
          <w:rFonts w:ascii="Arial" w:hAnsi="Arial" w:cs="Arial"/>
        </w:rPr>
        <w:t>recuperación</w:t>
      </w:r>
      <w:r w:rsidRPr="008B1183">
        <w:rPr>
          <w:rFonts w:ascii="Arial" w:hAnsi="Arial" w:cs="Arial"/>
        </w:rPr>
        <w:t xml:space="preserve"> son las siguientes:</w:t>
      </w:r>
    </w:p>
    <w:p w14:paraId="1BD7827C" w14:textId="77777777" w:rsidR="005C41BD" w:rsidRPr="008B1183" w:rsidRDefault="005C41BD" w:rsidP="00102821">
      <w:pPr>
        <w:pStyle w:val="Prrafodelista"/>
        <w:numPr>
          <w:ilvl w:val="0"/>
          <w:numId w:val="9"/>
        </w:numPr>
        <w:spacing w:before="120" w:after="120" w:line="240" w:lineRule="auto"/>
        <w:contextualSpacing w:val="0"/>
        <w:jc w:val="both"/>
        <w:rPr>
          <w:rFonts w:ascii="Arial" w:hAnsi="Arial" w:cs="Arial"/>
          <w:b/>
        </w:rPr>
      </w:pPr>
      <w:r w:rsidRPr="008B1183">
        <w:rPr>
          <w:rFonts w:ascii="Arial" w:hAnsi="Arial" w:cs="Arial"/>
          <w:b/>
          <w:u w:val="single"/>
        </w:rPr>
        <w:t>Recuperación para el alumnado con calificaciones negativas durante el curso escolar</w:t>
      </w:r>
      <w:r w:rsidRPr="008B1183">
        <w:rPr>
          <w:rFonts w:ascii="Arial" w:hAnsi="Arial" w:cs="Arial"/>
          <w:b/>
        </w:rPr>
        <w:t>.</w:t>
      </w:r>
    </w:p>
    <w:p w14:paraId="0ECD66D2" w14:textId="2433D574" w:rsidR="005C41BD" w:rsidRDefault="00470FC6" w:rsidP="00CB5D35">
      <w:pPr>
        <w:pStyle w:val="Prrafodelista"/>
        <w:spacing w:before="120" w:after="120" w:line="240" w:lineRule="auto"/>
        <w:ind w:left="791"/>
        <w:contextualSpacing w:val="0"/>
        <w:jc w:val="both"/>
        <w:rPr>
          <w:rFonts w:ascii="Arial" w:hAnsi="Arial" w:cs="Arial"/>
        </w:rPr>
      </w:pPr>
      <w:r w:rsidRPr="008B1183">
        <w:rPr>
          <w:rFonts w:ascii="Arial" w:hAnsi="Arial" w:cs="Arial"/>
        </w:rPr>
        <w:t xml:space="preserve">En </w:t>
      </w:r>
      <w:r>
        <w:rPr>
          <w:rFonts w:ascii="Arial" w:hAnsi="Arial" w:cs="Arial"/>
        </w:rPr>
        <w:t>el trimestre primero y segundo</w:t>
      </w:r>
      <w:r w:rsidRPr="008B1183">
        <w:rPr>
          <w:rFonts w:ascii="Arial" w:hAnsi="Arial" w:cs="Arial"/>
        </w:rPr>
        <w:t xml:space="preserve">, </w:t>
      </w:r>
      <w:r w:rsidR="005C41BD" w:rsidRPr="008B1183">
        <w:rPr>
          <w:rFonts w:ascii="Arial" w:hAnsi="Arial" w:cs="Arial"/>
        </w:rPr>
        <w:t xml:space="preserve">se realizan evaluaciones parciales de carácter informativo previas a la evaluación final. Aquellos alumnos y alumnas que no hayan superado determinados criterios de evaluación indistintamente del resultado global en el periodo de </w:t>
      </w:r>
      <w:r w:rsidR="00D3589B" w:rsidRPr="008B1183">
        <w:rPr>
          <w:rFonts w:ascii="Arial" w:hAnsi="Arial" w:cs="Arial"/>
        </w:rPr>
        <w:t>evaluación</w:t>
      </w:r>
      <w:r w:rsidR="005C41BD" w:rsidRPr="008B1183">
        <w:rPr>
          <w:rFonts w:ascii="Arial" w:hAnsi="Arial" w:cs="Arial"/>
        </w:rPr>
        <w:t xml:space="preserve"> deberán someterse </w:t>
      </w:r>
      <w:r w:rsidR="00CB5D35">
        <w:rPr>
          <w:rFonts w:ascii="Arial" w:hAnsi="Arial" w:cs="Arial"/>
        </w:rPr>
        <w:t>al proceso de recuperación global que tendrá lugar en las convocatorias ordinaria y extraordinaria fechadas en el mes de junio.</w:t>
      </w:r>
    </w:p>
    <w:p w14:paraId="04077170" w14:textId="355CAC1A" w:rsidR="005C41BD" w:rsidRDefault="005C41BD" w:rsidP="007C0826">
      <w:pPr>
        <w:pStyle w:val="Ttulo2"/>
        <w:spacing w:before="120" w:after="120" w:line="240" w:lineRule="auto"/>
        <w:rPr>
          <w:rFonts w:ascii="Arial" w:hAnsi="Arial" w:cs="Arial"/>
          <w:b/>
          <w:color w:val="002060"/>
          <w:sz w:val="22"/>
          <w:szCs w:val="22"/>
        </w:rPr>
      </w:pPr>
      <w:bookmarkStart w:id="38" w:name="_Toc211539209"/>
      <w:r w:rsidRPr="008B1183">
        <w:rPr>
          <w:rFonts w:ascii="Arial" w:hAnsi="Arial" w:cs="Arial"/>
          <w:b/>
          <w:color w:val="002060"/>
          <w:sz w:val="22"/>
          <w:szCs w:val="22"/>
        </w:rPr>
        <w:t>Evaluación del proceso de Enseñanza (Profesorado).</w:t>
      </w:r>
      <w:bookmarkEnd w:id="38"/>
    </w:p>
    <w:p w14:paraId="4AFA7300" w14:textId="4C8F2EC4" w:rsidR="005C41BD" w:rsidRPr="008B1183" w:rsidRDefault="005C41BD" w:rsidP="007C0826">
      <w:pPr>
        <w:pStyle w:val="Ttulo3"/>
        <w:spacing w:before="120" w:after="120" w:line="240" w:lineRule="auto"/>
        <w:rPr>
          <w:rFonts w:ascii="Arial" w:hAnsi="Arial" w:cs="Arial"/>
          <w:b/>
          <w:color w:val="002060"/>
          <w:sz w:val="22"/>
          <w:szCs w:val="22"/>
        </w:rPr>
      </w:pPr>
      <w:bookmarkStart w:id="39" w:name="_Toc211539210"/>
      <w:r w:rsidRPr="008B1183">
        <w:rPr>
          <w:rFonts w:ascii="Arial" w:hAnsi="Arial" w:cs="Arial"/>
          <w:b/>
          <w:color w:val="002060"/>
          <w:sz w:val="22"/>
          <w:szCs w:val="22"/>
        </w:rPr>
        <w:t>Evaluación de la práctica docente.</w:t>
      </w:r>
      <w:bookmarkEnd w:id="39"/>
    </w:p>
    <w:p w14:paraId="6A905EA7" w14:textId="2D52503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El artículo 18 del </w:t>
      </w:r>
      <w:r w:rsidRPr="008B1183">
        <w:rPr>
          <w:rFonts w:ascii="Arial" w:hAnsi="Arial" w:cs="Arial"/>
          <w:bCs/>
        </w:rPr>
        <w:t>Real Decreto 659/2023</w:t>
      </w:r>
      <w:r w:rsidRPr="008B1183">
        <w:rPr>
          <w:rFonts w:ascii="Arial" w:hAnsi="Arial" w:cs="Arial"/>
          <w:b/>
          <w:bCs/>
        </w:rPr>
        <w:t xml:space="preserve"> </w:t>
      </w:r>
      <w:r w:rsidRPr="008B1183">
        <w:rPr>
          <w:rFonts w:ascii="Arial" w:hAnsi="Arial" w:cs="Arial"/>
        </w:rPr>
        <w:t>por el que se regula la ordenación general de las enseñanzas de Formación Profesional, establece que los profesores evaluarán tanto los aprendizajes del alumnado como los procesos de enseñanza y su propia práctica docente, para lo que establecerán indicadores de logro en las programaciones didácticas. En la tabla siguiente, se propone un análisis de los mecanismos y recursos para evaluar tanto el diseño como el funcionamiento de la programación didáctica, a</w:t>
      </w:r>
      <w:r w:rsidR="002970C8" w:rsidRPr="008B1183">
        <w:rPr>
          <w:rFonts w:ascii="Arial" w:hAnsi="Arial" w:cs="Arial"/>
        </w:rPr>
        <w:t>sí como las unidades de trabajo</w:t>
      </w:r>
      <w:r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752"/>
        <w:gridCol w:w="1785"/>
        <w:gridCol w:w="1697"/>
        <w:gridCol w:w="2100"/>
        <w:gridCol w:w="1727"/>
      </w:tblGrid>
      <w:tr w:rsidR="005C41BD" w:rsidRPr="008B1183" w14:paraId="41BFD675" w14:textId="77777777" w:rsidTr="00957F29">
        <w:trPr>
          <w:tblHeader/>
        </w:trPr>
        <w:tc>
          <w:tcPr>
            <w:tcW w:w="1778" w:type="dxa"/>
            <w:shd w:val="clear" w:color="auto" w:fill="FFC000" w:themeFill="accent4"/>
            <w:vAlign w:val="center"/>
          </w:tcPr>
          <w:p w14:paraId="7E32493C"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proofErr w:type="gramStart"/>
            <w:r w:rsidRPr="008B1183">
              <w:rPr>
                <w:rFonts w:ascii="Arial" w:hAnsi="Arial" w:cs="Arial"/>
                <w:b/>
                <w:color w:val="000000" w:themeColor="text1"/>
              </w:rPr>
              <w:t>Elemento a evaluar</w:t>
            </w:r>
            <w:proofErr w:type="gramEnd"/>
          </w:p>
        </w:tc>
        <w:tc>
          <w:tcPr>
            <w:tcW w:w="1792" w:type="dxa"/>
            <w:shd w:val="clear" w:color="auto" w:fill="FFC000" w:themeFill="accent4"/>
            <w:vAlign w:val="center"/>
          </w:tcPr>
          <w:p w14:paraId="6A3078F5"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¿Qué?</w:t>
            </w:r>
          </w:p>
        </w:tc>
        <w:tc>
          <w:tcPr>
            <w:tcW w:w="1387" w:type="dxa"/>
            <w:shd w:val="clear" w:color="auto" w:fill="FFC000" w:themeFill="accent4"/>
            <w:vAlign w:val="center"/>
          </w:tcPr>
          <w:p w14:paraId="609D3A13"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¿Cómo?</w:t>
            </w:r>
          </w:p>
        </w:tc>
        <w:tc>
          <w:tcPr>
            <w:tcW w:w="2351" w:type="dxa"/>
            <w:shd w:val="clear" w:color="auto" w:fill="FFC000" w:themeFill="accent4"/>
            <w:vAlign w:val="center"/>
          </w:tcPr>
          <w:p w14:paraId="0AC9DA66"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¿Cuándo?</w:t>
            </w:r>
          </w:p>
        </w:tc>
        <w:tc>
          <w:tcPr>
            <w:tcW w:w="1753" w:type="dxa"/>
            <w:shd w:val="clear" w:color="auto" w:fill="FFC000" w:themeFill="accent4"/>
            <w:vAlign w:val="center"/>
          </w:tcPr>
          <w:p w14:paraId="7CCC3951"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¿Quién?</w:t>
            </w:r>
          </w:p>
        </w:tc>
      </w:tr>
      <w:tr w:rsidR="005C41BD" w:rsidRPr="008B1183" w14:paraId="754261B4" w14:textId="77777777" w:rsidTr="00957F29">
        <w:tc>
          <w:tcPr>
            <w:tcW w:w="1778" w:type="dxa"/>
            <w:shd w:val="clear" w:color="auto" w:fill="FFC000" w:themeFill="accent4"/>
            <w:vAlign w:val="center"/>
          </w:tcPr>
          <w:p w14:paraId="77930E0F" w14:textId="77777777" w:rsidR="005C41BD" w:rsidRPr="008B1183" w:rsidRDefault="005C41BD" w:rsidP="007C0826">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Programación didáctica</w:t>
            </w:r>
          </w:p>
        </w:tc>
        <w:tc>
          <w:tcPr>
            <w:tcW w:w="1792" w:type="dxa"/>
          </w:tcPr>
          <w:p w14:paraId="5F8F4132" w14:textId="6B39B10B"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Objetivos adecuados y cumplimiento de la</w:t>
            </w:r>
            <w:r w:rsidR="005C41BD" w:rsidRPr="008B1183">
              <w:rPr>
                <w:rFonts w:ascii="Arial" w:hAnsi="Arial" w:cs="Arial"/>
              </w:rPr>
              <w:t xml:space="preserve"> Programación Didáctica.</w:t>
            </w:r>
          </w:p>
        </w:tc>
        <w:tc>
          <w:tcPr>
            <w:tcW w:w="1387" w:type="dxa"/>
            <w:shd w:val="clear" w:color="auto" w:fill="FFF2CC" w:themeFill="accent4" w:themeFillTint="33"/>
          </w:tcPr>
          <w:p w14:paraId="15C4FCCC" w14:textId="644AF5B1" w:rsidR="005C41BD" w:rsidRPr="008B1183" w:rsidRDefault="005C41BD" w:rsidP="00957F29">
            <w:pPr>
              <w:pStyle w:val="Prrafodelista"/>
              <w:spacing w:before="120" w:after="120"/>
              <w:ind w:left="0"/>
              <w:contextualSpacing w:val="0"/>
              <w:jc w:val="both"/>
              <w:rPr>
                <w:rFonts w:ascii="Arial" w:hAnsi="Arial" w:cs="Arial"/>
              </w:rPr>
            </w:pPr>
            <w:r w:rsidRPr="008B1183">
              <w:rPr>
                <w:rFonts w:ascii="Arial" w:hAnsi="Arial" w:cs="Arial"/>
              </w:rPr>
              <w:t xml:space="preserve">A través de indicadores </w:t>
            </w:r>
            <w:r w:rsidR="00957F29" w:rsidRPr="008B1183">
              <w:rPr>
                <w:rFonts w:ascii="Arial" w:hAnsi="Arial" w:cs="Arial"/>
              </w:rPr>
              <w:t>de logro</w:t>
            </w:r>
            <w:r w:rsidRPr="008B1183">
              <w:rPr>
                <w:rFonts w:ascii="Arial" w:hAnsi="Arial" w:cs="Arial"/>
              </w:rPr>
              <w:t>.</w:t>
            </w:r>
          </w:p>
        </w:tc>
        <w:tc>
          <w:tcPr>
            <w:tcW w:w="2351" w:type="dxa"/>
          </w:tcPr>
          <w:p w14:paraId="4122EB96" w14:textId="0FFE7CC4"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Al inicio y d</w:t>
            </w:r>
            <w:r w:rsidR="005C41BD" w:rsidRPr="008B1183">
              <w:rPr>
                <w:rFonts w:ascii="Arial" w:hAnsi="Arial" w:cs="Arial"/>
              </w:rPr>
              <w:t xml:space="preserve">urante el curso en las diferentes evaluaciones. </w:t>
            </w:r>
          </w:p>
        </w:tc>
        <w:tc>
          <w:tcPr>
            <w:tcW w:w="1753" w:type="dxa"/>
            <w:shd w:val="clear" w:color="auto" w:fill="FFF2CC" w:themeFill="accent4" w:themeFillTint="33"/>
          </w:tcPr>
          <w:p w14:paraId="73B4AC49" w14:textId="034050E5"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El profesorado del Departamento.</w:t>
            </w:r>
          </w:p>
        </w:tc>
      </w:tr>
      <w:tr w:rsidR="005C41BD" w:rsidRPr="008B1183" w14:paraId="597976FA" w14:textId="77777777" w:rsidTr="00957F29">
        <w:tc>
          <w:tcPr>
            <w:tcW w:w="1778" w:type="dxa"/>
            <w:shd w:val="clear" w:color="auto" w:fill="FFC000" w:themeFill="accent4"/>
            <w:vAlign w:val="center"/>
          </w:tcPr>
          <w:p w14:paraId="0EAB39E5" w14:textId="5E3E63C0" w:rsidR="005C41BD" w:rsidRPr="008B1183" w:rsidRDefault="005C41BD" w:rsidP="002970C8">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lastRenderedPageBreak/>
              <w:t>Unidad d</w:t>
            </w:r>
            <w:r w:rsidR="002970C8" w:rsidRPr="008B1183">
              <w:rPr>
                <w:rFonts w:ascii="Arial" w:hAnsi="Arial" w:cs="Arial"/>
                <w:b/>
                <w:color w:val="000000" w:themeColor="text1"/>
              </w:rPr>
              <w:t>e trabajo</w:t>
            </w:r>
          </w:p>
        </w:tc>
        <w:tc>
          <w:tcPr>
            <w:tcW w:w="1792" w:type="dxa"/>
          </w:tcPr>
          <w:p w14:paraId="59D8B146" w14:textId="77944396"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D</w:t>
            </w:r>
            <w:r w:rsidR="005C41BD" w:rsidRPr="008B1183">
              <w:rPr>
                <w:rFonts w:ascii="Arial" w:hAnsi="Arial" w:cs="Arial"/>
              </w:rPr>
              <w:t>iseño y el funcionamiento.</w:t>
            </w:r>
          </w:p>
        </w:tc>
        <w:tc>
          <w:tcPr>
            <w:tcW w:w="1387" w:type="dxa"/>
            <w:shd w:val="clear" w:color="auto" w:fill="FFF2CC" w:themeFill="accent4" w:themeFillTint="33"/>
          </w:tcPr>
          <w:p w14:paraId="6915B546" w14:textId="6C9A1274"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I</w:t>
            </w:r>
            <w:r w:rsidR="005C41BD" w:rsidRPr="008B1183">
              <w:rPr>
                <w:rFonts w:ascii="Arial" w:hAnsi="Arial" w:cs="Arial"/>
              </w:rPr>
              <w:t xml:space="preserve">ndicadores o ítems como la propuesta de autoevaluación realizada por el docente </w:t>
            </w:r>
            <w:r w:rsidR="00CF1F77">
              <w:rPr>
                <w:rFonts w:ascii="Arial" w:hAnsi="Arial" w:cs="Arial"/>
              </w:rPr>
              <w:t xml:space="preserve">(Anexo 2) </w:t>
            </w:r>
            <w:r w:rsidR="005C41BD" w:rsidRPr="008B1183">
              <w:rPr>
                <w:rFonts w:ascii="Arial" w:hAnsi="Arial" w:cs="Arial"/>
              </w:rPr>
              <w:t xml:space="preserve">o cuestionario </w:t>
            </w:r>
            <w:r w:rsidRPr="008B1183">
              <w:rPr>
                <w:rFonts w:ascii="Arial" w:hAnsi="Arial" w:cs="Arial"/>
              </w:rPr>
              <w:t>de</w:t>
            </w:r>
            <w:r w:rsidR="005C41BD" w:rsidRPr="008B1183">
              <w:rPr>
                <w:rFonts w:ascii="Arial" w:hAnsi="Arial" w:cs="Arial"/>
              </w:rPr>
              <w:t xml:space="preserve"> opinión al alumnado</w:t>
            </w:r>
            <w:r w:rsidR="00CF1F77">
              <w:rPr>
                <w:rFonts w:ascii="Arial" w:hAnsi="Arial" w:cs="Arial"/>
              </w:rPr>
              <w:t xml:space="preserve"> (Anexo 3)</w:t>
            </w:r>
            <w:r w:rsidR="005C41BD" w:rsidRPr="008B1183">
              <w:rPr>
                <w:rFonts w:ascii="Arial" w:hAnsi="Arial" w:cs="Arial"/>
              </w:rPr>
              <w:t>.</w:t>
            </w:r>
          </w:p>
        </w:tc>
        <w:tc>
          <w:tcPr>
            <w:tcW w:w="2351" w:type="dxa"/>
          </w:tcPr>
          <w:p w14:paraId="00D83F63" w14:textId="568219B9"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 xml:space="preserve">Al inicio y durante el curso en las diferentes evaluaciones. </w:t>
            </w:r>
          </w:p>
        </w:tc>
        <w:tc>
          <w:tcPr>
            <w:tcW w:w="1753" w:type="dxa"/>
            <w:shd w:val="clear" w:color="auto" w:fill="FFF2CC" w:themeFill="accent4" w:themeFillTint="33"/>
          </w:tcPr>
          <w:p w14:paraId="03045D3C" w14:textId="06DD884E"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P</w:t>
            </w:r>
            <w:r w:rsidR="005C41BD" w:rsidRPr="008B1183">
              <w:rPr>
                <w:rFonts w:ascii="Arial" w:hAnsi="Arial" w:cs="Arial"/>
              </w:rPr>
              <w:t>rofesor y alumn</w:t>
            </w:r>
            <w:r w:rsidRPr="008B1183">
              <w:rPr>
                <w:rFonts w:ascii="Arial" w:hAnsi="Arial" w:cs="Arial"/>
              </w:rPr>
              <w:t>ado.</w:t>
            </w:r>
          </w:p>
        </w:tc>
      </w:tr>
    </w:tbl>
    <w:p w14:paraId="6B542DD4" w14:textId="0C806BCF" w:rsidR="005C41BD" w:rsidRDefault="005C41BD" w:rsidP="007C0826">
      <w:pPr>
        <w:spacing w:before="120" w:after="120" w:line="240" w:lineRule="auto"/>
        <w:ind w:firstLine="431"/>
        <w:jc w:val="both"/>
        <w:rPr>
          <w:rFonts w:ascii="Arial" w:hAnsi="Arial" w:cs="Arial"/>
        </w:rPr>
      </w:pPr>
      <w:r w:rsidRPr="008B1183">
        <w:rPr>
          <w:rFonts w:ascii="Arial" w:hAnsi="Arial" w:cs="Arial"/>
        </w:rPr>
        <w:t>La evaluación de la práctica docente es fundamental para mejorar la labor docente como pieza fundamental en el proceso de enseñanza aprendizaje.</w:t>
      </w:r>
    </w:p>
    <w:p w14:paraId="2F8D9875" w14:textId="77777777" w:rsidR="00191AC6" w:rsidRPr="008B1183" w:rsidRDefault="00191AC6" w:rsidP="007C0826">
      <w:pPr>
        <w:spacing w:before="120" w:after="120" w:line="240" w:lineRule="auto"/>
        <w:ind w:firstLine="431"/>
        <w:jc w:val="both"/>
        <w:rPr>
          <w:rFonts w:ascii="Arial" w:hAnsi="Arial" w:cs="Arial"/>
        </w:rPr>
      </w:pPr>
    </w:p>
    <w:p w14:paraId="6B293311" w14:textId="33015EDE" w:rsidR="005C41BD" w:rsidRPr="008B1183" w:rsidRDefault="005C41BD" w:rsidP="007C0826">
      <w:pPr>
        <w:pStyle w:val="Ttulo2"/>
        <w:spacing w:before="120" w:after="120" w:line="240" w:lineRule="auto"/>
        <w:rPr>
          <w:rFonts w:ascii="Arial" w:hAnsi="Arial" w:cs="Arial"/>
          <w:b/>
          <w:color w:val="002060"/>
          <w:sz w:val="22"/>
          <w:szCs w:val="22"/>
        </w:rPr>
      </w:pPr>
      <w:bookmarkStart w:id="40" w:name="_Toc211539211"/>
      <w:r w:rsidRPr="008B1183">
        <w:rPr>
          <w:rFonts w:ascii="Arial" w:hAnsi="Arial" w:cs="Arial"/>
          <w:b/>
          <w:color w:val="002060"/>
          <w:sz w:val="22"/>
          <w:szCs w:val="22"/>
        </w:rPr>
        <w:t>Información y coordinación docente y acción tutorial.</w:t>
      </w:r>
      <w:bookmarkEnd w:id="40"/>
    </w:p>
    <w:p w14:paraId="556A515F" w14:textId="1DD812D6" w:rsidR="005C41BD" w:rsidRPr="008B1183" w:rsidRDefault="005C41BD" w:rsidP="007C0826">
      <w:pPr>
        <w:pStyle w:val="Ttulo3"/>
        <w:spacing w:before="120" w:after="120" w:line="240" w:lineRule="auto"/>
        <w:rPr>
          <w:rFonts w:ascii="Arial" w:hAnsi="Arial" w:cs="Arial"/>
          <w:b/>
          <w:color w:val="002060"/>
          <w:sz w:val="22"/>
          <w:szCs w:val="22"/>
        </w:rPr>
      </w:pPr>
      <w:bookmarkStart w:id="41" w:name="_Toc211539212"/>
      <w:r w:rsidRPr="008B1183">
        <w:rPr>
          <w:rFonts w:ascii="Arial" w:hAnsi="Arial" w:cs="Arial"/>
          <w:b/>
          <w:color w:val="002060"/>
          <w:sz w:val="22"/>
          <w:szCs w:val="22"/>
        </w:rPr>
        <w:t>Sistema de información permanente al alumnado y familia.</w:t>
      </w:r>
      <w:bookmarkEnd w:id="41"/>
    </w:p>
    <w:p w14:paraId="05A23725" w14:textId="65B9DE52" w:rsidR="005C41BD" w:rsidRPr="008B1183" w:rsidRDefault="005C41BD" w:rsidP="00DB0FEA">
      <w:pPr>
        <w:spacing w:before="120" w:after="120" w:line="240" w:lineRule="auto"/>
        <w:ind w:firstLine="431"/>
        <w:jc w:val="both"/>
        <w:rPr>
          <w:rFonts w:ascii="Arial" w:hAnsi="Arial" w:cs="Arial"/>
        </w:rPr>
      </w:pPr>
      <w:r w:rsidRPr="008B1183">
        <w:rPr>
          <w:rFonts w:ascii="Arial" w:hAnsi="Arial" w:cs="Arial"/>
        </w:rPr>
        <w:t xml:space="preserve">Dentro del sistema de evaluación, es necesario una constante comunicación con los alumnos, alumnas y con las familias, no solo se les informará de los resultados académicos sino además de todos los aspectos referentes al proceso de evaluación. Se crearán vías de comunicación para mantener informado al alumno, alumna y a la familia sobre los contenidos, los criterios de evaluación, procedimientos e instrumentos de calificación, los mínimos exigibles, los planes de recuperación y cualquier información sobre la </w:t>
      </w:r>
      <w:r w:rsidR="00DB0FEA" w:rsidRPr="008B1183">
        <w:rPr>
          <w:rFonts w:ascii="Arial" w:hAnsi="Arial" w:cs="Arial"/>
        </w:rPr>
        <w:t xml:space="preserve">evolución educativa del alumno. </w:t>
      </w:r>
      <w:r w:rsidRPr="008B1183">
        <w:rPr>
          <w:rFonts w:ascii="Arial" w:hAnsi="Arial" w:cs="Arial"/>
        </w:rPr>
        <w:t>Toda esta información se puede transmitir por los siguientes canales:</w:t>
      </w:r>
    </w:p>
    <w:p w14:paraId="2692DF49" w14:textId="0FEBE5D9"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Entrevista personal o atención telefónica.</w:t>
      </w:r>
    </w:p>
    <w:p w14:paraId="67DD6137" w14:textId="4CD633BE"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Boletines de calificaciones</w:t>
      </w:r>
      <w:r w:rsidRPr="008B1183">
        <w:rPr>
          <w:rFonts w:ascii="Arial" w:hAnsi="Arial" w:cs="Arial"/>
          <w:bCs/>
          <w:iCs/>
        </w:rPr>
        <w:t>.</w:t>
      </w:r>
    </w:p>
    <w:p w14:paraId="3AE6219F" w14:textId="388A83AD"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Correo ordinario o electrónico.</w:t>
      </w:r>
    </w:p>
    <w:p w14:paraId="34EA51A0" w14:textId="2E5D95E3" w:rsidR="003C3856" w:rsidRPr="00191AC6"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Tablón de anuncios físico de aula o en aula virtual.</w:t>
      </w:r>
    </w:p>
    <w:p w14:paraId="52DE4128" w14:textId="77777777" w:rsidR="00191AC6" w:rsidRPr="008B1183" w:rsidRDefault="00191AC6" w:rsidP="00191AC6">
      <w:pPr>
        <w:pStyle w:val="Prrafodelista"/>
        <w:spacing w:before="120" w:after="120" w:line="240" w:lineRule="auto"/>
        <w:ind w:left="791"/>
        <w:contextualSpacing w:val="0"/>
        <w:jc w:val="both"/>
        <w:rPr>
          <w:rFonts w:ascii="Arial" w:hAnsi="Arial" w:cs="Arial"/>
          <w:bCs/>
        </w:rPr>
      </w:pPr>
    </w:p>
    <w:p w14:paraId="7B0C197D" w14:textId="49E85117" w:rsidR="005C41BD" w:rsidRPr="008B1183" w:rsidRDefault="005C41BD" w:rsidP="007C0826">
      <w:pPr>
        <w:pStyle w:val="Ttulo3"/>
        <w:spacing w:before="120" w:after="120" w:line="240" w:lineRule="auto"/>
        <w:rPr>
          <w:rFonts w:ascii="Arial" w:hAnsi="Arial" w:cs="Arial"/>
          <w:b/>
          <w:color w:val="002060"/>
          <w:sz w:val="22"/>
          <w:szCs w:val="22"/>
        </w:rPr>
      </w:pPr>
      <w:bookmarkStart w:id="42" w:name="_Toc211539213"/>
      <w:r w:rsidRPr="008B1183">
        <w:rPr>
          <w:rFonts w:ascii="Arial" w:hAnsi="Arial" w:cs="Arial"/>
          <w:b/>
          <w:color w:val="002060"/>
          <w:sz w:val="22"/>
          <w:szCs w:val="22"/>
        </w:rPr>
        <w:t>Coordinación docente.</w:t>
      </w:r>
      <w:bookmarkEnd w:id="42"/>
    </w:p>
    <w:p w14:paraId="5DBB04D9"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 mantendrá una comunicación fluida entre el profesorado que imparte al grupo a fin de coordinar diversos aspectos de la tarea docente, tales como el posible solapamiento de contenidos o el calendario de exámenes. Además, se llevará a cabo un seguimiento exhaustivo e individualizado del alumnado centrándose en aspectos como la actitud, la asistencia, la puntualidad o el interés.</w:t>
      </w:r>
    </w:p>
    <w:p w14:paraId="5C7F80BB" w14:textId="77777777" w:rsidR="005C41BD" w:rsidRDefault="005C41BD" w:rsidP="007C0826">
      <w:pPr>
        <w:spacing w:before="120" w:after="120" w:line="240" w:lineRule="auto"/>
        <w:ind w:firstLine="431"/>
        <w:jc w:val="both"/>
        <w:rPr>
          <w:rFonts w:ascii="Arial" w:hAnsi="Arial" w:cs="Arial"/>
        </w:rPr>
      </w:pPr>
      <w:r w:rsidRPr="008B1183">
        <w:rPr>
          <w:rFonts w:ascii="Arial" w:hAnsi="Arial" w:cs="Arial"/>
        </w:rPr>
        <w:t>Las herramientas más comunes para llevar a cabo este proceso son el correo electrónico, las llamadas telefónicas, la comunicación escrita para aquellos aspectos de carácter formal, pero, sobre todo, la comunicación verbal a través de reuniones personales y juntas de evaluación.</w:t>
      </w:r>
    </w:p>
    <w:p w14:paraId="505C2B30" w14:textId="25A01DD3" w:rsidR="005C41BD" w:rsidRPr="008B1183" w:rsidRDefault="005C41BD" w:rsidP="007C0826">
      <w:pPr>
        <w:pStyle w:val="Ttulo1"/>
        <w:spacing w:before="120" w:after="120" w:line="240" w:lineRule="auto"/>
        <w:rPr>
          <w:rFonts w:ascii="Arial" w:hAnsi="Arial" w:cs="Arial"/>
          <w:b/>
          <w:color w:val="002060"/>
          <w:sz w:val="22"/>
          <w:szCs w:val="22"/>
        </w:rPr>
      </w:pPr>
      <w:bookmarkStart w:id="43" w:name="_Toc211539214"/>
      <w:r w:rsidRPr="008B1183">
        <w:rPr>
          <w:rFonts w:ascii="Arial" w:hAnsi="Arial" w:cs="Arial"/>
          <w:b/>
          <w:color w:val="002060"/>
          <w:sz w:val="22"/>
          <w:szCs w:val="22"/>
        </w:rPr>
        <w:lastRenderedPageBreak/>
        <w:t>Atención a la diversidad.</w:t>
      </w:r>
      <w:bookmarkEnd w:id="43"/>
    </w:p>
    <w:p w14:paraId="27B32E36"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sidRPr="008B1183">
        <w:rPr>
          <w:rFonts w:ascii="Arial" w:hAnsi="Arial" w:cs="Arial"/>
          <w:b/>
          <w:bCs/>
        </w:rPr>
        <w:t>curricular abierto y flexible</w:t>
      </w:r>
      <w:r w:rsidRPr="008B1183">
        <w:rPr>
          <w:rFonts w:ascii="Arial" w:hAnsi="Arial" w:cs="Arial"/>
        </w:rPr>
        <w:t xml:space="preserve"> que nos proporcione un instrumento esencial para el tratamiento a la diversidad. A las acciones educativas que en un sentido amplio intentan dar respuesta a las necesidades, temporales o permanentes, de todo el alumnado del centro y, entre ellos, a los que requieren una actuación específica, son conocidas como </w:t>
      </w:r>
      <w:r w:rsidRPr="008B1183">
        <w:rPr>
          <w:rFonts w:ascii="Arial" w:hAnsi="Arial" w:cs="Arial"/>
          <w:b/>
        </w:rPr>
        <w:t xml:space="preserve">atención a la diversidad. </w:t>
      </w:r>
      <w:r w:rsidRPr="008B1183">
        <w:rPr>
          <w:rFonts w:ascii="Arial" w:hAnsi="Arial" w:cs="Arial"/>
        </w:rPr>
        <w:t>La atención a la diversidad debe ser entendida como un principio que debe de regir en toda la enseñanza con la finalidad de proporcionar a todo el alumnado una educación adecuada a sus características y necesidades.</w:t>
      </w:r>
    </w:p>
    <w:p w14:paraId="528CD78A" w14:textId="12A11CEA" w:rsidR="005C41BD" w:rsidRDefault="005C41BD" w:rsidP="007C0826">
      <w:pPr>
        <w:spacing w:before="120" w:after="120" w:line="240" w:lineRule="auto"/>
        <w:ind w:firstLine="431"/>
        <w:jc w:val="both"/>
        <w:rPr>
          <w:rFonts w:ascii="Arial" w:hAnsi="Arial" w:cs="Arial"/>
        </w:rPr>
      </w:pPr>
      <w:r w:rsidRPr="008B1183">
        <w:rPr>
          <w:rFonts w:ascii="Arial" w:hAnsi="Arial" w:cs="Arial"/>
        </w:rPr>
        <w:t>El título II del texto consolidado LOE</w:t>
      </w:r>
      <w:r w:rsidR="00BF0404" w:rsidRPr="008B1183">
        <w:rPr>
          <w:rFonts w:ascii="Arial" w:hAnsi="Arial" w:cs="Arial"/>
        </w:rPr>
        <w:t>,</w:t>
      </w:r>
      <w:r w:rsidR="00BF0404" w:rsidRPr="008B1183">
        <w:rPr>
          <w:rFonts w:ascii="Arial" w:hAnsi="Arial" w:cs="Arial"/>
          <w:bCs/>
        </w:rPr>
        <w:t xml:space="preserve"> modificada por LOMLOE,</w:t>
      </w:r>
      <w:r w:rsidRPr="008B1183">
        <w:rPr>
          <w:rFonts w:ascii="Arial" w:hAnsi="Arial" w:cs="Arial"/>
        </w:rPr>
        <w:t xml:space="preserve"> en su Capítulo I, regula la Equidad en la Educación y se ocupa del alumnado </w:t>
      </w:r>
      <w:r w:rsidRPr="008B1183">
        <w:rPr>
          <w:rFonts w:ascii="Arial" w:hAnsi="Arial" w:cs="Arial"/>
          <w:bCs/>
        </w:rPr>
        <w:t>con necesidades específicas de apoyo educativo</w:t>
      </w:r>
      <w:r w:rsidRPr="008B1183">
        <w:rPr>
          <w:rFonts w:ascii="Arial" w:hAnsi="Arial" w:cs="Arial"/>
        </w:rPr>
        <w:t xml:space="preserve"> (ACNEAE)</w:t>
      </w:r>
      <w:r w:rsidR="008E6AF9" w:rsidRPr="008B1183">
        <w:rPr>
          <w:rFonts w:ascii="Arial" w:hAnsi="Arial" w:cs="Arial"/>
        </w:rPr>
        <w:t>.</w:t>
      </w:r>
    </w:p>
    <w:p w14:paraId="145D2E79" w14:textId="77777777" w:rsidR="00191AC6" w:rsidRPr="008B1183" w:rsidRDefault="00191AC6" w:rsidP="007C0826">
      <w:pPr>
        <w:spacing w:before="120" w:after="120" w:line="240" w:lineRule="auto"/>
        <w:ind w:firstLine="431"/>
        <w:jc w:val="both"/>
        <w:rPr>
          <w:rFonts w:ascii="Arial" w:hAnsi="Arial" w:cs="Arial"/>
        </w:rPr>
      </w:pPr>
    </w:p>
    <w:p w14:paraId="261E6C18" w14:textId="7082839A" w:rsidR="005C41BD" w:rsidRPr="008B1183" w:rsidRDefault="005C41BD" w:rsidP="007C0826">
      <w:pPr>
        <w:pStyle w:val="Ttulo2"/>
        <w:spacing w:before="120" w:after="120" w:line="240" w:lineRule="auto"/>
        <w:rPr>
          <w:rFonts w:ascii="Arial" w:hAnsi="Arial" w:cs="Arial"/>
          <w:b/>
          <w:color w:val="002060"/>
          <w:sz w:val="22"/>
          <w:szCs w:val="22"/>
        </w:rPr>
      </w:pPr>
      <w:bookmarkStart w:id="44" w:name="_Toc211539215"/>
      <w:r w:rsidRPr="008B1183">
        <w:rPr>
          <w:rFonts w:ascii="Arial" w:hAnsi="Arial" w:cs="Arial"/>
          <w:b/>
          <w:color w:val="002060"/>
          <w:sz w:val="22"/>
          <w:szCs w:val="22"/>
        </w:rPr>
        <w:t>Características de atención al alumnado con necesidades específicas de apoyo educativo de la Comunidad de Castilla y León.</w:t>
      </w:r>
      <w:bookmarkEnd w:id="44"/>
    </w:p>
    <w:p w14:paraId="56BDD9FE"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 xml:space="preserve">Se entiende por alumno </w:t>
      </w:r>
      <w:r w:rsidRPr="008B1183">
        <w:rPr>
          <w:rFonts w:ascii="Arial" w:hAnsi="Arial" w:cs="Arial"/>
          <w:bCs/>
        </w:rPr>
        <w:t>con necesidades específicas de apoyo educativo</w:t>
      </w:r>
      <w:r w:rsidRPr="008B1183">
        <w:rPr>
          <w:rFonts w:ascii="Arial" w:hAnsi="Arial" w:cs="Arial"/>
        </w:rPr>
        <w:t xml:space="preserve"> (ACNEAE), aquel que presenta </w:t>
      </w:r>
      <w:r w:rsidRPr="008B1183">
        <w:rPr>
          <w:rFonts w:ascii="Arial" w:hAnsi="Arial" w:cs="Arial"/>
          <w:bCs/>
        </w:rPr>
        <w:t>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w:t>
      </w:r>
    </w:p>
    <w:p w14:paraId="374884EE" w14:textId="5F5323A3"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Las Administraciones educativas dispondrán los medios necesarios para que todo el alumnado ACNEAE alcance el máximo desarrollo personal, intelectual, social y emocional, así como los objetivos establecidos con carácter general en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7B8CE8DC" w14:textId="3101E842" w:rsidR="005C41BD" w:rsidRDefault="005C41BD" w:rsidP="003B4800">
      <w:pPr>
        <w:spacing w:before="120" w:after="120" w:line="240" w:lineRule="auto"/>
        <w:ind w:firstLine="431"/>
        <w:jc w:val="both"/>
        <w:rPr>
          <w:rFonts w:ascii="Arial" w:hAnsi="Arial" w:cs="Arial"/>
        </w:rPr>
      </w:pPr>
      <w:r w:rsidRPr="008B1183">
        <w:rPr>
          <w:rFonts w:ascii="Arial" w:hAnsi="Arial" w:cs="Arial"/>
        </w:rPr>
        <w:t xml:space="preserve">Tras la entrada en vigor de la Ley Orgánica 2/2006, de 3 de mayo, de Educación, </w:t>
      </w:r>
      <w:r w:rsidR="00BF0404" w:rsidRPr="008B1183">
        <w:rPr>
          <w:rFonts w:ascii="Arial" w:hAnsi="Arial" w:cs="Arial"/>
          <w:bCs/>
        </w:rPr>
        <w:t>modificada por LOMLOE</w:t>
      </w:r>
      <w:r w:rsidR="00BF0404" w:rsidRPr="008B1183">
        <w:rPr>
          <w:rFonts w:ascii="Arial" w:hAnsi="Arial" w:cs="Arial"/>
        </w:rPr>
        <w:t xml:space="preserve">, </w:t>
      </w:r>
      <w:r w:rsidRPr="008B1183">
        <w:rPr>
          <w:rFonts w:ascii="Arial" w:hAnsi="Arial" w:cs="Arial"/>
        </w:rPr>
        <w:t>la Comunidad Autónoma de Castilla y León abordó por primera vez en el año 2009, la intervención sobre la diversidad del alumnado y lo hizo a través de la Orden EDU/1152/2010, de 3 de agosto, por la que se regula la respuesta educativa al 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w:t>
      </w:r>
      <w:r w:rsidR="003B4800" w:rsidRPr="008B1183">
        <w:rPr>
          <w:rFonts w:ascii="Arial" w:hAnsi="Arial" w:cs="Arial"/>
        </w:rPr>
        <w:t xml:space="preserve"> </w:t>
      </w:r>
      <w:r w:rsidRPr="008B1183">
        <w:rPr>
          <w:rFonts w:ascii="Arial" w:hAnsi="Arial" w:cs="Arial"/>
        </w:rPr>
        <w:t>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w:t>
      </w:r>
    </w:p>
    <w:p w14:paraId="4CA50A63" w14:textId="77777777" w:rsidR="00191AC6" w:rsidRPr="008B1183" w:rsidRDefault="00191AC6" w:rsidP="003B4800">
      <w:pPr>
        <w:spacing w:before="120" w:after="120" w:line="240" w:lineRule="auto"/>
        <w:ind w:firstLine="431"/>
        <w:jc w:val="both"/>
        <w:rPr>
          <w:rFonts w:ascii="Arial" w:hAnsi="Arial" w:cs="Arial"/>
        </w:rPr>
      </w:pPr>
    </w:p>
    <w:p w14:paraId="704508F0" w14:textId="6C3AA3C3" w:rsidR="005C41BD" w:rsidRPr="008B1183" w:rsidRDefault="005C41BD" w:rsidP="007C0826">
      <w:pPr>
        <w:pStyle w:val="Ttulo2"/>
        <w:spacing w:before="120" w:after="120" w:line="240" w:lineRule="auto"/>
        <w:rPr>
          <w:rFonts w:ascii="Arial" w:hAnsi="Arial" w:cs="Arial"/>
          <w:b/>
          <w:color w:val="002060"/>
          <w:sz w:val="22"/>
          <w:szCs w:val="22"/>
        </w:rPr>
      </w:pPr>
      <w:bookmarkStart w:id="45" w:name="_Toc211539216"/>
      <w:r w:rsidRPr="008B1183">
        <w:rPr>
          <w:rFonts w:ascii="Arial" w:hAnsi="Arial" w:cs="Arial"/>
          <w:b/>
          <w:color w:val="002060"/>
          <w:sz w:val="22"/>
          <w:szCs w:val="22"/>
        </w:rPr>
        <w:t>Respuesta educativa a través de apoyos ordinarios a la diversidad natural.</w:t>
      </w:r>
      <w:bookmarkEnd w:id="45"/>
    </w:p>
    <w:p w14:paraId="169DE228" w14:textId="77777777" w:rsidR="00027657" w:rsidRPr="008B1183" w:rsidRDefault="00027657" w:rsidP="00027657">
      <w:pPr>
        <w:spacing w:before="120" w:after="120" w:line="240" w:lineRule="auto"/>
        <w:ind w:firstLine="431"/>
        <w:jc w:val="both"/>
        <w:rPr>
          <w:rFonts w:ascii="Arial" w:hAnsi="Arial" w:cs="Arial"/>
          <w:bCs/>
        </w:rPr>
      </w:pPr>
      <w:r w:rsidRPr="008B1183">
        <w:rPr>
          <w:rFonts w:ascii="Arial" w:hAnsi="Arial" w:cs="Arial"/>
          <w:bCs/>
        </w:rPr>
        <w:t xml:space="preserve">A lo largo de esta programación se han recogido mecanismos y estrategias con los que se está dando respuesta a la diversidad. Entre ellos, destacamos: </w:t>
      </w:r>
    </w:p>
    <w:p w14:paraId="2A4033AE"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lastRenderedPageBreak/>
        <w:t>Individualización de las enseñanzas,</w:t>
      </w:r>
      <w:r w:rsidRPr="008B1183">
        <w:rPr>
          <w:rFonts w:ascii="Arial" w:hAnsi="Arial" w:cs="Arial"/>
          <w:bCs/>
        </w:rPr>
        <w:t xml:space="preserve"> partiendo siempre del conocimiento y experiencia previa de cada alumno, ajustándonos a las diferencias individuales. </w:t>
      </w:r>
    </w:p>
    <w:p w14:paraId="09F8344D"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Diversidad de actividades</w:t>
      </w:r>
      <w:r w:rsidRPr="008B1183">
        <w:rPr>
          <w:rFonts w:ascii="Arial" w:hAnsi="Arial" w:cs="Arial"/>
          <w:bCs/>
        </w:rPr>
        <w:t xml:space="preserve"> que se adapten a la singularidad, estilo y ritmo de aprendizaje del alumnado: individuales, de grupo monitorizadas por alumnos más aventajados, de refuerzo para alumnos con dificultades, de ampliación para los de mayor nivel, etc. </w:t>
      </w:r>
    </w:p>
    <w:p w14:paraId="1132CD44" w14:textId="34FBA154"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Uso de medios y recursos múltiples y variados.</w:t>
      </w:r>
      <w:r w:rsidRPr="008B1183">
        <w:rPr>
          <w:rFonts w:ascii="Arial" w:hAnsi="Arial" w:cs="Arial"/>
          <w:bCs/>
        </w:rPr>
        <w:t xml:space="preserve"> Que respondan a sus intereses, faciliten los aprendizaje</w:t>
      </w:r>
      <w:r w:rsidR="002B288D" w:rsidRPr="008B1183">
        <w:rPr>
          <w:rFonts w:ascii="Arial" w:hAnsi="Arial" w:cs="Arial"/>
          <w:bCs/>
        </w:rPr>
        <w:t>s y contribuyan a la motivación</w:t>
      </w:r>
      <w:r w:rsidRPr="008B1183">
        <w:rPr>
          <w:rFonts w:ascii="Arial" w:hAnsi="Arial" w:cs="Arial"/>
          <w:bCs/>
        </w:rPr>
        <w:t xml:space="preserve">. </w:t>
      </w:r>
    </w:p>
    <w:p w14:paraId="091361CC" w14:textId="62E1F2F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Agrupamientos flexibles y monitorizados.</w:t>
      </w:r>
      <w:r w:rsidRPr="008B1183">
        <w:rPr>
          <w:rFonts w:ascii="Arial" w:hAnsi="Arial" w:cs="Arial"/>
          <w:bCs/>
        </w:rPr>
        <w:t xml:space="preserve"> Haciendo posible que los alumnos puedan realizar al mismo tiempo diferentes tareas según su nivel, intereses u otros criterios. </w:t>
      </w:r>
    </w:p>
    <w:p w14:paraId="479B77DF" w14:textId="34F41F73" w:rsidR="00027657" w:rsidRPr="008B1183" w:rsidRDefault="00027657"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Orientación a la consecución de la autoafirmación y autonomía del propio alumnado. </w:t>
      </w:r>
    </w:p>
    <w:p w14:paraId="325278A9" w14:textId="7910F26C"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Atender a los aspectos personales del alumnado.</w:t>
      </w:r>
      <w:r w:rsidRPr="008B1183">
        <w:rPr>
          <w:rFonts w:ascii="Arial" w:hAnsi="Arial" w:cs="Arial"/>
          <w:bCs/>
        </w:rPr>
        <w:t xml:space="preserve"> Son un factor condicionante de la motivación por aprender. En esta etapa se relacionan con el futuro académico y profesional. </w:t>
      </w:r>
    </w:p>
    <w:p w14:paraId="71F41930" w14:textId="3CBA46BD" w:rsidR="005C41BD" w:rsidRPr="008B1183" w:rsidRDefault="005C41BD" w:rsidP="007C0826">
      <w:pPr>
        <w:pStyle w:val="Ttulo2"/>
        <w:spacing w:before="120" w:after="120" w:line="240" w:lineRule="auto"/>
        <w:rPr>
          <w:rFonts w:ascii="Arial" w:hAnsi="Arial" w:cs="Arial"/>
          <w:b/>
          <w:color w:val="002060"/>
          <w:sz w:val="22"/>
          <w:szCs w:val="22"/>
        </w:rPr>
      </w:pPr>
      <w:bookmarkStart w:id="46" w:name="_Toc211539217"/>
      <w:r w:rsidRPr="008B1183">
        <w:rPr>
          <w:rFonts w:ascii="Arial" w:hAnsi="Arial" w:cs="Arial"/>
          <w:b/>
          <w:color w:val="002060"/>
          <w:sz w:val="22"/>
          <w:szCs w:val="22"/>
        </w:rPr>
        <w:t>Respuesta educativa a través de apoyos especializados al alumnado ACNEAE.</w:t>
      </w:r>
      <w:bookmarkEnd w:id="46"/>
    </w:p>
    <w:p w14:paraId="42EFC097"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Son medidas de apoyo específico o especializado todas aquellas de tratamiento personalizado para que el alumnado con necesidad específica de apoyo educativo, y que no haya obtenido respuesta educativa a través de las medidas de apoyo ordinario.</w:t>
      </w:r>
    </w:p>
    <w:p w14:paraId="23191D1E" w14:textId="018261A3" w:rsidR="005C41BD" w:rsidRPr="008B1183" w:rsidRDefault="005C41BD" w:rsidP="007C0826">
      <w:pPr>
        <w:pStyle w:val="Ttulo2"/>
        <w:spacing w:before="120" w:after="120" w:line="240" w:lineRule="auto"/>
        <w:rPr>
          <w:rFonts w:ascii="Arial" w:hAnsi="Arial" w:cs="Arial"/>
          <w:b/>
          <w:color w:val="002060"/>
          <w:sz w:val="22"/>
          <w:szCs w:val="22"/>
        </w:rPr>
      </w:pPr>
      <w:bookmarkStart w:id="47" w:name="_Toc211539218"/>
      <w:r w:rsidRPr="008B1183">
        <w:rPr>
          <w:rFonts w:ascii="Arial" w:hAnsi="Arial" w:cs="Arial"/>
          <w:b/>
          <w:color w:val="002060"/>
          <w:sz w:val="22"/>
          <w:szCs w:val="22"/>
        </w:rPr>
        <w:t>Tipos de adaptaciones curriculares.</w:t>
      </w:r>
      <w:bookmarkEnd w:id="47"/>
    </w:p>
    <w:p w14:paraId="3A1AE138"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La </w:t>
      </w:r>
      <w:r w:rsidRPr="008B1183">
        <w:rPr>
          <w:rFonts w:ascii="Arial" w:hAnsi="Arial" w:cs="Arial"/>
        </w:rPr>
        <w:t>Orden EDU/1152/2010, de 3 de agosto</w:t>
      </w:r>
      <w:r w:rsidRPr="008B1183">
        <w:rPr>
          <w:rFonts w:ascii="Arial" w:hAnsi="Arial" w:cs="Arial"/>
          <w:bCs/>
        </w:rPr>
        <w:t>, por el que se establece y regula la respuesta educativa a la diversidad del alumnado, determina dos tipos de medidas:</w:t>
      </w:r>
    </w:p>
    <w:p w14:paraId="6F87881F" w14:textId="6AB20482"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ordinarias:</w:t>
      </w:r>
      <w:r w:rsidRPr="008B1183">
        <w:rPr>
          <w:rFonts w:ascii="Arial" w:hAnsi="Arial" w:cs="Arial"/>
          <w:bCs/>
        </w:rP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w:t>
      </w:r>
      <w:r w:rsidR="003B4800" w:rsidRPr="008B1183">
        <w:rPr>
          <w:rFonts w:ascii="Arial" w:hAnsi="Arial" w:cs="Arial"/>
          <w:bCs/>
        </w:rPr>
        <w:t xml:space="preserve">za y aprendizaje, </w:t>
      </w:r>
      <w:r w:rsidRPr="008B1183">
        <w:rPr>
          <w:rFonts w:ascii="Arial" w:hAnsi="Arial" w:cs="Arial"/>
          <w:bCs/>
        </w:rPr>
        <w:t>sin modificar los contenidos, ni los resultados de aprendizaje ni los criterios de evaluación. Se trata de adaptaciones curriculares no significativas.</w:t>
      </w:r>
    </w:p>
    <w:p w14:paraId="27BAA146" w14:textId="77777777"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específicas:</w:t>
      </w:r>
      <w:r w:rsidRPr="008B1183">
        <w:rPr>
          <w:rFonts w:ascii="Arial" w:hAnsi="Arial" w:cs="Arial"/>
          <w:bCs/>
        </w:rPr>
        <w:t xml:space="preserve"> Se pondrán en marcha adaptaciones curriculares en función de las características del alumnado, tales como:</w:t>
      </w:r>
    </w:p>
    <w:p w14:paraId="7E88BEC9" w14:textId="724FE3A0"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de acceso al currículo:</w:t>
      </w:r>
      <w:r w:rsidRPr="008B1183">
        <w:rPr>
          <w:rFonts w:ascii="Arial" w:hAnsi="Arial" w:cs="Arial"/>
          <w:bCs/>
        </w:rP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w:t>
      </w:r>
    </w:p>
    <w:p w14:paraId="5F0C145D" w14:textId="532193F9"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significativas:</w:t>
      </w:r>
      <w:r w:rsidRPr="008B1183">
        <w:rPr>
          <w:rFonts w:ascii="Arial" w:hAnsi="Arial" w:cs="Arial"/>
          <w:bCs/>
        </w:rPr>
        <w:t xml:space="preserve"> adaptaciones que requiere</w:t>
      </w:r>
      <w:r w:rsidR="00183F88" w:rsidRPr="008B1183">
        <w:rPr>
          <w:rFonts w:ascii="Arial" w:hAnsi="Arial" w:cs="Arial"/>
          <w:bCs/>
        </w:rPr>
        <w:t>n</w:t>
      </w:r>
      <w:r w:rsidRPr="008B1183">
        <w:rPr>
          <w:rFonts w:ascii="Arial" w:hAnsi="Arial" w:cs="Arial"/>
          <w:bCs/>
        </w:rPr>
        <w:t xml:space="preserve"> la modificación de los elementos prescriptivos del currículo tales como contenidos, objetivos, criterios de evaluación o resultados de aprendizaje.</w:t>
      </w:r>
    </w:p>
    <w:p w14:paraId="293DFE36" w14:textId="1CCE73F7" w:rsidR="00DB4CE6" w:rsidRPr="00343E05" w:rsidRDefault="005C41BD" w:rsidP="000974CD">
      <w:pPr>
        <w:spacing w:before="120" w:after="120" w:line="240" w:lineRule="auto"/>
        <w:ind w:firstLine="431"/>
        <w:jc w:val="both"/>
        <w:rPr>
          <w:rFonts w:ascii="Arial" w:hAnsi="Arial" w:cs="Arial"/>
          <w:b/>
        </w:rPr>
      </w:pPr>
      <w:r w:rsidRPr="008B1183">
        <w:rPr>
          <w:rFonts w:ascii="Arial" w:hAnsi="Arial" w:cs="Arial"/>
          <w:bCs/>
        </w:rPr>
        <w:t xml:space="preserve">Al tratarse de Formación Profesional, es decir, de una </w:t>
      </w:r>
      <w:r w:rsidRPr="008B1183">
        <w:rPr>
          <w:rFonts w:ascii="Arial" w:hAnsi="Arial" w:cs="Arial"/>
          <w:b/>
          <w:bCs/>
        </w:rPr>
        <w:t>etapa educativa no obligatoria</w:t>
      </w:r>
      <w:r w:rsidRPr="008B1183">
        <w:rPr>
          <w:rFonts w:ascii="Arial" w:hAnsi="Arial" w:cs="Arial"/>
          <w:bCs/>
        </w:rPr>
        <w:t xml:space="preserve">, </w:t>
      </w:r>
      <w:r w:rsidRPr="008B1183">
        <w:rPr>
          <w:rFonts w:ascii="Arial" w:hAnsi="Arial" w:cs="Arial"/>
          <w:b/>
          <w:bCs/>
          <w:u w:val="single"/>
        </w:rPr>
        <w:t>no se podrán llevar a cabo adaptaciones curriculares significativas</w:t>
      </w:r>
      <w:r w:rsidRPr="008B1183">
        <w:rPr>
          <w:rFonts w:ascii="Arial" w:hAnsi="Arial" w:cs="Arial"/>
          <w:bCs/>
        </w:rPr>
        <w:t xml:space="preserve">, ya que estas </w:t>
      </w:r>
      <w:r w:rsidRPr="008B1183">
        <w:rPr>
          <w:rFonts w:ascii="Arial" w:hAnsi="Arial" w:cs="Arial"/>
          <w:bCs/>
        </w:rPr>
        <w:lastRenderedPageBreak/>
        <w:t xml:space="preserve">afectarían de forma significativa a las capacidades establecidas en los resultados de aprendizaje y al perfil profesional. </w:t>
      </w:r>
    </w:p>
    <w:p w14:paraId="438B341A" w14:textId="77777777" w:rsidR="0099452D" w:rsidRPr="008B1183" w:rsidRDefault="0099452D" w:rsidP="00904A03">
      <w:pPr>
        <w:spacing w:before="120" w:after="120" w:line="240" w:lineRule="auto"/>
        <w:ind w:firstLine="431"/>
        <w:jc w:val="both"/>
        <w:rPr>
          <w:rFonts w:ascii="Arial" w:hAnsi="Arial" w:cs="Arial"/>
        </w:rPr>
      </w:pPr>
    </w:p>
    <w:p w14:paraId="2C685C72" w14:textId="02A742C9" w:rsidR="006B246E" w:rsidRPr="008B1183" w:rsidRDefault="006B246E" w:rsidP="006B246E">
      <w:pPr>
        <w:pStyle w:val="Ttulo1"/>
        <w:spacing w:before="120" w:after="120" w:line="240" w:lineRule="auto"/>
        <w:rPr>
          <w:rFonts w:ascii="Arial" w:hAnsi="Arial" w:cs="Arial"/>
          <w:b/>
          <w:color w:val="002060"/>
          <w:sz w:val="22"/>
          <w:szCs w:val="22"/>
        </w:rPr>
      </w:pPr>
      <w:bookmarkStart w:id="48" w:name="_Toc116067069"/>
      <w:bookmarkStart w:id="49" w:name="_Toc211539219"/>
      <w:r w:rsidRPr="008B1183">
        <w:rPr>
          <w:rFonts w:ascii="Arial" w:hAnsi="Arial" w:cs="Arial"/>
          <w:b/>
          <w:color w:val="002060"/>
          <w:sz w:val="22"/>
          <w:szCs w:val="22"/>
        </w:rPr>
        <w:t>Medidas de intervención educativa por circunstancias excepcionales.</w:t>
      </w:r>
      <w:bookmarkEnd w:id="48"/>
      <w:bookmarkEnd w:id="49"/>
    </w:p>
    <w:p w14:paraId="25EC9B48" w14:textId="3A3D4DF2" w:rsidR="006B246E" w:rsidRPr="008B1183" w:rsidRDefault="006B246E" w:rsidP="00BA1F1D">
      <w:pPr>
        <w:spacing w:before="120" w:after="120" w:line="240" w:lineRule="auto"/>
        <w:ind w:firstLine="431"/>
        <w:jc w:val="both"/>
        <w:rPr>
          <w:rFonts w:ascii="Arial" w:hAnsi="Arial" w:cs="Arial"/>
        </w:rPr>
      </w:pPr>
      <w:r w:rsidRPr="008B1183">
        <w:rPr>
          <w:rFonts w:ascii="Arial" w:hAnsi="Arial" w:cs="Arial"/>
        </w:rPr>
        <w:t xml:space="preserve">En marzo de 2020, se declaró en todo el territorio nacional una situación de pandemia originada por el virus Covid-19, que alteró por completo la metodología docente de todo el Sistema Educativo Español. </w:t>
      </w:r>
      <w:r w:rsidR="00E64373" w:rsidRPr="008B1183">
        <w:rPr>
          <w:rFonts w:ascii="Arial" w:hAnsi="Arial" w:cs="Arial"/>
        </w:rPr>
        <w:t>E</w:t>
      </w:r>
      <w:r w:rsidRPr="008B1183">
        <w:rPr>
          <w:rFonts w:ascii="Arial" w:hAnsi="Arial" w:cs="Arial"/>
        </w:rPr>
        <w:t>l proceso docente de clases ordinarias o presenciales, sufrió una transformación, a un sistema on-li</w:t>
      </w:r>
      <w:r w:rsidR="00E64373" w:rsidRPr="008B1183">
        <w:rPr>
          <w:rFonts w:ascii="Arial" w:hAnsi="Arial" w:cs="Arial"/>
        </w:rPr>
        <w:t>ne o a distancia</w:t>
      </w:r>
      <w:r w:rsidRPr="008B1183">
        <w:rPr>
          <w:rFonts w:ascii="Arial" w:hAnsi="Arial" w:cs="Arial"/>
        </w:rPr>
        <w:t>.</w:t>
      </w:r>
      <w:r w:rsidR="00BA1F1D" w:rsidRPr="008B1183">
        <w:rPr>
          <w:rFonts w:ascii="Arial" w:hAnsi="Arial" w:cs="Arial"/>
        </w:rPr>
        <w:t xml:space="preserve"> </w:t>
      </w:r>
      <w:r w:rsidRPr="008B1183">
        <w:rPr>
          <w:rFonts w:ascii="Arial" w:hAnsi="Arial" w:cs="Arial"/>
        </w:rPr>
        <w:t xml:space="preserve">En virtud de lo anterior, la presente Programación Didáctica ha sido elaborada </w:t>
      </w:r>
      <w:r w:rsidRPr="008B1183">
        <w:rPr>
          <w:rFonts w:ascii="Arial" w:hAnsi="Arial" w:cs="Arial"/>
          <w:b/>
          <w:u w:val="single"/>
        </w:rPr>
        <w:t>para un curso en régimen ordinario o presencial</w:t>
      </w:r>
      <w:r w:rsidRPr="008B1183">
        <w:rPr>
          <w:rFonts w:ascii="Arial" w:hAnsi="Arial" w:cs="Arial"/>
        </w:rPr>
        <w:t xml:space="preserve">. No obstante, </w:t>
      </w:r>
      <w:r w:rsidR="00626AA4" w:rsidRPr="008B1183">
        <w:rPr>
          <w:rFonts w:ascii="Arial" w:hAnsi="Arial" w:cs="Arial"/>
        </w:rPr>
        <w:t>p</w:t>
      </w:r>
      <w:r w:rsidRPr="008B1183">
        <w:rPr>
          <w:rFonts w:ascii="Arial" w:hAnsi="Arial" w:cs="Arial"/>
        </w:rPr>
        <w:t xml:space="preserve">or todo lo expuesto, se ha considerado necesario incorporar a la presente programación didáctica una propuesta de medidas de intervención sobre el sistema metodológico a emplear en el caso de medidas excepcionales para un </w:t>
      </w:r>
      <w:r w:rsidRPr="008B1183">
        <w:rPr>
          <w:rFonts w:ascii="Arial" w:hAnsi="Arial" w:cs="Arial"/>
          <w:b/>
          <w:u w:val="single"/>
        </w:rPr>
        <w:t>escenario de tipo semipresencial y distancia.</w:t>
      </w:r>
    </w:p>
    <w:p w14:paraId="1B12B3A2" w14:textId="10B09C25"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Seleccionar y definir las tecnologías </w:t>
      </w:r>
      <w:r w:rsidR="00883A3C" w:rsidRPr="008B1183">
        <w:rPr>
          <w:rFonts w:ascii="Arial" w:hAnsi="Arial" w:cs="Arial"/>
          <w:bCs/>
        </w:rPr>
        <w:t>a utilizar a lo largo del curso</w:t>
      </w:r>
      <w:r w:rsidRPr="008B1183">
        <w:rPr>
          <w:rFonts w:ascii="Arial" w:hAnsi="Arial" w:cs="Arial"/>
          <w:bCs/>
        </w:rPr>
        <w:t xml:space="preserve">.  </w:t>
      </w:r>
    </w:p>
    <w:p w14:paraId="37820574" w14:textId="35D027F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Construir y definir el uso de la plataforma virtual.</w:t>
      </w:r>
    </w:p>
    <w:p w14:paraId="1217F515" w14:textId="104C4442"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Formar al alumnado en el uso de la plataforma y herramientas tecnológicas. </w:t>
      </w:r>
    </w:p>
    <w:p w14:paraId="3C21D41C" w14:textId="6EA20AD0"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los materiales y recursos didácticos a utilizar por el profesorado y el alumnado. </w:t>
      </w:r>
    </w:p>
    <w:p w14:paraId="78D319D3" w14:textId="6501163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las alternativas para el alumnado que no tenga acceso a las TIC. </w:t>
      </w:r>
    </w:p>
    <w:p w14:paraId="5592A3D2"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un sistema de grabación y emisión de imágenes que asegure las medidas de protección de datos y garantía de los derechos digitales.</w:t>
      </w:r>
    </w:p>
    <w:p w14:paraId="4C8A3560" w14:textId="4405FE3C"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Establecer actividades complementarias y extraescolares con posibilidad de realización telemática </w:t>
      </w:r>
      <w:r w:rsidR="009331BD" w:rsidRPr="008B1183">
        <w:rPr>
          <w:rFonts w:ascii="Arial" w:hAnsi="Arial" w:cs="Arial"/>
          <w:bCs/>
        </w:rPr>
        <w:t>(visitas virtuales</w:t>
      </w:r>
      <w:r w:rsidRPr="008B1183">
        <w:rPr>
          <w:rFonts w:ascii="Arial" w:hAnsi="Arial" w:cs="Arial"/>
          <w:bCs/>
        </w:rPr>
        <w:t>, charlas o conferencias virtuales)</w:t>
      </w:r>
    </w:p>
    <w:p w14:paraId="2D403425"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actividades y medidas de recuperación para alumnos que se puedan “desconectar” por motivos de la enseñanza telemática.</w:t>
      </w:r>
    </w:p>
    <w:p w14:paraId="131D2A90" w14:textId="40AA3B9F" w:rsidR="00755E76"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sistemas de evaluación específicos de los procesos de enseñanza y de la práctica docente ante las nuevas alternativas metodológicas.</w:t>
      </w:r>
    </w:p>
    <w:p w14:paraId="2E2A89C7" w14:textId="77777777" w:rsidR="00DB4CE6" w:rsidRDefault="00DB4CE6" w:rsidP="00DB4CE6">
      <w:pPr>
        <w:pStyle w:val="Prrafodelista"/>
        <w:spacing w:before="120" w:after="120" w:line="240" w:lineRule="auto"/>
        <w:ind w:left="791"/>
        <w:contextualSpacing w:val="0"/>
        <w:jc w:val="both"/>
        <w:rPr>
          <w:rFonts w:ascii="Arial" w:hAnsi="Arial" w:cs="Arial"/>
          <w:bCs/>
        </w:rPr>
      </w:pPr>
    </w:p>
    <w:p w14:paraId="0E0D928E" w14:textId="77777777" w:rsidR="000E7697" w:rsidRPr="00D66D44" w:rsidRDefault="000E7697" w:rsidP="000E7697">
      <w:pPr>
        <w:pStyle w:val="Ttulo1"/>
        <w:spacing w:before="120" w:after="120" w:line="240" w:lineRule="auto"/>
        <w:rPr>
          <w:rFonts w:ascii="Arial" w:hAnsi="Arial" w:cs="Arial"/>
          <w:b/>
          <w:color w:val="002060"/>
          <w:sz w:val="22"/>
          <w:szCs w:val="22"/>
        </w:rPr>
      </w:pPr>
      <w:bookmarkStart w:id="50" w:name="_Toc116067070"/>
      <w:bookmarkStart w:id="51" w:name="_Toc169285109"/>
      <w:bookmarkStart w:id="52" w:name="_Toc211539220"/>
      <w:r w:rsidRPr="00D66D44">
        <w:rPr>
          <w:rFonts w:ascii="Arial" w:hAnsi="Arial" w:cs="Arial"/>
          <w:b/>
          <w:color w:val="002060"/>
          <w:sz w:val="22"/>
          <w:szCs w:val="22"/>
        </w:rPr>
        <w:t>Bibliografía, legislación y webgrafía.</w:t>
      </w:r>
      <w:bookmarkEnd w:id="50"/>
      <w:bookmarkEnd w:id="51"/>
      <w:bookmarkEnd w:id="52"/>
      <w:r w:rsidRPr="00D66D44">
        <w:rPr>
          <w:rFonts w:ascii="Arial" w:hAnsi="Arial" w:cs="Arial"/>
          <w:b/>
          <w:color w:val="002060"/>
          <w:sz w:val="22"/>
          <w:szCs w:val="22"/>
        </w:rPr>
        <w:t xml:space="preserve"> </w:t>
      </w:r>
    </w:p>
    <w:p w14:paraId="7537B65D" w14:textId="77777777" w:rsidR="00FA5F07" w:rsidRPr="00FA5F07" w:rsidRDefault="00FA5F07" w:rsidP="00FA5F07">
      <w:pPr>
        <w:pStyle w:val="Prrafodelista"/>
        <w:numPr>
          <w:ilvl w:val="0"/>
          <w:numId w:val="4"/>
        </w:numPr>
        <w:spacing w:before="120" w:after="120" w:line="240" w:lineRule="auto"/>
        <w:contextualSpacing w:val="0"/>
        <w:jc w:val="both"/>
        <w:rPr>
          <w:rFonts w:ascii="Arial" w:hAnsi="Arial" w:cs="Arial"/>
          <w:bCs/>
        </w:rPr>
      </w:pPr>
      <w:r w:rsidRPr="00FA5F07">
        <w:rPr>
          <w:rFonts w:ascii="Arial" w:hAnsi="Arial" w:cs="Arial"/>
          <w:bCs/>
        </w:rPr>
        <w:t>Referencias Literarias:</w:t>
      </w:r>
    </w:p>
    <w:p w14:paraId="755BF3C2"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Piaget, J. (1977): "Seis estudios de Psicología". España. Seix Barral.</w:t>
      </w:r>
    </w:p>
    <w:p w14:paraId="63A361EB"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Mayer, R.E. (1986): "Pensamiento, resolución de problemas y cognición". Barcelona. Paidós.</w:t>
      </w:r>
    </w:p>
    <w:p w14:paraId="0DF06BBC"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Zabala, M.A. (1988): "Diseño y desarrollo del currículum". Madrid. Narcea.</w:t>
      </w:r>
    </w:p>
    <w:p w14:paraId="5B61CC55"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Del Carmen, L. Zabala, A. (1991): "Guía para la elaboración, seguimiento y valoración de proyectos curriculares de centro". Madrid. CIDE. MEC.</w:t>
      </w:r>
    </w:p>
    <w:p w14:paraId="51E8CC31" w14:textId="77777777" w:rsidR="00FA5F07" w:rsidRDefault="00FA5F07" w:rsidP="00FA5F07">
      <w:pPr>
        <w:pStyle w:val="Prrafodelista"/>
        <w:numPr>
          <w:ilvl w:val="0"/>
          <w:numId w:val="4"/>
        </w:numPr>
        <w:spacing w:before="120" w:after="120" w:line="240" w:lineRule="auto"/>
        <w:contextualSpacing w:val="0"/>
        <w:jc w:val="both"/>
        <w:rPr>
          <w:rFonts w:ascii="Arial" w:hAnsi="Arial" w:cs="Arial"/>
          <w:bCs/>
        </w:rPr>
      </w:pPr>
      <w:r w:rsidRPr="00FA5F07">
        <w:rPr>
          <w:rFonts w:ascii="Arial" w:hAnsi="Arial" w:cs="Arial"/>
          <w:bCs/>
        </w:rPr>
        <w:t>Normativa estatal:</w:t>
      </w:r>
    </w:p>
    <w:p w14:paraId="0CDC018C" w14:textId="77777777" w:rsidR="00DD47CB" w:rsidRDefault="00DD47CB" w:rsidP="00DD47CB">
      <w:pPr>
        <w:spacing w:before="120" w:after="120" w:line="240" w:lineRule="auto"/>
        <w:jc w:val="both"/>
        <w:rPr>
          <w:rFonts w:ascii="Arial" w:hAnsi="Arial" w:cs="Arial"/>
          <w:bCs/>
        </w:rPr>
      </w:pPr>
    </w:p>
    <w:p w14:paraId="7E075BB3" w14:textId="77777777" w:rsidR="00DD47CB" w:rsidRPr="00DD47CB" w:rsidRDefault="00DD47CB" w:rsidP="00DD47CB">
      <w:pPr>
        <w:pStyle w:val="Prrafodelista"/>
        <w:numPr>
          <w:ilvl w:val="1"/>
          <w:numId w:val="4"/>
        </w:numPr>
        <w:spacing w:before="120" w:after="120" w:line="240" w:lineRule="auto"/>
        <w:contextualSpacing w:val="0"/>
        <w:jc w:val="both"/>
        <w:rPr>
          <w:rFonts w:ascii="Arial" w:hAnsi="Arial" w:cs="Arial"/>
          <w:bCs/>
        </w:rPr>
      </w:pPr>
      <w:r w:rsidRPr="0034029F">
        <w:rPr>
          <w:rFonts w:ascii="Arial" w:hAnsi="Arial" w:cs="Arial"/>
          <w:bCs/>
        </w:rPr>
        <w:lastRenderedPageBreak/>
        <w:t>Real Decreto 83/1996, de 26 enero,</w:t>
      </w:r>
      <w:r w:rsidRPr="00DD47CB">
        <w:rPr>
          <w:rFonts w:ascii="Arial" w:hAnsi="Arial" w:cs="Arial"/>
          <w:bCs/>
        </w:rPr>
        <w:t xml:space="preserve"> por el que se regula el Reglamento Orgánico de Institutos de Educación Secundaria con las adaptaciones que sean necesarias en virtud de las enseñanzas atribuidas a cada cuerpo.</w:t>
      </w:r>
    </w:p>
    <w:p w14:paraId="7B55E8BF" w14:textId="77777777" w:rsidR="00DD47CB" w:rsidRPr="0034029F" w:rsidRDefault="00DD47CB" w:rsidP="00DD47CB">
      <w:pPr>
        <w:pStyle w:val="Prrafodelista"/>
        <w:numPr>
          <w:ilvl w:val="1"/>
          <w:numId w:val="4"/>
        </w:numPr>
        <w:spacing w:before="120" w:after="120" w:line="240" w:lineRule="auto"/>
        <w:contextualSpacing w:val="0"/>
        <w:jc w:val="both"/>
        <w:rPr>
          <w:rFonts w:ascii="Arial" w:hAnsi="Arial" w:cs="Arial"/>
          <w:bCs/>
        </w:rPr>
      </w:pPr>
      <w:r w:rsidRPr="0034029F">
        <w:rPr>
          <w:rFonts w:ascii="Arial" w:hAnsi="Arial" w:cs="Arial"/>
          <w:bCs/>
        </w:rPr>
        <w:t>Texto consolidado de la Ley Orgánica 2/2006, de 3 de mayo, de Educación (LOE), modificada por la Ley Orgánica 8/2013, de 9 de diciembre, para la Mejora de la Calidad Educativa (LOMCE), y modificada por la Ley 3/2020 de 29 de diciembre (LOMLOE), por la que se realiza una segunda modificación de la Ley 2/2006.</w:t>
      </w:r>
    </w:p>
    <w:p w14:paraId="29CED801" w14:textId="77777777" w:rsidR="00DD47CB" w:rsidRPr="0034029F" w:rsidRDefault="00DD47CB" w:rsidP="00DD47CB">
      <w:pPr>
        <w:pStyle w:val="Prrafodelista"/>
        <w:numPr>
          <w:ilvl w:val="1"/>
          <w:numId w:val="4"/>
        </w:numPr>
        <w:spacing w:before="120" w:after="120" w:line="240" w:lineRule="auto"/>
        <w:contextualSpacing w:val="0"/>
        <w:jc w:val="both"/>
        <w:rPr>
          <w:rFonts w:ascii="Arial" w:hAnsi="Arial" w:cs="Arial"/>
          <w:bCs/>
        </w:rPr>
      </w:pPr>
      <w:r w:rsidRPr="0034029F">
        <w:rPr>
          <w:rFonts w:ascii="Arial" w:hAnsi="Arial" w:cs="Arial"/>
          <w:bCs/>
        </w:rPr>
        <w:t>Ley Orgánica 3/2022, de 31 de marzo, de ordenación e integración de la Formación Profesional.</w:t>
      </w:r>
    </w:p>
    <w:p w14:paraId="7F417880" w14:textId="77777777" w:rsidR="00DD47CB" w:rsidRPr="0034029F" w:rsidRDefault="00DD47CB" w:rsidP="00DD47CB">
      <w:pPr>
        <w:pStyle w:val="Prrafodelista"/>
        <w:numPr>
          <w:ilvl w:val="1"/>
          <w:numId w:val="4"/>
        </w:numPr>
        <w:spacing w:before="120" w:after="120" w:line="240" w:lineRule="auto"/>
        <w:contextualSpacing w:val="0"/>
        <w:jc w:val="both"/>
        <w:rPr>
          <w:rFonts w:ascii="Arial" w:hAnsi="Arial" w:cs="Arial"/>
          <w:bCs/>
        </w:rPr>
      </w:pPr>
      <w:r w:rsidRPr="0034029F">
        <w:rPr>
          <w:rFonts w:ascii="Arial" w:hAnsi="Arial" w:cs="Arial"/>
          <w:bCs/>
        </w:rPr>
        <w:t>Ley 5/2002, de 19 de junio, de la Cualificaciones y la Formación Profesional establece la ordenación integral de formación profesional, cualificaciones y acreditación.</w:t>
      </w:r>
    </w:p>
    <w:p w14:paraId="0DB8B40C" w14:textId="77777777" w:rsidR="00DD47CB" w:rsidRPr="0034029F" w:rsidRDefault="00DD47CB" w:rsidP="00DD47CB">
      <w:pPr>
        <w:pStyle w:val="Prrafodelista"/>
        <w:numPr>
          <w:ilvl w:val="1"/>
          <w:numId w:val="4"/>
        </w:numPr>
        <w:spacing w:before="120" w:after="120" w:line="240" w:lineRule="auto"/>
        <w:contextualSpacing w:val="0"/>
        <w:jc w:val="both"/>
        <w:rPr>
          <w:rFonts w:ascii="Arial" w:hAnsi="Arial" w:cs="Arial"/>
          <w:bCs/>
        </w:rPr>
      </w:pPr>
      <w:r w:rsidRPr="0034029F">
        <w:rPr>
          <w:rFonts w:ascii="Arial" w:hAnsi="Arial" w:cs="Arial"/>
          <w:bCs/>
        </w:rPr>
        <w:t>Real Decreto 659/2023, de 18 de julio, por el que se desarrolla la ordenación del Sistema de Formación Profesional.</w:t>
      </w:r>
    </w:p>
    <w:p w14:paraId="01DFF96B" w14:textId="77777777" w:rsidR="00DD47CB" w:rsidRDefault="00DD47CB" w:rsidP="00DD47CB">
      <w:pPr>
        <w:pStyle w:val="Prrafodelista"/>
        <w:numPr>
          <w:ilvl w:val="1"/>
          <w:numId w:val="4"/>
        </w:numPr>
        <w:spacing w:before="120" w:after="120" w:line="240" w:lineRule="auto"/>
        <w:contextualSpacing w:val="0"/>
        <w:jc w:val="both"/>
        <w:rPr>
          <w:rFonts w:ascii="Arial" w:hAnsi="Arial" w:cs="Arial"/>
          <w:bCs/>
        </w:rPr>
      </w:pPr>
      <w:r w:rsidRPr="0034029F">
        <w:rPr>
          <w:rFonts w:ascii="Arial" w:hAnsi="Arial" w:cs="Arial"/>
          <w:bCs/>
        </w:rPr>
        <w:t>Real Decreto 499/2024, de 21 de mayo, por el que se modifican determinados reales decretos por los que se establecen títulos de Formación Profesional de grado medio y se fijan sus enseñanzas mínimas.</w:t>
      </w:r>
    </w:p>
    <w:p w14:paraId="0870352C" w14:textId="77777777" w:rsidR="00DD47CB" w:rsidRDefault="00DD47CB" w:rsidP="00DD47CB">
      <w:pPr>
        <w:pStyle w:val="Prrafodelista"/>
        <w:numPr>
          <w:ilvl w:val="1"/>
          <w:numId w:val="4"/>
        </w:numPr>
        <w:spacing w:before="120" w:after="120" w:line="240" w:lineRule="auto"/>
        <w:contextualSpacing w:val="0"/>
        <w:jc w:val="both"/>
        <w:rPr>
          <w:rFonts w:ascii="Arial" w:hAnsi="Arial" w:cs="Arial"/>
          <w:bCs/>
        </w:rPr>
      </w:pPr>
      <w:r>
        <w:rPr>
          <w:rFonts w:ascii="Arial" w:hAnsi="Arial" w:cs="Arial"/>
          <w:bCs/>
        </w:rPr>
        <w:t>En el R</w:t>
      </w:r>
      <w:r w:rsidRPr="00D06041">
        <w:rPr>
          <w:rFonts w:ascii="Arial" w:hAnsi="Arial" w:cs="Arial"/>
          <w:bCs/>
        </w:rPr>
        <w:t>EAL DECRETO 177/2008, de 8 de febrero, por el que se establece el título de Técnico en Instalaciones Eléctricas y Automáticas y se fijan sus enseñanzas mínimas.</w:t>
      </w:r>
    </w:p>
    <w:p w14:paraId="53B48E69" w14:textId="77777777" w:rsidR="00DD47CB" w:rsidRPr="0034029F" w:rsidRDefault="00DD47CB" w:rsidP="00DD47CB">
      <w:pPr>
        <w:pStyle w:val="Prrafodelista"/>
        <w:numPr>
          <w:ilvl w:val="1"/>
          <w:numId w:val="4"/>
        </w:numPr>
        <w:spacing w:before="120" w:after="120" w:line="240" w:lineRule="auto"/>
        <w:contextualSpacing w:val="0"/>
        <w:jc w:val="both"/>
        <w:rPr>
          <w:rFonts w:ascii="Arial" w:hAnsi="Arial" w:cs="Arial"/>
          <w:bCs/>
        </w:rPr>
      </w:pPr>
      <w:r>
        <w:rPr>
          <w:rFonts w:ascii="Arial" w:hAnsi="Arial" w:cs="Arial"/>
          <w:bCs/>
        </w:rPr>
        <w:t>Orden EDU/2185/2009, de 3 de julio, por la que se establece el currículo del ciclo formativo de Grado Medio correspondiente al Título de Técnico en Instalaciones Eléctricas y Automáticas.</w:t>
      </w:r>
    </w:p>
    <w:p w14:paraId="50C8302B" w14:textId="77777777" w:rsidR="00DD47CB" w:rsidRDefault="00DD47CB" w:rsidP="00DD47CB">
      <w:pPr>
        <w:pStyle w:val="Prrafodelista"/>
        <w:numPr>
          <w:ilvl w:val="1"/>
          <w:numId w:val="4"/>
        </w:numPr>
        <w:spacing w:before="120" w:after="120" w:line="240" w:lineRule="auto"/>
        <w:contextualSpacing w:val="0"/>
        <w:jc w:val="both"/>
        <w:rPr>
          <w:rFonts w:ascii="Arial" w:hAnsi="Arial" w:cs="Arial"/>
          <w:bCs/>
        </w:rPr>
      </w:pPr>
      <w:r w:rsidRPr="0034029F">
        <w:rPr>
          <w:rFonts w:ascii="Arial" w:hAnsi="Arial" w:cs="Arial"/>
          <w:bCs/>
        </w:rPr>
        <w:t>Real Decreto-ley 31/2020, de 29 de septiembre, por el que se adaptan medidas urgentes en el ámbito de la educación no universitaria</w:t>
      </w:r>
      <w:r>
        <w:rPr>
          <w:rFonts w:ascii="Arial" w:hAnsi="Arial" w:cs="Arial"/>
          <w:bCs/>
        </w:rPr>
        <w:t>.</w:t>
      </w:r>
    </w:p>
    <w:p w14:paraId="2E1F716C" w14:textId="77777777" w:rsidR="00DD47CB" w:rsidRPr="0034029F" w:rsidRDefault="00DD47CB" w:rsidP="00DD47CB">
      <w:pPr>
        <w:pStyle w:val="Prrafodelista"/>
        <w:spacing w:before="120" w:after="120" w:line="240" w:lineRule="auto"/>
        <w:ind w:left="1511"/>
        <w:contextualSpacing w:val="0"/>
        <w:jc w:val="both"/>
        <w:rPr>
          <w:rFonts w:ascii="Arial" w:hAnsi="Arial" w:cs="Arial"/>
          <w:bCs/>
        </w:rPr>
      </w:pPr>
    </w:p>
    <w:p w14:paraId="704D84A6" w14:textId="77777777" w:rsidR="00FA5F07" w:rsidRDefault="00FA5F07" w:rsidP="00FA5F07">
      <w:pPr>
        <w:pStyle w:val="Prrafodelista"/>
        <w:numPr>
          <w:ilvl w:val="0"/>
          <w:numId w:val="4"/>
        </w:numPr>
        <w:spacing w:before="120" w:after="120" w:line="240" w:lineRule="auto"/>
        <w:contextualSpacing w:val="0"/>
        <w:jc w:val="both"/>
        <w:rPr>
          <w:rFonts w:ascii="Arial" w:hAnsi="Arial" w:cs="Arial"/>
          <w:bCs/>
        </w:rPr>
      </w:pPr>
      <w:r w:rsidRPr="00FA5F07">
        <w:rPr>
          <w:rFonts w:ascii="Arial" w:hAnsi="Arial" w:cs="Arial"/>
          <w:bCs/>
        </w:rPr>
        <w:t>Normativa autonómica:</w:t>
      </w:r>
    </w:p>
    <w:p w14:paraId="01E81EBF" w14:textId="77777777" w:rsidR="00DD47CB" w:rsidRDefault="00DD47CB" w:rsidP="00DD47CB">
      <w:pPr>
        <w:pStyle w:val="Prrafodelista"/>
        <w:numPr>
          <w:ilvl w:val="1"/>
          <w:numId w:val="4"/>
        </w:numPr>
        <w:spacing w:before="120" w:after="120" w:line="240" w:lineRule="auto"/>
        <w:contextualSpacing w:val="0"/>
        <w:jc w:val="both"/>
        <w:rPr>
          <w:rFonts w:ascii="Arial" w:hAnsi="Arial" w:cs="Arial"/>
          <w:bCs/>
        </w:rPr>
      </w:pPr>
      <w:r w:rsidRPr="00AE7338">
        <w:rPr>
          <w:rFonts w:ascii="Arial" w:hAnsi="Arial" w:cs="Arial"/>
          <w:bCs/>
        </w:rPr>
        <w:t xml:space="preserve">El DECRETO 70/2009, de 24 de septiembre, por el que se establece el Currículo correspondiente al Título de Técnico en Instalaciones Eléctricas y Automáticas en la Comunidad de Castilla y León. </w:t>
      </w:r>
    </w:p>
    <w:p w14:paraId="40F02FA6" w14:textId="77777777" w:rsidR="00DD47CB" w:rsidRPr="00264C3E" w:rsidRDefault="00DD47CB" w:rsidP="00DD47CB">
      <w:pPr>
        <w:pStyle w:val="Prrafodelista"/>
        <w:numPr>
          <w:ilvl w:val="1"/>
          <w:numId w:val="4"/>
        </w:numPr>
        <w:spacing w:before="120" w:after="120" w:line="240" w:lineRule="auto"/>
        <w:contextualSpacing w:val="0"/>
        <w:jc w:val="both"/>
        <w:rPr>
          <w:rFonts w:ascii="Arial" w:hAnsi="Arial" w:cs="Arial"/>
          <w:bCs/>
        </w:rPr>
      </w:pPr>
      <w:r w:rsidRPr="00264C3E">
        <w:rPr>
          <w:rFonts w:ascii="Arial" w:hAnsi="Arial" w:cs="Arial"/>
          <w:bCs/>
        </w:rPr>
        <w:t>En el DECRETO 25/2024, de 21 de noviembre, por el que se establece el currículo de los ciclos formativos de grado medio, correspondiente a la oferta de grado D y nivel 2 del Sistema de Formación Profesional, conducentes a la obtención del título de Técnico, en la Comunidad de Castilla y León.</w:t>
      </w:r>
    </w:p>
    <w:p w14:paraId="5960B7DD" w14:textId="77777777" w:rsidR="00DD47CB" w:rsidRPr="00264C3E" w:rsidRDefault="00DD47CB" w:rsidP="00DD47CB">
      <w:pPr>
        <w:pStyle w:val="Prrafodelista"/>
        <w:numPr>
          <w:ilvl w:val="1"/>
          <w:numId w:val="4"/>
        </w:numPr>
        <w:spacing w:before="120" w:after="120" w:line="240" w:lineRule="auto"/>
        <w:contextualSpacing w:val="0"/>
        <w:jc w:val="both"/>
        <w:rPr>
          <w:rFonts w:ascii="Arial" w:hAnsi="Arial" w:cs="Arial"/>
          <w:bCs/>
        </w:rPr>
      </w:pPr>
      <w:r w:rsidRPr="00264C3E">
        <w:rPr>
          <w:rFonts w:ascii="Arial" w:hAnsi="Arial" w:cs="Arial"/>
          <w:bCs/>
        </w:rPr>
        <w:t>En la ORDEN EDU/138</w:t>
      </w:r>
      <w:r>
        <w:rPr>
          <w:rFonts w:ascii="Arial" w:hAnsi="Arial" w:cs="Arial"/>
          <w:bCs/>
        </w:rPr>
        <w:t>9</w:t>
      </w:r>
      <w:r w:rsidRPr="00264C3E">
        <w:rPr>
          <w:rFonts w:ascii="Arial" w:hAnsi="Arial" w:cs="Arial"/>
          <w:bCs/>
        </w:rPr>
        <w:t>/2024, de 26 de noviembre, se concretan los aspectos específicos del currículo del Ciclo Formativo de Grado Medio en Instalaciones de Telecomunicaciones en la Comunidad de Castilla y León.</w:t>
      </w:r>
    </w:p>
    <w:p w14:paraId="6E7A91D8" w14:textId="77777777" w:rsidR="00DD47CB" w:rsidRDefault="00DD47CB" w:rsidP="00DD47CB">
      <w:pPr>
        <w:pStyle w:val="Prrafodelista"/>
        <w:numPr>
          <w:ilvl w:val="1"/>
          <w:numId w:val="4"/>
        </w:numPr>
        <w:spacing w:before="120" w:after="120" w:line="240" w:lineRule="auto"/>
        <w:contextualSpacing w:val="0"/>
        <w:jc w:val="both"/>
        <w:rPr>
          <w:rFonts w:ascii="Arial" w:hAnsi="Arial" w:cs="Arial"/>
          <w:bCs/>
        </w:rPr>
      </w:pPr>
      <w:r w:rsidRPr="00264C3E">
        <w:rPr>
          <w:rFonts w:ascii="Arial" w:hAnsi="Arial" w:cs="Arial"/>
          <w:bCs/>
        </w:rPr>
        <w:t>Orden EDU/1575/2024, de 23 de diciembre, por la que se regula el proceso de evaluación del alumnado que curse enseñanzas de grados D y E del sistema de formación profesional en la Comunidad de Castilla y León.</w:t>
      </w:r>
    </w:p>
    <w:p w14:paraId="6F39EF45" w14:textId="77777777" w:rsidR="00DD47CB" w:rsidRPr="00455F2A" w:rsidRDefault="00DD47CB" w:rsidP="00DD47CB">
      <w:pPr>
        <w:pStyle w:val="Prrafodelista"/>
        <w:numPr>
          <w:ilvl w:val="1"/>
          <w:numId w:val="4"/>
        </w:numPr>
        <w:spacing w:before="120" w:after="120" w:line="240" w:lineRule="auto"/>
        <w:contextualSpacing w:val="0"/>
        <w:jc w:val="both"/>
        <w:rPr>
          <w:rFonts w:ascii="Arial" w:hAnsi="Arial" w:cs="Arial"/>
          <w:bCs/>
        </w:rPr>
      </w:pPr>
      <w:r w:rsidRPr="00455F2A">
        <w:rPr>
          <w:rFonts w:ascii="Arial" w:hAnsi="Arial" w:cs="Arial"/>
          <w:bCs/>
        </w:rPr>
        <w:lastRenderedPageBreak/>
        <w:t>ORDEN EDU/527/2025, de 16 de mayo, por la que se aprueba el calendario escolar para el curso académico 2025-2026 en los centros docentes, que impartan enseñanzas no universitarias en la Comunidad de Castilla y León, y se delega en las direcciones provinciales de educación la competencia para la resolución de las solicitudes de</w:t>
      </w:r>
      <w:r>
        <w:rPr>
          <w:rFonts w:ascii="Arial" w:hAnsi="Arial" w:cs="Arial"/>
          <w:bCs/>
        </w:rPr>
        <w:t xml:space="preserve"> </w:t>
      </w:r>
      <w:r w:rsidRPr="00455F2A">
        <w:rPr>
          <w:rFonts w:ascii="Arial" w:hAnsi="Arial" w:cs="Arial"/>
          <w:bCs/>
        </w:rPr>
        <w:t>su modificación.</w:t>
      </w:r>
    </w:p>
    <w:p w14:paraId="49D65AE1" w14:textId="77777777" w:rsidR="00DD47CB" w:rsidRDefault="00DD47CB" w:rsidP="00DD47CB">
      <w:pPr>
        <w:spacing w:before="120" w:after="120" w:line="240" w:lineRule="auto"/>
        <w:jc w:val="both"/>
        <w:rPr>
          <w:rFonts w:ascii="Arial" w:hAnsi="Arial" w:cs="Arial"/>
          <w:bCs/>
        </w:rPr>
      </w:pPr>
    </w:p>
    <w:p w14:paraId="54733CFB" w14:textId="77777777" w:rsidR="00FA5F07" w:rsidRPr="00FA5F07" w:rsidRDefault="00FA5F07" w:rsidP="00FA5F07">
      <w:pPr>
        <w:pStyle w:val="Prrafodelista"/>
        <w:numPr>
          <w:ilvl w:val="0"/>
          <w:numId w:val="4"/>
        </w:numPr>
        <w:spacing w:before="120" w:after="120" w:line="240" w:lineRule="auto"/>
        <w:contextualSpacing w:val="0"/>
        <w:jc w:val="both"/>
        <w:rPr>
          <w:rFonts w:ascii="Arial" w:hAnsi="Arial" w:cs="Arial"/>
          <w:bCs/>
        </w:rPr>
      </w:pPr>
      <w:r w:rsidRPr="00FA5F07">
        <w:rPr>
          <w:rFonts w:ascii="Arial" w:hAnsi="Arial" w:cs="Arial"/>
          <w:bCs/>
        </w:rPr>
        <w:t>Páginas webs:</w:t>
      </w:r>
    </w:p>
    <w:p w14:paraId="63F745DE"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Portal de Educación Junta de Castilla y León: https://www.educa.jcyl.es/es</w:t>
      </w:r>
    </w:p>
    <w:p w14:paraId="204049F0"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http://todofp.es</w:t>
      </w:r>
    </w:p>
    <w:p w14:paraId="241169D4" w14:textId="73423431" w:rsidR="00570C18" w:rsidRDefault="00570C18" w:rsidP="00570C18">
      <w:pPr>
        <w:spacing w:before="120" w:after="120" w:line="240" w:lineRule="auto"/>
        <w:jc w:val="both"/>
        <w:rPr>
          <w:rFonts w:ascii="Arial" w:hAnsi="Arial" w:cs="Arial"/>
          <w:bCs/>
        </w:rPr>
      </w:pPr>
    </w:p>
    <w:p w14:paraId="0BE0EDFB" w14:textId="77777777" w:rsidR="00617E8E" w:rsidRDefault="00617E8E" w:rsidP="00570C18">
      <w:pPr>
        <w:spacing w:before="120" w:after="120" w:line="240" w:lineRule="auto"/>
        <w:jc w:val="both"/>
        <w:rPr>
          <w:rFonts w:ascii="Arial" w:hAnsi="Arial" w:cs="Arial"/>
          <w:bCs/>
        </w:rPr>
      </w:pPr>
    </w:p>
    <w:p w14:paraId="35F0A7B8" w14:textId="77777777" w:rsidR="00FA5F07" w:rsidRDefault="00FA5F07" w:rsidP="00570C18">
      <w:pPr>
        <w:spacing w:before="120" w:after="120" w:line="240" w:lineRule="auto"/>
        <w:jc w:val="both"/>
        <w:rPr>
          <w:rFonts w:ascii="Arial" w:hAnsi="Arial" w:cs="Arial"/>
          <w:bCs/>
        </w:rPr>
      </w:pPr>
    </w:p>
    <w:p w14:paraId="1417290A" w14:textId="77777777" w:rsidR="00FA5F07" w:rsidRDefault="00FA5F07" w:rsidP="00570C18">
      <w:pPr>
        <w:spacing w:before="120" w:after="120" w:line="240" w:lineRule="auto"/>
        <w:jc w:val="both"/>
        <w:rPr>
          <w:rFonts w:ascii="Arial" w:hAnsi="Arial" w:cs="Arial"/>
          <w:bCs/>
        </w:rPr>
      </w:pPr>
    </w:p>
    <w:p w14:paraId="00990359" w14:textId="77777777" w:rsidR="00FA5F07" w:rsidRDefault="00FA5F07" w:rsidP="00570C18">
      <w:pPr>
        <w:spacing w:before="120" w:after="120" w:line="240" w:lineRule="auto"/>
        <w:jc w:val="both"/>
        <w:rPr>
          <w:rFonts w:ascii="Arial" w:hAnsi="Arial" w:cs="Arial"/>
          <w:bCs/>
        </w:rPr>
      </w:pPr>
    </w:p>
    <w:p w14:paraId="7E936862" w14:textId="77777777" w:rsidR="00FA5F07" w:rsidRDefault="00FA5F07" w:rsidP="00570C18">
      <w:pPr>
        <w:spacing w:before="120" w:after="120" w:line="240" w:lineRule="auto"/>
        <w:jc w:val="both"/>
        <w:rPr>
          <w:rFonts w:ascii="Arial" w:hAnsi="Arial" w:cs="Arial"/>
          <w:bCs/>
        </w:rPr>
      </w:pPr>
    </w:p>
    <w:p w14:paraId="5F32EA9D" w14:textId="77777777" w:rsidR="00FA5F07" w:rsidRDefault="00FA5F07" w:rsidP="00570C18">
      <w:pPr>
        <w:spacing w:before="120" w:after="120" w:line="240" w:lineRule="auto"/>
        <w:jc w:val="both"/>
        <w:rPr>
          <w:rFonts w:ascii="Arial" w:hAnsi="Arial" w:cs="Arial"/>
          <w:bCs/>
        </w:rPr>
      </w:pPr>
    </w:p>
    <w:p w14:paraId="4A2A33FE" w14:textId="77777777" w:rsidR="00FA5F07" w:rsidRDefault="00FA5F07" w:rsidP="00570C18">
      <w:pPr>
        <w:spacing w:before="120" w:after="120" w:line="240" w:lineRule="auto"/>
        <w:jc w:val="both"/>
        <w:rPr>
          <w:rFonts w:ascii="Arial" w:hAnsi="Arial" w:cs="Arial"/>
          <w:bCs/>
        </w:rPr>
      </w:pPr>
    </w:p>
    <w:p w14:paraId="7DC7182A" w14:textId="77777777" w:rsidR="00FA5F07" w:rsidRDefault="00FA5F07" w:rsidP="00570C18">
      <w:pPr>
        <w:spacing w:before="120" w:after="120" w:line="240" w:lineRule="auto"/>
        <w:jc w:val="both"/>
        <w:rPr>
          <w:rFonts w:ascii="Arial" w:hAnsi="Arial" w:cs="Arial"/>
          <w:bCs/>
        </w:rPr>
      </w:pPr>
    </w:p>
    <w:p w14:paraId="757D49E7" w14:textId="77777777" w:rsidR="00FA5F07" w:rsidRDefault="00FA5F07" w:rsidP="00570C18">
      <w:pPr>
        <w:spacing w:before="120" w:after="120" w:line="240" w:lineRule="auto"/>
        <w:jc w:val="both"/>
        <w:rPr>
          <w:rFonts w:ascii="Arial" w:hAnsi="Arial" w:cs="Arial"/>
          <w:bCs/>
        </w:rPr>
      </w:pPr>
    </w:p>
    <w:p w14:paraId="40D61C4A" w14:textId="77777777" w:rsidR="00FA5F07" w:rsidRDefault="00FA5F07" w:rsidP="00570C18">
      <w:pPr>
        <w:spacing w:before="120" w:after="120" w:line="240" w:lineRule="auto"/>
        <w:jc w:val="both"/>
        <w:rPr>
          <w:rFonts w:ascii="Arial" w:hAnsi="Arial" w:cs="Arial"/>
          <w:bCs/>
        </w:rPr>
      </w:pPr>
    </w:p>
    <w:p w14:paraId="5EC15CB2" w14:textId="77777777" w:rsidR="00FA5F07" w:rsidRDefault="00FA5F07" w:rsidP="00570C18">
      <w:pPr>
        <w:spacing w:before="120" w:after="120" w:line="240" w:lineRule="auto"/>
        <w:jc w:val="both"/>
        <w:rPr>
          <w:rFonts w:ascii="Arial" w:hAnsi="Arial" w:cs="Arial"/>
          <w:bCs/>
        </w:rPr>
      </w:pPr>
    </w:p>
    <w:p w14:paraId="25DA19F6" w14:textId="77777777" w:rsidR="00FA5F07" w:rsidRDefault="00FA5F07" w:rsidP="00570C18">
      <w:pPr>
        <w:spacing w:before="120" w:after="120" w:line="240" w:lineRule="auto"/>
        <w:jc w:val="both"/>
        <w:rPr>
          <w:rFonts w:ascii="Arial" w:hAnsi="Arial" w:cs="Arial"/>
          <w:bCs/>
        </w:rPr>
      </w:pPr>
    </w:p>
    <w:p w14:paraId="3F06F5B0" w14:textId="77777777" w:rsidR="00FA5F07" w:rsidRDefault="00FA5F07" w:rsidP="00570C18">
      <w:pPr>
        <w:spacing w:before="120" w:after="120" w:line="240" w:lineRule="auto"/>
        <w:jc w:val="both"/>
        <w:rPr>
          <w:rFonts w:ascii="Arial" w:hAnsi="Arial" w:cs="Arial"/>
          <w:bCs/>
        </w:rPr>
      </w:pPr>
    </w:p>
    <w:p w14:paraId="0AC08F46" w14:textId="77777777" w:rsidR="00DB4CE6" w:rsidRDefault="00DB4CE6" w:rsidP="00570C18">
      <w:pPr>
        <w:spacing w:before="120" w:after="120" w:line="240" w:lineRule="auto"/>
        <w:jc w:val="both"/>
        <w:rPr>
          <w:rFonts w:ascii="Arial" w:hAnsi="Arial" w:cs="Arial"/>
          <w:bCs/>
        </w:rPr>
      </w:pPr>
    </w:p>
    <w:p w14:paraId="30B2DF1E" w14:textId="77777777" w:rsidR="00DB4CE6" w:rsidRDefault="00DB4CE6" w:rsidP="00570C18">
      <w:pPr>
        <w:spacing w:before="120" w:after="120" w:line="240" w:lineRule="auto"/>
        <w:jc w:val="both"/>
        <w:rPr>
          <w:rFonts w:ascii="Arial" w:hAnsi="Arial" w:cs="Arial"/>
          <w:bCs/>
        </w:rPr>
      </w:pPr>
    </w:p>
    <w:p w14:paraId="2CB1B4D4" w14:textId="77777777" w:rsidR="00DB4CE6" w:rsidRDefault="00DB4CE6" w:rsidP="00570C18">
      <w:pPr>
        <w:spacing w:before="120" w:after="120" w:line="240" w:lineRule="auto"/>
        <w:jc w:val="both"/>
        <w:rPr>
          <w:rFonts w:ascii="Arial" w:hAnsi="Arial" w:cs="Arial"/>
          <w:bCs/>
        </w:rPr>
      </w:pPr>
    </w:p>
    <w:p w14:paraId="349C7CF3" w14:textId="77777777" w:rsidR="00FA5F07" w:rsidRDefault="00FA5F07" w:rsidP="00570C18">
      <w:pPr>
        <w:spacing w:before="120" w:after="120" w:line="240" w:lineRule="auto"/>
        <w:jc w:val="both"/>
        <w:rPr>
          <w:rFonts w:ascii="Arial" w:hAnsi="Arial" w:cs="Arial"/>
          <w:bCs/>
        </w:rPr>
      </w:pPr>
    </w:p>
    <w:p w14:paraId="2541EE8A" w14:textId="77777777" w:rsidR="00FA5F07" w:rsidRDefault="00FA5F07" w:rsidP="00570C18">
      <w:pPr>
        <w:spacing w:before="120" w:after="120" w:line="240" w:lineRule="auto"/>
        <w:jc w:val="both"/>
        <w:rPr>
          <w:rFonts w:ascii="Arial" w:hAnsi="Arial" w:cs="Arial"/>
          <w:bCs/>
        </w:rPr>
      </w:pPr>
    </w:p>
    <w:p w14:paraId="6D8E2607" w14:textId="77777777" w:rsidR="00FA5F07" w:rsidRDefault="00FA5F07" w:rsidP="00570C18">
      <w:pPr>
        <w:spacing w:before="120" w:after="120" w:line="240" w:lineRule="auto"/>
        <w:jc w:val="both"/>
        <w:rPr>
          <w:rFonts w:ascii="Arial" w:hAnsi="Arial" w:cs="Arial"/>
          <w:bCs/>
        </w:rPr>
      </w:pPr>
    </w:p>
    <w:p w14:paraId="51E44F1A" w14:textId="77777777" w:rsidR="00FA5F07" w:rsidRDefault="00FA5F07" w:rsidP="00570C18">
      <w:pPr>
        <w:spacing w:before="120" w:after="120" w:line="240" w:lineRule="auto"/>
        <w:jc w:val="both"/>
        <w:rPr>
          <w:rFonts w:ascii="Arial" w:hAnsi="Arial" w:cs="Arial"/>
          <w:bCs/>
        </w:rPr>
      </w:pPr>
    </w:p>
    <w:p w14:paraId="3C18A9BF" w14:textId="77777777" w:rsidR="00FA5F07" w:rsidRDefault="00FA5F07" w:rsidP="00570C18">
      <w:pPr>
        <w:spacing w:before="120" w:after="120" w:line="240" w:lineRule="auto"/>
        <w:jc w:val="both"/>
        <w:rPr>
          <w:rFonts w:ascii="Arial" w:hAnsi="Arial" w:cs="Arial"/>
          <w:bCs/>
        </w:rPr>
      </w:pPr>
    </w:p>
    <w:p w14:paraId="1A330048" w14:textId="77777777" w:rsidR="00FA5F07" w:rsidRDefault="00FA5F07" w:rsidP="00570C18">
      <w:pPr>
        <w:spacing w:before="120" w:after="120" w:line="240" w:lineRule="auto"/>
        <w:jc w:val="both"/>
        <w:rPr>
          <w:rFonts w:ascii="Arial" w:hAnsi="Arial" w:cs="Arial"/>
          <w:bCs/>
        </w:rPr>
      </w:pPr>
    </w:p>
    <w:p w14:paraId="2C05515E" w14:textId="77777777" w:rsidR="00617E8E" w:rsidRDefault="00617E8E" w:rsidP="00570C18">
      <w:pPr>
        <w:spacing w:before="120" w:after="120" w:line="240" w:lineRule="auto"/>
        <w:jc w:val="both"/>
        <w:rPr>
          <w:rFonts w:ascii="Arial" w:hAnsi="Arial" w:cs="Arial"/>
          <w:bCs/>
        </w:rPr>
      </w:pPr>
    </w:p>
    <w:p w14:paraId="1228BBFA" w14:textId="0ECEB40C" w:rsidR="00570C18" w:rsidRPr="008B1183" w:rsidRDefault="00570C18" w:rsidP="00570C18">
      <w:pPr>
        <w:pStyle w:val="Ttulo1"/>
        <w:spacing w:before="120" w:after="120" w:line="240" w:lineRule="auto"/>
        <w:rPr>
          <w:rFonts w:ascii="Arial" w:hAnsi="Arial" w:cs="Arial"/>
          <w:b/>
          <w:color w:val="002060"/>
          <w:sz w:val="22"/>
          <w:szCs w:val="22"/>
        </w:rPr>
      </w:pPr>
      <w:bookmarkStart w:id="53" w:name="_Toc211539221"/>
      <w:r>
        <w:rPr>
          <w:rFonts w:ascii="Arial" w:hAnsi="Arial" w:cs="Arial"/>
          <w:b/>
          <w:color w:val="002060"/>
          <w:sz w:val="22"/>
          <w:szCs w:val="22"/>
        </w:rPr>
        <w:lastRenderedPageBreak/>
        <w:t>Anexo</w:t>
      </w:r>
      <w:r w:rsidRPr="008B1183">
        <w:rPr>
          <w:rFonts w:ascii="Arial" w:hAnsi="Arial" w:cs="Arial"/>
          <w:b/>
          <w:color w:val="002060"/>
          <w:sz w:val="22"/>
          <w:szCs w:val="22"/>
        </w:rPr>
        <w:t>s.</w:t>
      </w:r>
      <w:bookmarkEnd w:id="53"/>
    </w:p>
    <w:tbl>
      <w:tblPr>
        <w:tblW w:w="8992" w:type="dxa"/>
        <w:jc w:val="center"/>
        <w:tblCellMar>
          <w:left w:w="10" w:type="dxa"/>
          <w:right w:w="10" w:type="dxa"/>
        </w:tblCellMar>
        <w:tblLook w:val="0000" w:firstRow="0" w:lastRow="0" w:firstColumn="0" w:lastColumn="0" w:noHBand="0" w:noVBand="0"/>
      </w:tblPr>
      <w:tblGrid>
        <w:gridCol w:w="6345"/>
        <w:gridCol w:w="2647"/>
      </w:tblGrid>
      <w:tr w:rsidR="00570C18" w14:paraId="64BC18F8" w14:textId="77777777" w:rsidTr="006A63C2">
        <w:trPr>
          <w:trHeight w:val="2268"/>
          <w:jc w:val="center"/>
        </w:trPr>
        <w:tc>
          <w:tcPr>
            <w:tcW w:w="6345" w:type="dxa"/>
            <w:tcBorders>
              <w:right w:val="single" w:sz="36" w:space="0" w:color="4472C4"/>
            </w:tcBorders>
            <w:tcMar>
              <w:top w:w="0" w:type="dxa"/>
              <w:left w:w="108" w:type="dxa"/>
              <w:bottom w:w="0" w:type="dxa"/>
              <w:right w:w="108" w:type="dxa"/>
            </w:tcMar>
            <w:vAlign w:val="center"/>
          </w:tcPr>
          <w:p w14:paraId="5386C3BF" w14:textId="77777777" w:rsidR="00570C18" w:rsidRPr="00E1477D" w:rsidRDefault="00570C18" w:rsidP="00570C18">
            <w:pPr>
              <w:autoSpaceDE w:val="0"/>
              <w:spacing w:after="0"/>
              <w:rPr>
                <w:rFonts w:ascii="Arial" w:eastAsiaTheme="majorEastAsia" w:hAnsi="Arial" w:cs="Arial"/>
                <w:b/>
                <w:color w:val="002060"/>
              </w:rPr>
            </w:pPr>
            <w:r w:rsidRPr="00E1477D">
              <w:rPr>
                <w:rFonts w:ascii="Arial" w:eastAsiaTheme="majorEastAsia" w:hAnsi="Arial" w:cs="Arial"/>
                <w:b/>
                <w:color w:val="002060"/>
              </w:rPr>
              <w:t>EVALUACIÓN DEL PROCESO DE APRENDIZAJE DEL ALUMNADO.</w:t>
            </w:r>
          </w:p>
          <w:p w14:paraId="741062A8" w14:textId="77777777" w:rsidR="00570C18" w:rsidRPr="00E1477D" w:rsidRDefault="00570C18" w:rsidP="00570C18">
            <w:pPr>
              <w:autoSpaceDE w:val="0"/>
              <w:spacing w:after="0"/>
              <w:rPr>
                <w:rFonts w:ascii="Arial" w:eastAsiaTheme="majorEastAsia" w:hAnsi="Arial" w:cs="Arial"/>
                <w:b/>
                <w:color w:val="002060"/>
              </w:rPr>
            </w:pPr>
          </w:p>
          <w:p w14:paraId="33A5B2EE" w14:textId="77777777" w:rsidR="00570C18" w:rsidRDefault="00570C18" w:rsidP="00570C18">
            <w:pPr>
              <w:pStyle w:val="Pa10"/>
              <w:spacing w:line="240" w:lineRule="auto"/>
              <w:jc w:val="both"/>
              <w:rPr>
                <w:b/>
                <w:bCs/>
                <w:color w:val="000000"/>
                <w:sz w:val="28"/>
                <w:szCs w:val="28"/>
              </w:rPr>
            </w:pPr>
            <w:r w:rsidRPr="00E1477D">
              <w:rPr>
                <w:rFonts w:eastAsiaTheme="majorEastAsia"/>
                <w:b/>
                <w:color w:val="002060"/>
                <w:sz w:val="22"/>
                <w:szCs w:val="22"/>
              </w:rPr>
              <w:t>NIVELES DE LOGRO O RÚBRICAS.</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76CE1D83" w14:textId="58C7F75C" w:rsidR="00570C18" w:rsidRPr="00E1477D" w:rsidRDefault="00570C18" w:rsidP="00570C18">
            <w:pPr>
              <w:spacing w:after="0"/>
              <w:jc w:val="center"/>
              <w:rPr>
                <w:rFonts w:ascii="Arial" w:hAnsi="Arial" w:cs="Arial"/>
                <w:color w:val="002060"/>
                <w:sz w:val="44"/>
                <w:szCs w:val="44"/>
              </w:rPr>
            </w:pPr>
            <w:r w:rsidRPr="00E1477D">
              <w:rPr>
                <w:rFonts w:ascii="Arial" w:hAnsi="Arial" w:cs="Arial"/>
                <w:color w:val="002060"/>
                <w:sz w:val="44"/>
                <w:szCs w:val="44"/>
              </w:rPr>
              <w:t>Anexo:</w:t>
            </w:r>
          </w:p>
          <w:p w14:paraId="5C4F2E9D" w14:textId="02F5ABB7" w:rsidR="00570C18" w:rsidRDefault="00570C18" w:rsidP="00570C18">
            <w:pPr>
              <w:spacing w:after="0"/>
              <w:jc w:val="center"/>
            </w:pPr>
            <w:r w:rsidRPr="00E1477D">
              <w:rPr>
                <w:rFonts w:ascii="Arial" w:hAnsi="Arial" w:cs="Arial"/>
                <w:color w:val="002060"/>
                <w:sz w:val="144"/>
                <w:szCs w:val="144"/>
              </w:rPr>
              <w:t>1</w:t>
            </w:r>
          </w:p>
        </w:tc>
      </w:tr>
    </w:tbl>
    <w:p w14:paraId="1F16DD6E" w14:textId="77777777" w:rsidR="00570C18" w:rsidRDefault="00570C18" w:rsidP="00570C18">
      <w:pPr>
        <w:pStyle w:val="Pa10"/>
        <w:spacing w:line="240" w:lineRule="auto"/>
        <w:jc w:val="both"/>
      </w:pPr>
    </w:p>
    <w:p w14:paraId="4B3977B0" w14:textId="723AE12D" w:rsidR="00570C18" w:rsidRPr="00DC6D1D" w:rsidRDefault="00570C18" w:rsidP="00DC6D1D">
      <w:pPr>
        <w:spacing w:before="120" w:after="120" w:line="240" w:lineRule="auto"/>
        <w:ind w:firstLine="431"/>
        <w:jc w:val="both"/>
        <w:rPr>
          <w:rFonts w:ascii="Arial" w:hAnsi="Arial" w:cs="Arial"/>
        </w:rPr>
      </w:pPr>
      <w:r w:rsidRPr="00DC6D1D">
        <w:rPr>
          <w:rFonts w:ascii="Arial" w:hAnsi="Arial" w:cs="Arial"/>
        </w:rPr>
        <w:t>En la tabla siguiente se designan los niveles de logro o rubricas a modo general que establecen los niveles de logro para el módulo profesional:</w:t>
      </w:r>
    </w:p>
    <w:tbl>
      <w:tblPr>
        <w:tblW w:w="9067"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CellMar>
          <w:left w:w="10" w:type="dxa"/>
          <w:right w:w="10" w:type="dxa"/>
        </w:tblCellMar>
        <w:tblLook w:val="0000" w:firstRow="0" w:lastRow="0" w:firstColumn="0" w:lastColumn="0" w:noHBand="0" w:noVBand="0"/>
      </w:tblPr>
      <w:tblGrid>
        <w:gridCol w:w="1696"/>
        <w:gridCol w:w="2127"/>
        <w:gridCol w:w="5244"/>
      </w:tblGrid>
      <w:tr w:rsidR="00570C18" w:rsidRPr="00DC6D1D" w14:paraId="1C6A8185" w14:textId="77777777" w:rsidTr="006A63C2">
        <w:tc>
          <w:tcPr>
            <w:tcW w:w="1696" w:type="dxa"/>
            <w:shd w:val="clear" w:color="auto" w:fill="FFC000" w:themeFill="accent4"/>
            <w:tcMar>
              <w:top w:w="0" w:type="dxa"/>
              <w:left w:w="108" w:type="dxa"/>
              <w:bottom w:w="0" w:type="dxa"/>
              <w:right w:w="108" w:type="dxa"/>
            </w:tcMar>
            <w:vAlign w:val="center"/>
          </w:tcPr>
          <w:p w14:paraId="10AEA9E8"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Nivel de logro</w:t>
            </w:r>
          </w:p>
        </w:tc>
        <w:tc>
          <w:tcPr>
            <w:tcW w:w="2127" w:type="dxa"/>
            <w:shd w:val="clear" w:color="auto" w:fill="FFC000" w:themeFill="accent4"/>
            <w:tcMar>
              <w:top w:w="0" w:type="dxa"/>
              <w:left w:w="108" w:type="dxa"/>
              <w:bottom w:w="0" w:type="dxa"/>
              <w:right w:w="108" w:type="dxa"/>
            </w:tcMar>
            <w:vAlign w:val="center"/>
          </w:tcPr>
          <w:p w14:paraId="17B8F3D6"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Puntuación</w:t>
            </w:r>
          </w:p>
        </w:tc>
        <w:tc>
          <w:tcPr>
            <w:tcW w:w="5244" w:type="dxa"/>
            <w:shd w:val="clear" w:color="auto" w:fill="FFC000" w:themeFill="accent4"/>
            <w:tcMar>
              <w:top w:w="0" w:type="dxa"/>
              <w:left w:w="108" w:type="dxa"/>
              <w:bottom w:w="0" w:type="dxa"/>
              <w:right w:w="108" w:type="dxa"/>
            </w:tcMar>
            <w:vAlign w:val="center"/>
          </w:tcPr>
          <w:p w14:paraId="2D6F2851"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Rubrica</w:t>
            </w:r>
          </w:p>
        </w:tc>
      </w:tr>
      <w:tr w:rsidR="00570C18" w:rsidRPr="00DC6D1D" w14:paraId="0DFF66C5" w14:textId="77777777" w:rsidTr="006A63C2">
        <w:tc>
          <w:tcPr>
            <w:tcW w:w="1696" w:type="dxa"/>
            <w:tcMar>
              <w:top w:w="0" w:type="dxa"/>
              <w:left w:w="108" w:type="dxa"/>
              <w:bottom w:w="0" w:type="dxa"/>
              <w:right w:w="108" w:type="dxa"/>
            </w:tcMar>
            <w:vAlign w:val="center"/>
          </w:tcPr>
          <w:p w14:paraId="3CF799D7"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Excelente</w:t>
            </w:r>
          </w:p>
        </w:tc>
        <w:tc>
          <w:tcPr>
            <w:tcW w:w="2127" w:type="dxa"/>
            <w:tcMar>
              <w:top w:w="0" w:type="dxa"/>
              <w:left w:w="108" w:type="dxa"/>
              <w:bottom w:w="0" w:type="dxa"/>
              <w:right w:w="108" w:type="dxa"/>
            </w:tcMar>
            <w:vAlign w:val="center"/>
          </w:tcPr>
          <w:p w14:paraId="01D5B4BC"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9-10</w:t>
            </w:r>
          </w:p>
        </w:tc>
        <w:tc>
          <w:tcPr>
            <w:tcW w:w="5244" w:type="dxa"/>
            <w:tcMar>
              <w:top w:w="0" w:type="dxa"/>
              <w:left w:w="108" w:type="dxa"/>
              <w:bottom w:w="0" w:type="dxa"/>
              <w:right w:w="108" w:type="dxa"/>
            </w:tcMar>
            <w:vAlign w:val="center"/>
          </w:tcPr>
          <w:p w14:paraId="7E834BC9" w14:textId="77777777" w:rsidR="00570C18" w:rsidRPr="00DC6D1D" w:rsidRDefault="00570C18" w:rsidP="00DC6D1D">
            <w:pPr>
              <w:autoSpaceDE w:val="0"/>
              <w:autoSpaceDN w:val="0"/>
              <w:adjustRightInd w:val="0"/>
              <w:spacing w:after="0" w:line="240" w:lineRule="auto"/>
              <w:jc w:val="both"/>
              <w:rPr>
                <w:rFonts w:ascii="Arial" w:hAnsi="Arial" w:cs="Arial"/>
              </w:rPr>
            </w:pPr>
            <w:r w:rsidRPr="00DC6D1D">
              <w:rPr>
                <w:rFonts w:ascii="Arial" w:hAnsi="Arial" w:cs="Arial"/>
              </w:rPr>
              <w:t>El alumno demuestra conocimientos muy amplios y completos. Teniendo capacidad de aplicar sus conocimientos en múltiples situaciones, con un nivel alto de sus destrezas, así como un manejo alto de sus habilidades en el desarrollo de actividades o trabajos.</w:t>
            </w:r>
          </w:p>
        </w:tc>
      </w:tr>
      <w:tr w:rsidR="00570C18" w:rsidRPr="00DC6D1D" w14:paraId="707D408C" w14:textId="77777777" w:rsidTr="006A63C2">
        <w:tc>
          <w:tcPr>
            <w:tcW w:w="1696" w:type="dxa"/>
            <w:shd w:val="clear" w:color="auto" w:fill="FFF2CC"/>
            <w:tcMar>
              <w:top w:w="0" w:type="dxa"/>
              <w:left w:w="108" w:type="dxa"/>
              <w:bottom w:w="0" w:type="dxa"/>
              <w:right w:w="108" w:type="dxa"/>
            </w:tcMar>
            <w:vAlign w:val="center"/>
          </w:tcPr>
          <w:p w14:paraId="1A164AA4"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Avanzado</w:t>
            </w:r>
          </w:p>
        </w:tc>
        <w:tc>
          <w:tcPr>
            <w:tcW w:w="2127" w:type="dxa"/>
            <w:shd w:val="clear" w:color="auto" w:fill="FFF2CC"/>
            <w:tcMar>
              <w:top w:w="0" w:type="dxa"/>
              <w:left w:w="108" w:type="dxa"/>
              <w:bottom w:w="0" w:type="dxa"/>
              <w:right w:w="108" w:type="dxa"/>
            </w:tcMar>
            <w:vAlign w:val="center"/>
          </w:tcPr>
          <w:p w14:paraId="643A3C7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7-8</w:t>
            </w:r>
          </w:p>
        </w:tc>
        <w:tc>
          <w:tcPr>
            <w:tcW w:w="5244" w:type="dxa"/>
            <w:shd w:val="clear" w:color="auto" w:fill="FFF2CC"/>
            <w:tcMar>
              <w:top w:w="0" w:type="dxa"/>
              <w:left w:w="108" w:type="dxa"/>
              <w:bottom w:w="0" w:type="dxa"/>
              <w:right w:w="108" w:type="dxa"/>
            </w:tcMar>
            <w:vAlign w:val="center"/>
          </w:tcPr>
          <w:p w14:paraId="292E4E44"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amplios. Es capaz de aplicar sus conocimientos de forma simple ante situaciones sencillas. Emplea términos propios del vocabulario del módulo profesional, tiene habilidades para el análisis y manejo de actividades y trabajos.</w:t>
            </w:r>
          </w:p>
        </w:tc>
      </w:tr>
      <w:tr w:rsidR="00570C18" w:rsidRPr="00DC6D1D" w14:paraId="27673C82" w14:textId="77777777" w:rsidTr="006A63C2">
        <w:tc>
          <w:tcPr>
            <w:tcW w:w="1696" w:type="dxa"/>
            <w:tcMar>
              <w:top w:w="0" w:type="dxa"/>
              <w:left w:w="108" w:type="dxa"/>
              <w:bottom w:w="0" w:type="dxa"/>
              <w:right w:w="108" w:type="dxa"/>
            </w:tcMar>
            <w:vAlign w:val="center"/>
          </w:tcPr>
          <w:p w14:paraId="10221D6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Básico</w:t>
            </w:r>
          </w:p>
        </w:tc>
        <w:tc>
          <w:tcPr>
            <w:tcW w:w="2127" w:type="dxa"/>
            <w:tcMar>
              <w:top w:w="0" w:type="dxa"/>
              <w:left w:w="108" w:type="dxa"/>
              <w:bottom w:w="0" w:type="dxa"/>
              <w:right w:w="108" w:type="dxa"/>
            </w:tcMar>
            <w:vAlign w:val="center"/>
          </w:tcPr>
          <w:p w14:paraId="07CE59C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5-6</w:t>
            </w:r>
          </w:p>
        </w:tc>
        <w:tc>
          <w:tcPr>
            <w:tcW w:w="5244" w:type="dxa"/>
            <w:tcMar>
              <w:top w:w="0" w:type="dxa"/>
              <w:left w:w="108" w:type="dxa"/>
              <w:bottom w:w="0" w:type="dxa"/>
              <w:right w:w="108" w:type="dxa"/>
            </w:tcMar>
            <w:vAlign w:val="center"/>
          </w:tcPr>
          <w:p w14:paraId="1256CF9C" w14:textId="6693B6E9"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básicos sobre las tareas encomendadas las cuales emplea para establecer algunas relaciones sencillas. Es capaz de reconocer características generales de los procesos. Se aprecian incorrecciones en la realización de tareas. Realiza las actividades y trabajos programados, pero presenta escasa iniciativa personal.</w:t>
            </w:r>
          </w:p>
        </w:tc>
      </w:tr>
      <w:tr w:rsidR="00570C18" w:rsidRPr="00DC6D1D" w14:paraId="33CE3853" w14:textId="77777777" w:rsidTr="006A63C2">
        <w:tc>
          <w:tcPr>
            <w:tcW w:w="1696" w:type="dxa"/>
            <w:shd w:val="clear" w:color="auto" w:fill="FFF2CC"/>
            <w:tcMar>
              <w:top w:w="0" w:type="dxa"/>
              <w:left w:w="108" w:type="dxa"/>
              <w:bottom w:w="0" w:type="dxa"/>
              <w:right w:w="108" w:type="dxa"/>
            </w:tcMar>
            <w:vAlign w:val="center"/>
          </w:tcPr>
          <w:p w14:paraId="3E8920D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Deficiente</w:t>
            </w:r>
          </w:p>
        </w:tc>
        <w:tc>
          <w:tcPr>
            <w:tcW w:w="2127" w:type="dxa"/>
            <w:shd w:val="clear" w:color="auto" w:fill="FFF2CC"/>
            <w:tcMar>
              <w:top w:w="0" w:type="dxa"/>
              <w:left w:w="108" w:type="dxa"/>
              <w:bottom w:w="0" w:type="dxa"/>
              <w:right w:w="108" w:type="dxa"/>
            </w:tcMar>
            <w:vAlign w:val="center"/>
          </w:tcPr>
          <w:p w14:paraId="2DBDBB3D"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2-4</w:t>
            </w:r>
          </w:p>
        </w:tc>
        <w:tc>
          <w:tcPr>
            <w:tcW w:w="5244" w:type="dxa"/>
            <w:shd w:val="clear" w:color="auto" w:fill="FFF2CC"/>
            <w:tcMar>
              <w:top w:w="0" w:type="dxa"/>
              <w:left w:w="108" w:type="dxa"/>
              <w:bottom w:w="0" w:type="dxa"/>
              <w:right w:w="108" w:type="dxa"/>
            </w:tcMar>
            <w:vAlign w:val="center"/>
          </w:tcPr>
          <w:p w14:paraId="62C4D28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ha consolidado el aprendizaje básico, ya que en ocasiones demuestra logros en algunos aprendizajes. Necesita ayuda en casi la totalidad de las tareas programadas. No tiene autonomía personal. No procesa correctamente las instrucciones recibidas. No presenta interés ni motivación para alcanzar las metas.</w:t>
            </w:r>
          </w:p>
        </w:tc>
      </w:tr>
      <w:tr w:rsidR="00570C18" w:rsidRPr="00DC6D1D" w14:paraId="2CB51C08" w14:textId="77777777" w:rsidTr="006A63C2">
        <w:tc>
          <w:tcPr>
            <w:tcW w:w="1696" w:type="dxa"/>
            <w:tcMar>
              <w:top w:w="0" w:type="dxa"/>
              <w:left w:w="108" w:type="dxa"/>
              <w:bottom w:w="0" w:type="dxa"/>
              <w:right w:w="108" w:type="dxa"/>
            </w:tcMar>
            <w:vAlign w:val="center"/>
          </w:tcPr>
          <w:p w14:paraId="09539E79"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Nulo</w:t>
            </w:r>
          </w:p>
        </w:tc>
        <w:tc>
          <w:tcPr>
            <w:tcW w:w="2127" w:type="dxa"/>
            <w:tcMar>
              <w:top w:w="0" w:type="dxa"/>
              <w:left w:w="108" w:type="dxa"/>
              <w:bottom w:w="0" w:type="dxa"/>
              <w:right w:w="108" w:type="dxa"/>
            </w:tcMar>
            <w:vAlign w:val="center"/>
          </w:tcPr>
          <w:p w14:paraId="67F3450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1</w:t>
            </w:r>
          </w:p>
        </w:tc>
        <w:tc>
          <w:tcPr>
            <w:tcW w:w="5244" w:type="dxa"/>
            <w:tcMar>
              <w:top w:w="0" w:type="dxa"/>
              <w:left w:w="108" w:type="dxa"/>
              <w:bottom w:w="0" w:type="dxa"/>
              <w:right w:w="108" w:type="dxa"/>
            </w:tcMar>
            <w:vAlign w:val="center"/>
          </w:tcPr>
          <w:p w14:paraId="7AABD270"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alcanza ninguna habilidad o destreza. Manifiesta una actitud contraria al estudio y aprendizaje.</w:t>
            </w:r>
          </w:p>
        </w:tc>
      </w:tr>
    </w:tbl>
    <w:p w14:paraId="3B0136CC" w14:textId="77777777" w:rsidR="00570C18" w:rsidRDefault="00570C18" w:rsidP="00570C18">
      <w:pPr>
        <w:pStyle w:val="Pa10"/>
        <w:spacing w:line="240" w:lineRule="auto"/>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0354FDD9" w14:textId="77777777" w:rsidTr="006A63C2">
        <w:trPr>
          <w:trHeight w:val="2268"/>
          <w:jc w:val="center"/>
        </w:trPr>
        <w:tc>
          <w:tcPr>
            <w:tcW w:w="6486" w:type="dxa"/>
            <w:tcBorders>
              <w:right w:val="single" w:sz="36" w:space="0" w:color="4472C4"/>
            </w:tcBorders>
            <w:tcMar>
              <w:top w:w="0" w:type="dxa"/>
              <w:left w:w="108" w:type="dxa"/>
              <w:bottom w:w="0" w:type="dxa"/>
              <w:right w:w="108" w:type="dxa"/>
            </w:tcMar>
            <w:vAlign w:val="center"/>
          </w:tcPr>
          <w:p w14:paraId="1EB2F499" w14:textId="77777777" w:rsidR="00570C18" w:rsidRPr="00DC6D1D" w:rsidRDefault="00570C18" w:rsidP="00570C18">
            <w:pPr>
              <w:autoSpaceDE w:val="0"/>
              <w:spacing w:after="0"/>
              <w:rPr>
                <w:rFonts w:ascii="Arial" w:hAnsi="Arial" w:cs="Arial"/>
                <w:b/>
                <w:color w:val="000000"/>
              </w:rPr>
            </w:pPr>
            <w:r w:rsidRPr="00E1477D">
              <w:rPr>
                <w:rFonts w:ascii="Arial" w:hAnsi="Arial" w:cs="Arial"/>
                <w:b/>
                <w:color w:val="002060"/>
              </w:rPr>
              <w:lastRenderedPageBreak/>
              <w:t>FICHA DE AUTOEVALUACIÓN DEL PROFESOR RESPECTO A LA UNIDAD DE TRABAJO.</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525E51F2" w14:textId="787447B3"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077A8BE1" w14:textId="2DD6A3B1" w:rsidR="00570C18" w:rsidRDefault="00570C18" w:rsidP="00570C18">
            <w:pPr>
              <w:spacing w:after="0"/>
              <w:jc w:val="center"/>
            </w:pPr>
            <w:r w:rsidRPr="00E1477D">
              <w:rPr>
                <w:rFonts w:ascii="Arial" w:hAnsi="Arial" w:cs="Arial"/>
                <w:color w:val="002060"/>
                <w:sz w:val="144"/>
                <w:szCs w:val="144"/>
              </w:rPr>
              <w:t>2</w:t>
            </w:r>
          </w:p>
        </w:tc>
      </w:tr>
    </w:tbl>
    <w:p w14:paraId="6E9B2FC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59528993" w14:textId="77777777" w:rsidTr="00DC6D1D">
        <w:trPr>
          <w:trHeight w:val="681"/>
          <w:tblHeader/>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D3FF2CD" w14:textId="2A941A60" w:rsidR="00570C18" w:rsidRPr="00DC6D1D" w:rsidRDefault="00570C18" w:rsidP="00DC6D1D">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 LA PRÁCTICA DOCENTE DEL MÓDULO</w:t>
            </w:r>
          </w:p>
        </w:tc>
      </w:tr>
      <w:tr w:rsidR="00570C18" w14:paraId="039B9D0E"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4E74A3D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6BBE6E55"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4711714A"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03E4E467"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7F1AED60" w14:textId="77777777" w:rsidR="00570C18" w:rsidRDefault="00570C18" w:rsidP="00570C18">
            <w:pPr>
              <w:pStyle w:val="Prrafodelista"/>
              <w:spacing w:after="0"/>
              <w:ind w:left="0"/>
              <w:jc w:val="both"/>
              <w:rPr>
                <w:rFonts w:ascii="Arial" w:hAnsi="Arial" w:cs="Arial"/>
                <w:b/>
                <w:bCs/>
                <w:sz w:val="24"/>
                <w:szCs w:val="24"/>
                <w:u w:val="single"/>
              </w:rPr>
            </w:pPr>
          </w:p>
        </w:tc>
      </w:tr>
    </w:tbl>
    <w:p w14:paraId="0333EFA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A4994B0"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7D0C30"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76764B47"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D9E918"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030A9" w14:textId="203955FE" w:rsidR="00570C18" w:rsidRDefault="00144A84" w:rsidP="00144A84">
            <w:pPr>
              <w:pStyle w:val="Prrafodelista"/>
              <w:spacing w:after="0"/>
              <w:ind w:left="0"/>
              <w:rPr>
                <w:rFonts w:ascii="Arial" w:hAnsi="Arial" w:cs="Arial"/>
                <w:bCs/>
              </w:rPr>
            </w:pPr>
            <w:r>
              <w:rPr>
                <w:rFonts w:ascii="Arial" w:hAnsi="Arial" w:cs="Arial"/>
                <w:bCs/>
              </w:rPr>
              <w:t>Muy en</w:t>
            </w:r>
            <w:r w:rsidR="00570C18">
              <w:rPr>
                <w:rFonts w:ascii="Arial" w:hAnsi="Arial" w:cs="Arial"/>
                <w:bCs/>
              </w:rPr>
              <w:t xml:space="preserve">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78F4D"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8713087"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5F5D52"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8BFF0D"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C47269"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65F412"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512CC9"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52FD11E"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25908A4E"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332EBC3"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438B732D"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57CE6F4C"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4139F322"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16A80E" w14:textId="77777777" w:rsidR="00570C18" w:rsidRDefault="00570C18" w:rsidP="00570C18">
            <w:pPr>
              <w:pStyle w:val="Prrafodelista"/>
              <w:spacing w:after="0"/>
              <w:ind w:left="0"/>
              <w:jc w:val="both"/>
              <w:rPr>
                <w:rFonts w:ascii="Arial" w:hAnsi="Arial" w:cs="Arial"/>
                <w:b/>
                <w:bCs/>
              </w:rPr>
            </w:pPr>
            <w:r>
              <w:rPr>
                <w:rFonts w:ascii="Arial" w:hAnsi="Arial" w:cs="Arial"/>
                <w:b/>
                <w:bCs/>
              </w:rPr>
              <w:t>Objetivo de la programación.</w:t>
            </w:r>
          </w:p>
        </w:tc>
      </w:tr>
      <w:tr w:rsidR="00570C18" w14:paraId="28AF585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731353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D38553" w14:textId="77777777" w:rsidR="00570C18" w:rsidRDefault="00570C18" w:rsidP="00570C18">
            <w:pPr>
              <w:pStyle w:val="Prrafodelista"/>
              <w:spacing w:after="0"/>
              <w:ind w:left="0"/>
              <w:jc w:val="both"/>
              <w:rPr>
                <w:rFonts w:ascii="Arial" w:hAnsi="Arial" w:cs="Arial"/>
              </w:rPr>
            </w:pPr>
            <w:r>
              <w:rPr>
                <w:rFonts w:ascii="Arial" w:hAnsi="Arial" w:cs="Arial"/>
              </w:rPr>
              <w:t>Se han alcanzado los objetivos previstos.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AEB523"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F6806D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4DA203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F12E93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890FB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C2D80B4" w14:textId="77777777" w:rsidR="00570C18" w:rsidRDefault="00570C18" w:rsidP="00570C18">
            <w:pPr>
              <w:pStyle w:val="Prrafodelista"/>
              <w:spacing w:after="0"/>
              <w:ind w:left="0"/>
              <w:jc w:val="both"/>
              <w:rPr>
                <w:rFonts w:ascii="Arial" w:hAnsi="Arial" w:cs="Arial"/>
              </w:rPr>
            </w:pPr>
          </w:p>
        </w:tc>
      </w:tr>
      <w:tr w:rsidR="00570C18" w14:paraId="66AD369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9DC476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B75A2"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46CCAB6E" w14:textId="77777777" w:rsidR="00570C18" w:rsidRDefault="00570C18" w:rsidP="00570C18">
            <w:pPr>
              <w:pStyle w:val="Prrafodelista"/>
              <w:spacing w:after="0"/>
              <w:ind w:left="0"/>
              <w:jc w:val="both"/>
              <w:rPr>
                <w:rFonts w:ascii="Arial" w:hAnsi="Arial" w:cs="Arial"/>
              </w:rPr>
            </w:pPr>
          </w:p>
          <w:p w14:paraId="46BFE52C" w14:textId="77777777" w:rsidR="00570C18" w:rsidRDefault="00570C18" w:rsidP="00570C18">
            <w:pPr>
              <w:pStyle w:val="Prrafodelista"/>
              <w:spacing w:after="0"/>
              <w:ind w:left="0"/>
              <w:jc w:val="both"/>
              <w:rPr>
                <w:rFonts w:ascii="Arial" w:hAnsi="Arial" w:cs="Arial"/>
              </w:rPr>
            </w:pPr>
          </w:p>
          <w:p w14:paraId="4AC79BB4" w14:textId="77777777" w:rsidR="00570C18" w:rsidRDefault="00570C18" w:rsidP="00570C18">
            <w:pPr>
              <w:pStyle w:val="Prrafodelista"/>
              <w:spacing w:after="0"/>
              <w:ind w:left="0"/>
              <w:jc w:val="both"/>
              <w:rPr>
                <w:rFonts w:ascii="Arial" w:hAnsi="Arial" w:cs="Arial"/>
              </w:rPr>
            </w:pPr>
          </w:p>
        </w:tc>
      </w:tr>
      <w:tr w:rsidR="00570C18" w14:paraId="21DF7E76"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14DFEE"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5857DD4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0335E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437D23C" w14:textId="77777777" w:rsidR="00570C18" w:rsidRDefault="00570C18" w:rsidP="00570C18">
            <w:pPr>
              <w:pStyle w:val="Prrafodelista"/>
              <w:spacing w:after="0"/>
              <w:ind w:left="0"/>
              <w:jc w:val="both"/>
              <w:rPr>
                <w:rFonts w:ascii="Arial" w:hAnsi="Arial" w:cs="Arial"/>
              </w:rPr>
            </w:pPr>
            <w:r>
              <w:rPr>
                <w:rFonts w:ascii="Arial" w:hAnsi="Arial" w:cs="Arial"/>
              </w:rPr>
              <w:t>Se ha seguido la metodología conforme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C89102E"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13E7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DBEC5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063C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4D54C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BAE7B4" w14:textId="77777777" w:rsidR="00570C18" w:rsidRDefault="00570C18" w:rsidP="00570C18">
            <w:pPr>
              <w:pStyle w:val="Prrafodelista"/>
              <w:spacing w:after="0"/>
              <w:ind w:left="0"/>
              <w:jc w:val="both"/>
              <w:rPr>
                <w:rFonts w:ascii="Arial" w:hAnsi="Arial" w:cs="Arial"/>
              </w:rPr>
            </w:pPr>
          </w:p>
        </w:tc>
      </w:tr>
      <w:tr w:rsidR="00570C18" w14:paraId="655254C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DCFB9A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1196CD" w14:textId="77777777" w:rsidR="00570C18" w:rsidRDefault="00570C18" w:rsidP="00570C18">
            <w:pPr>
              <w:pStyle w:val="Prrafodelista"/>
              <w:spacing w:after="0"/>
              <w:ind w:left="0"/>
              <w:jc w:val="both"/>
              <w:rPr>
                <w:rFonts w:ascii="Arial" w:hAnsi="Arial" w:cs="Arial"/>
              </w:rPr>
            </w:pPr>
            <w:r>
              <w:rPr>
                <w:rFonts w:ascii="Arial" w:hAnsi="Arial" w:cs="Arial"/>
              </w:rPr>
              <w:t>Se revisan las actividades propuestas dentro y fuera del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328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5C8F4D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65706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3964E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852377E"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527DCE8" w14:textId="77777777" w:rsidR="00570C18" w:rsidRDefault="00570C18" w:rsidP="00570C18">
            <w:pPr>
              <w:pStyle w:val="Prrafodelista"/>
              <w:spacing w:after="0"/>
              <w:ind w:left="0"/>
              <w:jc w:val="both"/>
              <w:rPr>
                <w:rFonts w:ascii="Arial" w:hAnsi="Arial" w:cs="Arial"/>
              </w:rPr>
            </w:pPr>
          </w:p>
        </w:tc>
      </w:tr>
      <w:tr w:rsidR="00570C18" w14:paraId="625352B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28AF504"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E66010" w14:textId="77777777" w:rsidR="00570C18" w:rsidRDefault="00570C18" w:rsidP="00570C18">
            <w:pPr>
              <w:pStyle w:val="Prrafodelista"/>
              <w:spacing w:after="0"/>
              <w:ind w:left="0"/>
              <w:jc w:val="both"/>
              <w:rPr>
                <w:rFonts w:ascii="Arial" w:hAnsi="Arial" w:cs="Arial"/>
              </w:rPr>
            </w:pPr>
            <w:r>
              <w:rPr>
                <w:rFonts w:ascii="Arial" w:hAnsi="Arial" w:cs="Arial"/>
              </w:rPr>
              <w:t>Se proponen actividades variadas.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015D5"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528C4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DC826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83272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828B9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231FA11" w14:textId="77777777" w:rsidR="00570C18" w:rsidRDefault="00570C18" w:rsidP="00570C18">
            <w:pPr>
              <w:pStyle w:val="Prrafodelista"/>
              <w:spacing w:after="0"/>
              <w:ind w:left="0"/>
              <w:jc w:val="both"/>
              <w:rPr>
                <w:rFonts w:ascii="Arial" w:hAnsi="Arial" w:cs="Arial"/>
              </w:rPr>
            </w:pPr>
          </w:p>
        </w:tc>
      </w:tr>
      <w:tr w:rsidR="00570C18" w14:paraId="4D70084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1981516"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6DBD17" w14:textId="77777777" w:rsidR="00570C18" w:rsidRDefault="00570C18" w:rsidP="00570C18">
            <w:pPr>
              <w:pStyle w:val="Prrafodelista"/>
              <w:spacing w:after="0"/>
              <w:ind w:left="0"/>
              <w:jc w:val="both"/>
              <w:rPr>
                <w:rFonts w:ascii="Arial" w:hAnsi="Arial" w:cs="Arial"/>
              </w:rPr>
            </w:pPr>
            <w:r>
              <w:rPr>
                <w:rFonts w:ascii="Arial" w:hAnsi="Arial" w:cs="Arial"/>
              </w:rPr>
              <w:t>Se mantiene equilibrio entre la propuesta de actividades individuales y trabajos en grupo.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6FBFBD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BFA255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76CB67"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665F7C6"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DF3A1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EC4C2C0" w14:textId="77777777" w:rsidR="00570C18" w:rsidRDefault="00570C18" w:rsidP="00570C18">
            <w:pPr>
              <w:pStyle w:val="Prrafodelista"/>
              <w:spacing w:after="0"/>
              <w:ind w:left="0"/>
              <w:jc w:val="both"/>
              <w:rPr>
                <w:rFonts w:ascii="Arial" w:hAnsi="Arial" w:cs="Arial"/>
              </w:rPr>
            </w:pPr>
          </w:p>
        </w:tc>
      </w:tr>
      <w:tr w:rsidR="00570C18" w14:paraId="63DA3C7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FA8566"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C92B0" w14:textId="77777777" w:rsidR="00570C18" w:rsidRDefault="00570C18" w:rsidP="00570C18">
            <w:pPr>
              <w:pStyle w:val="Prrafodelista"/>
              <w:spacing w:after="0"/>
              <w:ind w:left="0"/>
              <w:jc w:val="both"/>
              <w:rPr>
                <w:rFonts w:ascii="Arial" w:hAnsi="Arial" w:cs="Arial"/>
              </w:rPr>
            </w:pPr>
            <w:r>
              <w:rPr>
                <w:rFonts w:ascii="Arial" w:hAnsi="Arial" w:cs="Arial"/>
              </w:rPr>
              <w:t>Se distribuye el tiempo disponible adecuadamente en las actividades de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F454B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629D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84D0A4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903E3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EAF26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6EC075" w14:textId="77777777" w:rsidR="00570C18" w:rsidRDefault="00570C18" w:rsidP="00570C18">
            <w:pPr>
              <w:pStyle w:val="Prrafodelista"/>
              <w:spacing w:after="0"/>
              <w:ind w:left="0"/>
              <w:jc w:val="both"/>
              <w:rPr>
                <w:rFonts w:ascii="Arial" w:hAnsi="Arial" w:cs="Arial"/>
              </w:rPr>
            </w:pPr>
          </w:p>
        </w:tc>
      </w:tr>
      <w:tr w:rsidR="00570C18" w14:paraId="72D95E8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4F8E81"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51AD7CE" w14:textId="77777777" w:rsidR="00570C18" w:rsidRDefault="00570C18" w:rsidP="00570C18">
            <w:pPr>
              <w:pStyle w:val="Prrafodelista"/>
              <w:spacing w:after="0"/>
              <w:ind w:left="0"/>
              <w:jc w:val="both"/>
              <w:rPr>
                <w:rFonts w:ascii="Arial" w:hAnsi="Arial" w:cs="Arial"/>
              </w:rPr>
            </w:pPr>
            <w:r>
              <w:rPr>
                <w:rFonts w:ascii="Arial" w:hAnsi="Arial" w:cs="Arial"/>
              </w:rPr>
              <w:t>Se adoptan distintos tipos de agrupamientos en función de las tareas a realizar.</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1D5F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815C66"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C276B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95042A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1934F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D12BC95" w14:textId="77777777" w:rsidR="00570C18" w:rsidRDefault="00570C18" w:rsidP="00570C18">
            <w:pPr>
              <w:pStyle w:val="Prrafodelista"/>
              <w:spacing w:after="0"/>
              <w:ind w:left="0"/>
              <w:jc w:val="both"/>
              <w:rPr>
                <w:rFonts w:ascii="Arial" w:hAnsi="Arial" w:cs="Arial"/>
              </w:rPr>
            </w:pPr>
          </w:p>
        </w:tc>
      </w:tr>
      <w:tr w:rsidR="00570C18" w14:paraId="14C4A42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80CE01A" w14:textId="77777777" w:rsidR="00570C18" w:rsidRDefault="00570C18" w:rsidP="00570C18">
            <w:pPr>
              <w:pStyle w:val="Prrafodelista"/>
              <w:spacing w:after="0"/>
              <w:ind w:left="0"/>
              <w:jc w:val="both"/>
              <w:rPr>
                <w:rFonts w:ascii="Arial" w:hAnsi="Arial" w:cs="Arial"/>
              </w:rPr>
            </w:pPr>
            <w:r>
              <w:rPr>
                <w:rFonts w:ascii="Arial" w:hAnsi="Arial" w:cs="Arial"/>
              </w:rPr>
              <w:lastRenderedPageBreak/>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FE049C" w14:textId="77777777" w:rsidR="00570C18" w:rsidRDefault="00570C18" w:rsidP="00570C18">
            <w:pPr>
              <w:pStyle w:val="Prrafodelista"/>
              <w:spacing w:after="0"/>
              <w:ind w:left="0"/>
              <w:jc w:val="both"/>
              <w:rPr>
                <w:rFonts w:ascii="Arial" w:hAnsi="Arial" w:cs="Arial"/>
              </w:rPr>
            </w:pPr>
            <w:r>
              <w:rPr>
                <w:rFonts w:ascii="Arial" w:hAnsi="Arial" w:cs="Arial"/>
              </w:rPr>
              <w:t>Se utilizan recursos didácticos variados (audiovisuales, informáticos, etc.) tanto para la presentación de los contenidos como para la práctica del alumnado.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3B3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FFC11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057E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C5998C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447E6C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6D7F97" w14:textId="77777777" w:rsidR="00570C18" w:rsidRDefault="00570C18" w:rsidP="00570C18">
            <w:pPr>
              <w:pStyle w:val="Prrafodelista"/>
              <w:spacing w:after="0"/>
              <w:ind w:left="0"/>
              <w:jc w:val="both"/>
              <w:rPr>
                <w:rFonts w:ascii="Arial" w:hAnsi="Arial" w:cs="Arial"/>
              </w:rPr>
            </w:pPr>
          </w:p>
        </w:tc>
      </w:tr>
      <w:tr w:rsidR="00570C18" w14:paraId="5A8A3B4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D9BC36" w14:textId="77777777" w:rsidR="00570C18" w:rsidRDefault="00570C18" w:rsidP="00570C18">
            <w:pPr>
              <w:pStyle w:val="Prrafodelista"/>
              <w:spacing w:after="0"/>
              <w:ind w:left="0"/>
              <w:jc w:val="both"/>
              <w:rPr>
                <w:rFonts w:ascii="Arial" w:hAnsi="Arial" w:cs="Arial"/>
              </w:rPr>
            </w:pPr>
            <w:r>
              <w:rPr>
                <w:rFonts w:ascii="Arial" w:hAnsi="Arial" w:cs="Arial"/>
              </w:rPr>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A165A3A" w14:textId="77777777" w:rsidR="00570C18" w:rsidRDefault="00570C18" w:rsidP="00570C18">
            <w:pPr>
              <w:pStyle w:val="Prrafodelista"/>
              <w:spacing w:after="0"/>
              <w:ind w:left="0"/>
              <w:jc w:val="both"/>
              <w:rPr>
                <w:rFonts w:ascii="Arial" w:hAnsi="Arial" w:cs="Arial"/>
              </w:rPr>
            </w:pPr>
            <w:r>
              <w:rPr>
                <w:rFonts w:ascii="Arial" w:hAnsi="Arial" w:cs="Arial"/>
              </w:rPr>
              <w:t>Se facilitan diferentes estrategias de aprendizaje, tales como, uso de fuentes de información, resolución de cuestiones, espíritu de participación, etc.</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90518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9404E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E8CE47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E266FB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97C2C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01902BA" w14:textId="77777777" w:rsidR="00570C18" w:rsidRDefault="00570C18" w:rsidP="00570C18">
            <w:pPr>
              <w:pStyle w:val="Prrafodelista"/>
              <w:spacing w:after="0"/>
              <w:ind w:left="0"/>
              <w:jc w:val="both"/>
              <w:rPr>
                <w:rFonts w:ascii="Arial" w:hAnsi="Arial" w:cs="Arial"/>
              </w:rPr>
            </w:pPr>
          </w:p>
        </w:tc>
      </w:tr>
      <w:tr w:rsidR="00570C18" w14:paraId="2810ECD9"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1155B0" w14:textId="77777777" w:rsidR="00570C18" w:rsidRDefault="00570C18" w:rsidP="00570C18">
            <w:pPr>
              <w:pStyle w:val="Prrafodelista"/>
              <w:spacing w:after="0"/>
              <w:ind w:left="0"/>
              <w:jc w:val="both"/>
              <w:rPr>
                <w:rFonts w:ascii="Arial" w:hAnsi="Arial" w:cs="Arial"/>
                <w:b/>
                <w:bCs/>
              </w:rPr>
            </w:pPr>
            <w:r>
              <w:rPr>
                <w:rFonts w:ascii="Arial" w:hAnsi="Arial" w:cs="Arial"/>
                <w:b/>
                <w:bCs/>
              </w:rPr>
              <w:t>Desarrollo de los contenidos.</w:t>
            </w:r>
          </w:p>
        </w:tc>
      </w:tr>
      <w:tr w:rsidR="00570C18" w14:paraId="211C9F2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C5B053E"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4EF25" w14:textId="77777777" w:rsidR="00570C18" w:rsidRDefault="00570C18" w:rsidP="00570C18">
            <w:pPr>
              <w:pStyle w:val="Prrafodelista"/>
              <w:spacing w:after="0"/>
              <w:ind w:left="0"/>
              <w:jc w:val="both"/>
              <w:rPr>
                <w:rFonts w:ascii="Arial" w:hAnsi="Arial" w:cs="Arial"/>
              </w:rPr>
            </w:pPr>
            <w:r>
              <w:rPr>
                <w:rFonts w:ascii="Arial" w:hAnsi="Arial" w:cs="Arial"/>
              </w:rPr>
              <w:t>Se han desarrollado los contenidos según lo previsto en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B72D3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D4D86F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3FADB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F8F6B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1E8AA6"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7B9E1EA" w14:textId="77777777" w:rsidR="00570C18" w:rsidRDefault="00570C18" w:rsidP="00570C18">
            <w:pPr>
              <w:pStyle w:val="Prrafodelista"/>
              <w:spacing w:after="0"/>
              <w:ind w:left="0"/>
              <w:jc w:val="both"/>
              <w:rPr>
                <w:rFonts w:ascii="Arial" w:hAnsi="Arial" w:cs="Arial"/>
              </w:rPr>
            </w:pPr>
          </w:p>
        </w:tc>
      </w:tr>
      <w:tr w:rsidR="00570C18" w14:paraId="7C1E84C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129081"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D3E8FEF" w14:textId="77777777" w:rsidR="00570C18" w:rsidRDefault="00570C18" w:rsidP="00570C18">
            <w:pPr>
              <w:pStyle w:val="Prrafodelista"/>
              <w:spacing w:after="0"/>
              <w:ind w:left="0"/>
              <w:jc w:val="both"/>
              <w:rPr>
                <w:rFonts w:ascii="Arial" w:hAnsi="Arial" w:cs="Arial"/>
              </w:rPr>
            </w:pPr>
            <w:r>
              <w:rPr>
                <w:rFonts w:ascii="Arial" w:hAnsi="Arial" w:cs="Arial"/>
              </w:rPr>
              <w:t>Se han producido desviaciones significativas sobre el plan previsto.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24B35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F000F0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4E63C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A55AAA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3814DF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97FF00" w14:textId="77777777" w:rsidR="00570C18" w:rsidRDefault="00570C18" w:rsidP="00570C18">
            <w:pPr>
              <w:pStyle w:val="Prrafodelista"/>
              <w:spacing w:after="0"/>
              <w:ind w:left="0"/>
              <w:jc w:val="both"/>
              <w:rPr>
                <w:rFonts w:ascii="Arial" w:hAnsi="Arial" w:cs="Arial"/>
              </w:rPr>
            </w:pPr>
          </w:p>
        </w:tc>
      </w:tr>
      <w:tr w:rsidR="00570C18" w14:paraId="4E3AC7C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8C81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C802518"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B1BD94A" w14:textId="77777777" w:rsidR="00570C18" w:rsidRDefault="00570C18" w:rsidP="00570C18">
            <w:pPr>
              <w:pStyle w:val="Prrafodelista"/>
              <w:spacing w:after="0"/>
              <w:ind w:left="0"/>
              <w:jc w:val="both"/>
              <w:rPr>
                <w:rFonts w:ascii="Arial" w:hAnsi="Arial" w:cs="Arial"/>
              </w:rPr>
            </w:pPr>
          </w:p>
          <w:p w14:paraId="3689597C" w14:textId="77777777" w:rsidR="00570C18" w:rsidRDefault="00570C18" w:rsidP="00570C18">
            <w:pPr>
              <w:pStyle w:val="Prrafodelista"/>
              <w:spacing w:after="0"/>
              <w:ind w:left="0"/>
              <w:jc w:val="both"/>
              <w:rPr>
                <w:rFonts w:ascii="Arial" w:hAnsi="Arial" w:cs="Arial"/>
              </w:rPr>
            </w:pPr>
          </w:p>
        </w:tc>
      </w:tr>
      <w:tr w:rsidR="00570C18" w14:paraId="204173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0F2669" w14:textId="77777777" w:rsidR="00570C18" w:rsidRDefault="00570C18" w:rsidP="00570C18">
            <w:pPr>
              <w:pStyle w:val="Prrafodelista"/>
              <w:spacing w:after="0"/>
              <w:ind w:left="0"/>
              <w:jc w:val="both"/>
              <w:rPr>
                <w:rFonts w:ascii="Arial" w:hAnsi="Arial" w:cs="Arial"/>
                <w:b/>
                <w:bCs/>
              </w:rPr>
            </w:pPr>
            <w:r>
              <w:rPr>
                <w:rFonts w:ascii="Arial" w:hAnsi="Arial" w:cs="Arial"/>
                <w:b/>
                <w:bCs/>
              </w:rPr>
              <w:t>Criterios y procedimientos de evaluación.</w:t>
            </w:r>
          </w:p>
        </w:tc>
      </w:tr>
      <w:tr w:rsidR="00570C18" w14:paraId="07BD280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9F5B19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1AA4F36" w14:textId="52A4C677" w:rsidR="00570C18" w:rsidRDefault="00570C18" w:rsidP="00570C18">
            <w:pPr>
              <w:pStyle w:val="Prrafodelista"/>
              <w:spacing w:after="0"/>
              <w:ind w:left="0"/>
              <w:jc w:val="both"/>
              <w:rPr>
                <w:rFonts w:ascii="Arial" w:hAnsi="Arial" w:cs="Arial"/>
              </w:rPr>
            </w:pPr>
            <w:r>
              <w:rPr>
                <w:rFonts w:ascii="Arial" w:hAnsi="Arial" w:cs="Arial"/>
              </w:rPr>
              <w:t>Se aplican correctamente los criterios de evaluación conforme a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AD994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7DEA17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E46C1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0140B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0BB52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8308077" w14:textId="77777777" w:rsidR="00570C18" w:rsidRDefault="00570C18" w:rsidP="00570C18">
            <w:pPr>
              <w:pStyle w:val="Prrafodelista"/>
              <w:spacing w:after="0"/>
              <w:ind w:left="0"/>
              <w:jc w:val="both"/>
              <w:rPr>
                <w:rFonts w:ascii="Arial" w:hAnsi="Arial" w:cs="Arial"/>
              </w:rPr>
            </w:pPr>
          </w:p>
        </w:tc>
      </w:tr>
      <w:tr w:rsidR="00570C18" w14:paraId="6F16ABE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B5635D" w14:textId="77777777" w:rsidR="00570C18" w:rsidRDefault="00570C18" w:rsidP="00570C18">
            <w:pPr>
              <w:pStyle w:val="Prrafodelista"/>
              <w:spacing w:after="0"/>
              <w:ind w:left="0"/>
              <w:jc w:val="both"/>
              <w:rPr>
                <w:rFonts w:ascii="Arial" w:hAnsi="Arial" w:cs="Arial"/>
              </w:rPr>
            </w:pPr>
            <w:r>
              <w:rPr>
                <w:rFonts w:ascii="Arial" w:hAnsi="Arial" w:cs="Arial"/>
              </w:rPr>
              <w:t>15.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FB1EA4A" w14:textId="77777777" w:rsidR="00570C18" w:rsidRDefault="00570C18" w:rsidP="00570C18">
            <w:pPr>
              <w:pStyle w:val="Prrafodelista"/>
              <w:spacing w:after="0"/>
              <w:ind w:left="0"/>
              <w:jc w:val="both"/>
              <w:rPr>
                <w:rFonts w:ascii="Arial" w:hAnsi="Arial" w:cs="Arial"/>
              </w:rPr>
            </w:pPr>
            <w:r>
              <w:rPr>
                <w:rFonts w:ascii="Arial" w:hAnsi="Arial" w:cs="Arial"/>
              </w:rPr>
              <w:t>Se controla sistemáticamente el trabajo del alumnado y se informa del nivel de progreso alcanzado.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775C3F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C5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F07995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9302B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FDAF07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4870A8" w14:textId="77777777" w:rsidR="00570C18" w:rsidRDefault="00570C18" w:rsidP="00570C18">
            <w:pPr>
              <w:pStyle w:val="Prrafodelista"/>
              <w:spacing w:after="0"/>
              <w:ind w:left="0"/>
              <w:jc w:val="both"/>
              <w:rPr>
                <w:rFonts w:ascii="Arial" w:hAnsi="Arial" w:cs="Arial"/>
              </w:rPr>
            </w:pPr>
          </w:p>
        </w:tc>
      </w:tr>
      <w:tr w:rsidR="00570C18" w14:paraId="1F4A29E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CEAD90" w14:textId="77777777" w:rsidR="00570C18" w:rsidRDefault="00570C18" w:rsidP="00570C18">
            <w:pPr>
              <w:pStyle w:val="Prrafodelista"/>
              <w:spacing w:after="0"/>
              <w:ind w:left="0"/>
              <w:jc w:val="both"/>
              <w:rPr>
                <w:rFonts w:ascii="Arial" w:hAnsi="Arial" w:cs="Arial"/>
              </w:rPr>
            </w:pPr>
            <w:r>
              <w:rPr>
                <w:rFonts w:ascii="Arial" w:hAnsi="Arial" w:cs="Arial"/>
              </w:rPr>
              <w:t>16.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560ED" w14:textId="77777777" w:rsidR="00570C18" w:rsidRDefault="00570C18" w:rsidP="00570C18">
            <w:pPr>
              <w:pStyle w:val="Prrafodelista"/>
              <w:spacing w:after="0"/>
              <w:ind w:left="0"/>
              <w:jc w:val="both"/>
              <w:rPr>
                <w:rFonts w:ascii="Arial" w:hAnsi="Arial" w:cs="Arial"/>
              </w:rPr>
            </w:pPr>
            <w:r>
              <w:rPr>
                <w:rFonts w:ascii="Arial" w:hAnsi="Arial" w:cs="Arial"/>
              </w:rPr>
              <w:t>Los resultados conseguidos son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CC4485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1187FE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EEDD1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DA57D7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CB5FE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52BE057" w14:textId="77777777" w:rsidR="00570C18" w:rsidRDefault="00570C18" w:rsidP="00570C18">
            <w:pPr>
              <w:pStyle w:val="Prrafodelista"/>
              <w:spacing w:after="0"/>
              <w:ind w:left="0"/>
              <w:jc w:val="both"/>
              <w:rPr>
                <w:rFonts w:ascii="Arial" w:hAnsi="Arial" w:cs="Arial"/>
              </w:rPr>
            </w:pPr>
          </w:p>
        </w:tc>
      </w:tr>
      <w:tr w:rsidR="00570C18" w14:paraId="56AFC91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360A2F" w14:textId="77777777" w:rsidR="00570C18" w:rsidRDefault="00570C18" w:rsidP="00570C18">
            <w:pPr>
              <w:pStyle w:val="Prrafodelista"/>
              <w:spacing w:after="0"/>
              <w:ind w:left="0"/>
              <w:jc w:val="both"/>
              <w:rPr>
                <w:rFonts w:ascii="Arial" w:hAnsi="Arial" w:cs="Arial"/>
              </w:rPr>
            </w:pPr>
            <w:r>
              <w:rPr>
                <w:rFonts w:ascii="Arial" w:hAnsi="Arial" w:cs="Arial"/>
              </w:rPr>
              <w:t>17.</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319EA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01A0C7B0" w14:textId="77777777" w:rsidR="00570C18" w:rsidRDefault="00570C18" w:rsidP="00570C18">
            <w:pPr>
              <w:pStyle w:val="Prrafodelista"/>
              <w:spacing w:after="0"/>
              <w:ind w:left="0"/>
              <w:jc w:val="both"/>
              <w:rPr>
                <w:rFonts w:ascii="Arial" w:hAnsi="Arial" w:cs="Arial"/>
              </w:rPr>
            </w:pPr>
          </w:p>
          <w:p w14:paraId="00765537" w14:textId="77777777" w:rsidR="00570C18" w:rsidRDefault="00570C18" w:rsidP="00570C18">
            <w:pPr>
              <w:pStyle w:val="Prrafodelista"/>
              <w:spacing w:after="0"/>
              <w:ind w:left="0"/>
              <w:jc w:val="both"/>
              <w:rPr>
                <w:rFonts w:ascii="Arial" w:hAnsi="Arial" w:cs="Arial"/>
              </w:rPr>
            </w:pPr>
          </w:p>
        </w:tc>
      </w:tr>
      <w:tr w:rsidR="00570C18" w14:paraId="2A2A82DF"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25458" w14:textId="77777777" w:rsidR="00570C18" w:rsidRDefault="00570C18" w:rsidP="00570C18">
            <w:pPr>
              <w:pStyle w:val="Prrafodelista"/>
              <w:spacing w:after="0"/>
              <w:ind w:left="0"/>
              <w:jc w:val="both"/>
              <w:rPr>
                <w:rFonts w:ascii="Arial" w:hAnsi="Arial" w:cs="Arial"/>
                <w:b/>
                <w:bCs/>
              </w:rPr>
            </w:pPr>
            <w:r>
              <w:rPr>
                <w:rFonts w:ascii="Arial" w:hAnsi="Arial" w:cs="Arial"/>
                <w:b/>
                <w:bCs/>
              </w:rPr>
              <w:t>Alumnos con la materia pendiente.</w:t>
            </w:r>
          </w:p>
        </w:tc>
      </w:tr>
      <w:tr w:rsidR="00570C18" w14:paraId="1FE2DD5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62C1" w14:textId="77777777" w:rsidR="00570C18" w:rsidRDefault="00570C18" w:rsidP="00570C18">
            <w:pPr>
              <w:pStyle w:val="Prrafodelista"/>
              <w:spacing w:after="0"/>
              <w:ind w:left="0"/>
              <w:jc w:val="both"/>
              <w:rPr>
                <w:rFonts w:ascii="Arial" w:hAnsi="Arial" w:cs="Arial"/>
              </w:rPr>
            </w:pPr>
            <w:r>
              <w:rPr>
                <w:rFonts w:ascii="Arial" w:hAnsi="Arial" w:cs="Arial"/>
              </w:rPr>
              <w:t>18.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38535D" w14:textId="77777777" w:rsidR="00570C18" w:rsidRDefault="00570C18" w:rsidP="00570C18">
            <w:pPr>
              <w:pStyle w:val="Prrafodelista"/>
              <w:spacing w:after="0"/>
              <w:ind w:left="0"/>
              <w:jc w:val="both"/>
              <w:rPr>
                <w:rFonts w:ascii="Arial" w:hAnsi="Arial" w:cs="Arial"/>
              </w:rPr>
            </w:pPr>
            <w:r>
              <w:rPr>
                <w:rFonts w:ascii="Arial" w:hAnsi="Arial" w:cs="Arial"/>
              </w:rPr>
              <w:t>Los resultados obtenidos por estos alumnos pueden calificarse de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E2FB0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C589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45194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BE87AE9"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011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708D20" w14:textId="77777777" w:rsidR="00570C18" w:rsidRDefault="00570C18" w:rsidP="00570C18">
            <w:pPr>
              <w:pStyle w:val="Prrafodelista"/>
              <w:spacing w:after="0"/>
              <w:ind w:left="0"/>
              <w:jc w:val="both"/>
              <w:rPr>
                <w:rFonts w:ascii="Arial" w:hAnsi="Arial" w:cs="Arial"/>
              </w:rPr>
            </w:pPr>
          </w:p>
        </w:tc>
      </w:tr>
      <w:tr w:rsidR="00570C18" w14:paraId="4177A1A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522ED7" w14:textId="77777777" w:rsidR="00570C18" w:rsidRDefault="00570C18" w:rsidP="00570C18">
            <w:pPr>
              <w:pStyle w:val="Prrafodelista"/>
              <w:spacing w:after="0"/>
              <w:ind w:left="0"/>
              <w:jc w:val="both"/>
              <w:rPr>
                <w:rFonts w:ascii="Arial" w:hAnsi="Arial" w:cs="Arial"/>
              </w:rPr>
            </w:pPr>
            <w:r>
              <w:rPr>
                <w:rFonts w:ascii="Arial" w:hAnsi="Arial" w:cs="Arial"/>
              </w:rPr>
              <w:t>19.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4DBDEF3" w14:textId="77777777" w:rsidR="00570C18" w:rsidRDefault="00570C18" w:rsidP="00570C18">
            <w:pPr>
              <w:pStyle w:val="Prrafodelista"/>
              <w:spacing w:after="0"/>
              <w:ind w:left="0"/>
              <w:jc w:val="both"/>
              <w:rPr>
                <w:rFonts w:ascii="Arial" w:hAnsi="Arial" w:cs="Arial"/>
              </w:rPr>
            </w:pPr>
            <w:r>
              <w:rPr>
                <w:rFonts w:ascii="Arial" w:hAnsi="Arial" w:cs="Arial"/>
              </w:rPr>
              <w:t>El plan de recuperación se desarrolla según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04D8E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01305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A76194"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F572F8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EC8045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5A9E4C" w14:textId="77777777" w:rsidR="00570C18" w:rsidRDefault="00570C18" w:rsidP="00570C18">
            <w:pPr>
              <w:pStyle w:val="Prrafodelista"/>
              <w:spacing w:after="0"/>
              <w:ind w:left="0"/>
              <w:jc w:val="both"/>
              <w:rPr>
                <w:rFonts w:ascii="Arial" w:hAnsi="Arial" w:cs="Arial"/>
              </w:rPr>
            </w:pPr>
          </w:p>
        </w:tc>
      </w:tr>
      <w:tr w:rsidR="00570C18" w14:paraId="3F38DCAF"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81478E" w14:textId="77777777" w:rsidR="00570C18" w:rsidRDefault="00570C18" w:rsidP="00570C18">
            <w:pPr>
              <w:pStyle w:val="Prrafodelista"/>
              <w:spacing w:after="0"/>
              <w:ind w:left="0"/>
              <w:jc w:val="both"/>
              <w:rPr>
                <w:rFonts w:ascii="Arial" w:hAnsi="Arial" w:cs="Arial"/>
              </w:rPr>
            </w:pPr>
            <w:r>
              <w:rPr>
                <w:rFonts w:ascii="Arial" w:hAnsi="Arial" w:cs="Arial"/>
              </w:rPr>
              <w:t>20.</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BA2DBC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1D6BFFA" w14:textId="77777777" w:rsidR="00570C18" w:rsidRDefault="00570C18" w:rsidP="00570C18">
            <w:pPr>
              <w:pStyle w:val="Prrafodelista"/>
              <w:spacing w:after="0"/>
              <w:ind w:left="0"/>
              <w:jc w:val="both"/>
              <w:rPr>
                <w:rFonts w:ascii="Arial" w:hAnsi="Arial" w:cs="Arial"/>
              </w:rPr>
            </w:pPr>
          </w:p>
          <w:p w14:paraId="4A1C6AC5" w14:textId="77777777" w:rsidR="00570C18" w:rsidRDefault="00570C18" w:rsidP="00570C18">
            <w:pPr>
              <w:pStyle w:val="Prrafodelista"/>
              <w:spacing w:after="0"/>
              <w:ind w:left="0"/>
              <w:jc w:val="both"/>
              <w:rPr>
                <w:rFonts w:ascii="Arial" w:hAnsi="Arial" w:cs="Arial"/>
              </w:rPr>
            </w:pPr>
          </w:p>
        </w:tc>
      </w:tr>
      <w:tr w:rsidR="00570C18" w14:paraId="092B40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770C9B" w14:textId="77777777" w:rsidR="00570C18" w:rsidRDefault="00570C18" w:rsidP="00570C18">
            <w:pPr>
              <w:pStyle w:val="Prrafodelista"/>
              <w:spacing w:after="0"/>
              <w:ind w:left="0"/>
              <w:jc w:val="both"/>
              <w:rPr>
                <w:rFonts w:ascii="Arial" w:hAnsi="Arial" w:cs="Arial"/>
                <w:b/>
                <w:bCs/>
              </w:rPr>
            </w:pPr>
            <w:r>
              <w:rPr>
                <w:rFonts w:ascii="Arial" w:hAnsi="Arial" w:cs="Arial"/>
                <w:b/>
                <w:bCs/>
              </w:rPr>
              <w:t>Atención a la diversidad.</w:t>
            </w:r>
          </w:p>
        </w:tc>
      </w:tr>
      <w:tr w:rsidR="00570C18" w14:paraId="06EF5EE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B5325DB" w14:textId="77777777" w:rsidR="00570C18" w:rsidRDefault="00570C18" w:rsidP="00570C18">
            <w:pPr>
              <w:pStyle w:val="Prrafodelista"/>
              <w:spacing w:after="0"/>
              <w:ind w:left="0"/>
              <w:jc w:val="both"/>
              <w:rPr>
                <w:rFonts w:ascii="Arial" w:hAnsi="Arial" w:cs="Arial"/>
              </w:rPr>
            </w:pPr>
            <w:r>
              <w:rPr>
                <w:rFonts w:ascii="Arial" w:hAnsi="Arial" w:cs="Arial"/>
              </w:rPr>
              <w:t>21.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FE02C5C" w14:textId="77777777" w:rsidR="00570C18" w:rsidRDefault="00570C18" w:rsidP="00570C18">
            <w:pPr>
              <w:pStyle w:val="Prrafodelista"/>
              <w:spacing w:after="0"/>
              <w:ind w:left="0"/>
              <w:jc w:val="both"/>
              <w:rPr>
                <w:rFonts w:ascii="Arial" w:hAnsi="Arial" w:cs="Arial"/>
              </w:rPr>
            </w:pPr>
            <w:r>
              <w:rPr>
                <w:rFonts w:ascii="Arial" w:hAnsi="Arial" w:cs="Arial"/>
              </w:rPr>
              <w:t>Se tiene en cuenta el nivel de habilidades del alumnado y sus ritmos de aprendizaje.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6128B2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7241A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4E34E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51795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A7A67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7A8EF40" w14:textId="77777777" w:rsidR="00570C18" w:rsidRDefault="00570C18" w:rsidP="00570C18">
            <w:pPr>
              <w:pStyle w:val="Prrafodelista"/>
              <w:spacing w:after="0"/>
              <w:ind w:left="0"/>
              <w:jc w:val="both"/>
              <w:rPr>
                <w:rFonts w:ascii="Arial" w:hAnsi="Arial" w:cs="Arial"/>
              </w:rPr>
            </w:pPr>
          </w:p>
        </w:tc>
      </w:tr>
      <w:tr w:rsidR="00570C18" w14:paraId="63FD2E2D"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81909BB" w14:textId="77777777" w:rsidR="00570C18" w:rsidRDefault="00570C18" w:rsidP="00570C18">
            <w:pPr>
              <w:pStyle w:val="Prrafodelista"/>
              <w:spacing w:after="0"/>
              <w:ind w:left="0"/>
              <w:jc w:val="both"/>
              <w:rPr>
                <w:rFonts w:ascii="Arial" w:hAnsi="Arial" w:cs="Arial"/>
              </w:rPr>
            </w:pPr>
            <w:r>
              <w:rPr>
                <w:rFonts w:ascii="Arial" w:hAnsi="Arial" w:cs="Arial"/>
              </w:rPr>
              <w:t>22.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39712CA" w14:textId="77777777" w:rsidR="00570C18" w:rsidRDefault="00570C18" w:rsidP="00570C18">
            <w:pPr>
              <w:pStyle w:val="Prrafodelista"/>
              <w:spacing w:after="0"/>
              <w:ind w:left="0"/>
              <w:jc w:val="both"/>
              <w:rPr>
                <w:rFonts w:ascii="Arial" w:hAnsi="Arial" w:cs="Arial"/>
              </w:rPr>
            </w:pPr>
            <w:r>
              <w:rPr>
                <w:rFonts w:ascii="Arial" w:hAnsi="Arial" w:cs="Arial"/>
              </w:rPr>
              <w:t>Ha sido necesario realizar adaptaciones curriculares no significativas.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B8B0A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95D54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8272C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37B15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FFAE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E05A83" w14:textId="77777777" w:rsidR="00570C18" w:rsidRDefault="00570C18" w:rsidP="00570C18">
            <w:pPr>
              <w:pStyle w:val="Prrafodelista"/>
              <w:spacing w:after="0"/>
              <w:ind w:left="0"/>
              <w:jc w:val="both"/>
              <w:rPr>
                <w:rFonts w:ascii="Arial" w:hAnsi="Arial" w:cs="Arial"/>
              </w:rPr>
            </w:pPr>
          </w:p>
        </w:tc>
      </w:tr>
      <w:tr w:rsidR="00570C18" w14:paraId="149B84B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16558" w14:textId="77777777" w:rsidR="00570C18" w:rsidRDefault="00570C18" w:rsidP="00570C18">
            <w:pPr>
              <w:pStyle w:val="Prrafodelista"/>
              <w:spacing w:after="0"/>
              <w:ind w:left="0"/>
              <w:jc w:val="both"/>
              <w:rPr>
                <w:rFonts w:ascii="Arial" w:hAnsi="Arial" w:cs="Arial"/>
              </w:rPr>
            </w:pPr>
            <w:r>
              <w:rPr>
                <w:rFonts w:ascii="Arial" w:hAnsi="Arial" w:cs="Arial"/>
              </w:rPr>
              <w:lastRenderedPageBreak/>
              <w:t>23.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F99126" w14:textId="77777777" w:rsidR="00570C18" w:rsidRDefault="00570C18" w:rsidP="00570C18">
            <w:pPr>
              <w:pStyle w:val="Prrafodelista"/>
              <w:spacing w:after="0"/>
              <w:ind w:left="0"/>
              <w:jc w:val="both"/>
              <w:rPr>
                <w:rFonts w:ascii="Arial" w:hAnsi="Arial" w:cs="Arial"/>
              </w:rPr>
            </w:pPr>
            <w:r>
              <w:rPr>
                <w:rFonts w:ascii="Arial" w:hAnsi="Arial" w:cs="Arial"/>
              </w:rPr>
              <w:t>Se establecen las medidas de coordinación necesarias con el profesorado y departamento de orientación.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4230C7"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56283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50E1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DC55F7"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6DAC8E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5A7DDD" w14:textId="77777777" w:rsidR="00570C18" w:rsidRDefault="00570C18" w:rsidP="00570C18">
            <w:pPr>
              <w:pStyle w:val="Prrafodelista"/>
              <w:spacing w:after="0"/>
              <w:ind w:left="0"/>
              <w:jc w:val="both"/>
              <w:rPr>
                <w:rFonts w:ascii="Arial" w:hAnsi="Arial" w:cs="Arial"/>
              </w:rPr>
            </w:pPr>
          </w:p>
        </w:tc>
      </w:tr>
    </w:tbl>
    <w:p w14:paraId="2D3F3D05" w14:textId="3256A42F" w:rsidR="00570C18" w:rsidRDefault="00570C18" w:rsidP="00570C18">
      <w:pPr>
        <w:spacing w:after="0"/>
        <w:jc w:val="both"/>
      </w:pPr>
    </w:p>
    <w:p w14:paraId="40E577B7" w14:textId="509620C6" w:rsidR="004E7BBA" w:rsidRDefault="004E7BBA" w:rsidP="00570C18">
      <w:pPr>
        <w:spacing w:after="0"/>
        <w:jc w:val="both"/>
      </w:pPr>
    </w:p>
    <w:p w14:paraId="2A741C8E" w14:textId="3EF7394B" w:rsidR="004E7BBA" w:rsidRDefault="004E7BBA" w:rsidP="00570C18">
      <w:pPr>
        <w:spacing w:after="0"/>
        <w:jc w:val="both"/>
      </w:pPr>
    </w:p>
    <w:p w14:paraId="287A184E" w14:textId="77777777" w:rsidR="00617E8E" w:rsidRDefault="00617E8E" w:rsidP="00570C18">
      <w:pPr>
        <w:spacing w:after="0"/>
        <w:jc w:val="both"/>
      </w:pPr>
    </w:p>
    <w:p w14:paraId="666E3F4D" w14:textId="77777777" w:rsidR="00617E8E" w:rsidRDefault="00617E8E" w:rsidP="00570C18">
      <w:pPr>
        <w:spacing w:after="0"/>
        <w:jc w:val="both"/>
      </w:pPr>
    </w:p>
    <w:p w14:paraId="653C5AAE" w14:textId="77777777" w:rsidR="00617E8E" w:rsidRDefault="00617E8E" w:rsidP="00570C18">
      <w:pPr>
        <w:spacing w:after="0"/>
        <w:jc w:val="both"/>
      </w:pPr>
    </w:p>
    <w:p w14:paraId="7194379D" w14:textId="77777777" w:rsidR="00617E8E" w:rsidRDefault="00617E8E" w:rsidP="00570C18">
      <w:pPr>
        <w:spacing w:after="0"/>
        <w:jc w:val="both"/>
      </w:pPr>
    </w:p>
    <w:p w14:paraId="05B2B7AC" w14:textId="77777777" w:rsidR="00617E8E" w:rsidRDefault="00617E8E" w:rsidP="00570C18">
      <w:pPr>
        <w:spacing w:after="0"/>
        <w:jc w:val="both"/>
      </w:pPr>
    </w:p>
    <w:p w14:paraId="1F580C85" w14:textId="77777777" w:rsidR="00617E8E" w:rsidRDefault="00617E8E" w:rsidP="00570C18">
      <w:pPr>
        <w:spacing w:after="0"/>
        <w:jc w:val="both"/>
      </w:pPr>
    </w:p>
    <w:p w14:paraId="5FC67C75" w14:textId="77777777" w:rsidR="00617E8E" w:rsidRDefault="00617E8E" w:rsidP="00570C18">
      <w:pPr>
        <w:spacing w:after="0"/>
        <w:jc w:val="both"/>
      </w:pPr>
    </w:p>
    <w:p w14:paraId="3C31E82E" w14:textId="77777777" w:rsidR="00617E8E" w:rsidRDefault="00617E8E" w:rsidP="00570C18">
      <w:pPr>
        <w:spacing w:after="0"/>
        <w:jc w:val="both"/>
      </w:pPr>
    </w:p>
    <w:p w14:paraId="10781DBD" w14:textId="77777777" w:rsidR="00617E8E" w:rsidRDefault="00617E8E" w:rsidP="00570C18">
      <w:pPr>
        <w:spacing w:after="0"/>
        <w:jc w:val="both"/>
      </w:pPr>
    </w:p>
    <w:p w14:paraId="4E41A723" w14:textId="77777777" w:rsidR="00617E8E" w:rsidRDefault="00617E8E" w:rsidP="00570C18">
      <w:pPr>
        <w:spacing w:after="0"/>
        <w:jc w:val="both"/>
      </w:pPr>
    </w:p>
    <w:p w14:paraId="23B72947" w14:textId="77777777" w:rsidR="00617E8E" w:rsidRDefault="00617E8E" w:rsidP="00570C18">
      <w:pPr>
        <w:spacing w:after="0"/>
        <w:jc w:val="both"/>
      </w:pPr>
    </w:p>
    <w:p w14:paraId="45A3E853" w14:textId="77777777" w:rsidR="00617E8E" w:rsidRDefault="00617E8E" w:rsidP="00570C18">
      <w:pPr>
        <w:spacing w:after="0"/>
        <w:jc w:val="both"/>
      </w:pPr>
    </w:p>
    <w:p w14:paraId="7A546469" w14:textId="77777777" w:rsidR="00617E8E" w:rsidRDefault="00617E8E" w:rsidP="00570C18">
      <w:pPr>
        <w:spacing w:after="0"/>
        <w:jc w:val="both"/>
      </w:pPr>
    </w:p>
    <w:p w14:paraId="2D8083FA" w14:textId="77777777" w:rsidR="00617E8E" w:rsidRDefault="00617E8E" w:rsidP="00570C18">
      <w:pPr>
        <w:spacing w:after="0"/>
        <w:jc w:val="both"/>
      </w:pPr>
    </w:p>
    <w:p w14:paraId="4C38AC93" w14:textId="77777777" w:rsidR="00617E8E" w:rsidRDefault="00617E8E" w:rsidP="00570C18">
      <w:pPr>
        <w:spacing w:after="0"/>
        <w:jc w:val="both"/>
      </w:pPr>
    </w:p>
    <w:p w14:paraId="28243F61" w14:textId="77777777" w:rsidR="00617E8E" w:rsidRDefault="00617E8E" w:rsidP="00570C18">
      <w:pPr>
        <w:spacing w:after="0"/>
        <w:jc w:val="both"/>
      </w:pPr>
    </w:p>
    <w:p w14:paraId="47D096EF" w14:textId="77777777" w:rsidR="00617E8E" w:rsidRDefault="00617E8E" w:rsidP="00570C18">
      <w:pPr>
        <w:spacing w:after="0"/>
        <w:jc w:val="both"/>
      </w:pPr>
    </w:p>
    <w:p w14:paraId="03769232" w14:textId="77777777" w:rsidR="00617E8E" w:rsidRDefault="00617E8E" w:rsidP="00570C18">
      <w:pPr>
        <w:spacing w:after="0"/>
        <w:jc w:val="both"/>
      </w:pPr>
    </w:p>
    <w:p w14:paraId="22D45B09" w14:textId="77777777" w:rsidR="00617E8E" w:rsidRDefault="00617E8E" w:rsidP="00570C18">
      <w:pPr>
        <w:spacing w:after="0"/>
        <w:jc w:val="both"/>
      </w:pPr>
    </w:p>
    <w:p w14:paraId="0A357D38" w14:textId="77777777" w:rsidR="00617E8E" w:rsidRDefault="00617E8E" w:rsidP="00570C18">
      <w:pPr>
        <w:spacing w:after="0"/>
        <w:jc w:val="both"/>
      </w:pPr>
    </w:p>
    <w:p w14:paraId="2D5DCB43" w14:textId="593F7528" w:rsidR="004E7BBA" w:rsidRDefault="004E7BBA" w:rsidP="00570C18">
      <w:pPr>
        <w:spacing w:after="0"/>
        <w:jc w:val="both"/>
      </w:pPr>
    </w:p>
    <w:p w14:paraId="727E5818" w14:textId="5659F893" w:rsidR="004E7BBA" w:rsidRDefault="004E7BBA" w:rsidP="00570C18">
      <w:pPr>
        <w:spacing w:after="0"/>
        <w:jc w:val="both"/>
      </w:pPr>
    </w:p>
    <w:p w14:paraId="54A21437" w14:textId="245FF505" w:rsidR="004E7BBA" w:rsidRDefault="004E7BBA" w:rsidP="00570C18">
      <w:pPr>
        <w:spacing w:after="0"/>
        <w:jc w:val="both"/>
      </w:pPr>
    </w:p>
    <w:p w14:paraId="104787ED" w14:textId="0BFF54C2" w:rsidR="004E7BBA" w:rsidRDefault="004E7BBA" w:rsidP="00570C18">
      <w:pPr>
        <w:spacing w:after="0"/>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72F46CBB" w14:textId="77777777" w:rsidTr="006A63C2">
        <w:trPr>
          <w:trHeight w:val="2268"/>
          <w:jc w:val="center"/>
        </w:trPr>
        <w:tc>
          <w:tcPr>
            <w:tcW w:w="6486" w:type="dxa"/>
            <w:tcBorders>
              <w:right w:val="single" w:sz="36" w:space="0" w:color="4472C4"/>
            </w:tcBorders>
            <w:tcMar>
              <w:top w:w="0" w:type="dxa"/>
              <w:left w:w="108" w:type="dxa"/>
              <w:bottom w:w="0" w:type="dxa"/>
              <w:right w:w="108" w:type="dxa"/>
            </w:tcMar>
            <w:vAlign w:val="center"/>
          </w:tcPr>
          <w:p w14:paraId="134B12CD" w14:textId="618A8D97" w:rsidR="00570C18" w:rsidRPr="00DC6D1D" w:rsidRDefault="008320F0" w:rsidP="00570C18">
            <w:pPr>
              <w:autoSpaceDE w:val="0"/>
              <w:spacing w:after="0"/>
              <w:jc w:val="both"/>
              <w:rPr>
                <w:rFonts w:ascii="Arial" w:hAnsi="Arial" w:cs="Arial"/>
                <w:b/>
                <w:color w:val="000000"/>
              </w:rPr>
            </w:pPr>
            <w:r>
              <w:rPr>
                <w:rFonts w:ascii="Arial" w:hAnsi="Arial" w:cs="Arial"/>
                <w:b/>
                <w:color w:val="002060"/>
              </w:rPr>
              <w:lastRenderedPageBreak/>
              <w:t>F</w:t>
            </w:r>
            <w:r w:rsidR="00570C18" w:rsidRPr="00E1477D">
              <w:rPr>
                <w:rFonts w:ascii="Arial" w:hAnsi="Arial" w:cs="Arial"/>
                <w:b/>
                <w:color w:val="002060"/>
              </w:rPr>
              <w:t>ICHA DE EVALUACIÓN DEL PROCESO DE ENSEÑANZA POR EL ALUMNADO.</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421CFD71" w14:textId="4E2A76D7"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6D33B004" w14:textId="74683BDA" w:rsidR="00570C18" w:rsidRDefault="00570C18" w:rsidP="00570C18">
            <w:pPr>
              <w:spacing w:after="0"/>
              <w:jc w:val="center"/>
            </w:pPr>
            <w:r w:rsidRPr="00E1477D">
              <w:rPr>
                <w:rFonts w:ascii="Arial" w:hAnsi="Arial" w:cs="Arial"/>
                <w:color w:val="002060"/>
                <w:sz w:val="144"/>
                <w:szCs w:val="144"/>
              </w:rPr>
              <w:t>3</w:t>
            </w:r>
          </w:p>
        </w:tc>
      </w:tr>
    </w:tbl>
    <w:p w14:paraId="25FC35B3"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3395382E" w14:textId="77777777" w:rsidTr="006A63C2">
        <w:trPr>
          <w:trHeight w:val="681"/>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6C30B4B" w14:textId="2E6A48B4" w:rsidR="00570C18" w:rsidRPr="00DC6D1D" w:rsidRDefault="00570C18" w:rsidP="00570C18">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DEL PROCESO</w:t>
            </w:r>
            <w:r w:rsidR="00DC6D1D">
              <w:rPr>
                <w:rFonts w:ascii="Arial" w:hAnsi="Arial" w:cs="Arial"/>
                <w:b/>
                <w:bCs/>
                <w:sz w:val="24"/>
                <w:szCs w:val="24"/>
                <w:u w:val="single"/>
              </w:rPr>
              <w:t xml:space="preserve"> DE ENSEÑANZA POR EL ALUMNO</w:t>
            </w:r>
          </w:p>
        </w:tc>
      </w:tr>
      <w:tr w:rsidR="00570C18" w14:paraId="46A93A38"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E9900F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4EC71624"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3208BCE4"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652B59B2"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B1CFC52" w14:textId="77777777" w:rsidR="00570C18" w:rsidRDefault="00570C18" w:rsidP="00570C18">
            <w:pPr>
              <w:pStyle w:val="Prrafodelista"/>
              <w:spacing w:after="0"/>
              <w:ind w:left="0"/>
              <w:jc w:val="both"/>
              <w:rPr>
                <w:rFonts w:ascii="Arial" w:hAnsi="Arial" w:cs="Arial"/>
                <w:b/>
                <w:bCs/>
                <w:sz w:val="24"/>
                <w:szCs w:val="24"/>
                <w:u w:val="single"/>
              </w:rPr>
            </w:pPr>
          </w:p>
        </w:tc>
      </w:tr>
    </w:tbl>
    <w:p w14:paraId="14434E46"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F04E5A3"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1E85EE"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1664F6EE"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9EA6086"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F85EB5D" w14:textId="4D764F47" w:rsidR="00570C18" w:rsidRDefault="00144A84" w:rsidP="00144A84">
            <w:pPr>
              <w:pStyle w:val="Prrafodelista"/>
              <w:spacing w:after="0"/>
              <w:ind w:left="0"/>
              <w:rPr>
                <w:rFonts w:ascii="Arial" w:hAnsi="Arial" w:cs="Arial"/>
                <w:bCs/>
              </w:rPr>
            </w:pPr>
            <w:r>
              <w:rPr>
                <w:rFonts w:ascii="Arial" w:hAnsi="Arial" w:cs="Arial"/>
                <w:bCs/>
              </w:rPr>
              <w:t>Muy en</w:t>
            </w:r>
            <w:r w:rsidR="00570C18">
              <w:rPr>
                <w:rFonts w:ascii="Arial" w:hAnsi="Arial" w:cs="Arial"/>
                <w:bCs/>
              </w:rPr>
              <w:t xml:space="preserve">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A34433"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7C2435"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685CA44"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AD5157"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516711E"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8FE3EC7"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BB1894"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0AAE01F"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1A7D7045"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A61D0FE"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559B7385"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7AB8796"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553AA2E7"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948B452"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6E6BE35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5884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28777D" w14:textId="77777777" w:rsidR="00570C18" w:rsidRDefault="00570C18" w:rsidP="00570C18">
            <w:pPr>
              <w:pStyle w:val="Prrafodelista"/>
              <w:spacing w:after="0"/>
              <w:ind w:left="0"/>
              <w:jc w:val="both"/>
              <w:rPr>
                <w:rFonts w:ascii="Arial" w:hAnsi="Arial" w:cs="Arial"/>
              </w:rPr>
            </w:pPr>
            <w:r>
              <w:rPr>
                <w:rFonts w:ascii="Arial" w:hAnsi="Arial" w:cs="Arial"/>
              </w:rPr>
              <w:t>La metodología usada por el profesor me ha resultado amena y apropiada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7CB38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B010A7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1FAE30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0E34F3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61DCA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459A717" w14:textId="77777777" w:rsidR="00570C18" w:rsidRDefault="00570C18" w:rsidP="00570C18">
            <w:pPr>
              <w:pStyle w:val="Prrafodelista"/>
              <w:spacing w:after="0"/>
              <w:ind w:left="0"/>
              <w:jc w:val="both"/>
              <w:rPr>
                <w:rFonts w:ascii="Arial" w:hAnsi="Arial" w:cs="Arial"/>
              </w:rPr>
            </w:pPr>
          </w:p>
        </w:tc>
      </w:tr>
      <w:tr w:rsidR="00570C18" w14:paraId="0D635B7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FD4D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F83F02D" w14:textId="77777777" w:rsidR="00570C18" w:rsidRDefault="00570C18" w:rsidP="00570C18">
            <w:pPr>
              <w:pStyle w:val="Prrafodelista"/>
              <w:spacing w:after="0"/>
              <w:ind w:left="0"/>
              <w:jc w:val="both"/>
              <w:rPr>
                <w:rFonts w:ascii="Arial" w:hAnsi="Arial" w:cs="Arial"/>
              </w:rPr>
            </w:pPr>
            <w:r>
              <w:rPr>
                <w:rFonts w:ascii="Arial" w:hAnsi="Arial" w:cs="Arial"/>
              </w:rPr>
              <w:t>Las actividades realizadas me han parecido variadas e interesantes.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A1F9B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7F5B59F"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845944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56BAB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A45E48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5D1E62" w14:textId="77777777" w:rsidR="00570C18" w:rsidRDefault="00570C18" w:rsidP="00570C18">
            <w:pPr>
              <w:pStyle w:val="Prrafodelista"/>
              <w:spacing w:after="0"/>
              <w:ind w:left="0"/>
              <w:jc w:val="both"/>
              <w:rPr>
                <w:rFonts w:ascii="Arial" w:hAnsi="Arial" w:cs="Arial"/>
              </w:rPr>
            </w:pPr>
          </w:p>
        </w:tc>
      </w:tr>
      <w:tr w:rsidR="00570C18" w14:paraId="633393EA"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7B7964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0C08CB"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las actividades me ha parecido correcto.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DBA0AA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38216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567549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825510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AA2D635"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4008678" w14:textId="77777777" w:rsidR="00570C18" w:rsidRDefault="00570C18" w:rsidP="00570C18">
            <w:pPr>
              <w:pStyle w:val="Prrafodelista"/>
              <w:spacing w:after="0"/>
              <w:ind w:left="0"/>
              <w:jc w:val="both"/>
              <w:rPr>
                <w:rFonts w:ascii="Arial" w:hAnsi="Arial" w:cs="Arial"/>
              </w:rPr>
            </w:pPr>
          </w:p>
        </w:tc>
      </w:tr>
      <w:tr w:rsidR="00570C18" w14:paraId="7538227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BE6E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A3B1F9" w14:textId="77777777" w:rsidR="00570C18" w:rsidRDefault="00570C18" w:rsidP="00570C18">
            <w:pPr>
              <w:pStyle w:val="Prrafodelista"/>
              <w:spacing w:after="0"/>
              <w:ind w:left="0"/>
              <w:jc w:val="both"/>
              <w:rPr>
                <w:rFonts w:ascii="Arial" w:hAnsi="Arial" w:cs="Arial"/>
              </w:rPr>
            </w:pPr>
            <w:r>
              <w:rPr>
                <w:rFonts w:ascii="Arial" w:hAnsi="Arial" w:cs="Arial"/>
              </w:rPr>
              <w:t>Las explicaciones parten de nuestro nivel de conocimientos y son fácilmente asimilables.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EF716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DD5A8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4E5A62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925301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B1D19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AC290C1" w14:textId="77777777" w:rsidR="00570C18" w:rsidRDefault="00570C18" w:rsidP="00570C18">
            <w:pPr>
              <w:pStyle w:val="Prrafodelista"/>
              <w:spacing w:after="0"/>
              <w:ind w:left="0"/>
              <w:jc w:val="both"/>
              <w:rPr>
                <w:rFonts w:ascii="Arial" w:hAnsi="Arial" w:cs="Arial"/>
              </w:rPr>
            </w:pPr>
          </w:p>
        </w:tc>
      </w:tr>
      <w:tr w:rsidR="00570C18" w14:paraId="2377FD2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58F0DB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C0E0144" w14:textId="77777777" w:rsidR="00570C18" w:rsidRDefault="00570C18" w:rsidP="00570C18">
            <w:pPr>
              <w:pStyle w:val="Prrafodelista"/>
              <w:spacing w:after="0"/>
              <w:ind w:left="0"/>
              <w:jc w:val="both"/>
              <w:rPr>
                <w:rFonts w:ascii="Arial" w:hAnsi="Arial" w:cs="Arial"/>
              </w:rPr>
            </w:pPr>
            <w:r>
              <w:rPr>
                <w:rFonts w:ascii="Arial" w:hAnsi="Arial" w:cs="Arial"/>
              </w:rPr>
              <w:t>El material didáctico utilizado (proyector, Smart TV, presentaciones, etc.) me ha parecido variado y adecuado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0537B1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DA64F6A"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0416D7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119E3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3F0577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6591B46" w14:textId="77777777" w:rsidR="00570C18" w:rsidRDefault="00570C18" w:rsidP="00570C18">
            <w:pPr>
              <w:pStyle w:val="Prrafodelista"/>
              <w:spacing w:after="0"/>
              <w:ind w:left="0"/>
              <w:jc w:val="both"/>
              <w:rPr>
                <w:rFonts w:ascii="Arial" w:hAnsi="Arial" w:cs="Arial"/>
              </w:rPr>
            </w:pPr>
          </w:p>
        </w:tc>
      </w:tr>
      <w:tr w:rsidR="00570C18" w14:paraId="25DB7B5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36DDBD"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E57413" w14:textId="77777777" w:rsidR="00570C18" w:rsidRDefault="00570C18" w:rsidP="00570C18">
            <w:pPr>
              <w:pStyle w:val="Prrafodelista"/>
              <w:spacing w:after="0"/>
              <w:ind w:left="0"/>
              <w:jc w:val="both"/>
              <w:rPr>
                <w:rFonts w:ascii="Arial" w:hAnsi="Arial" w:cs="Arial"/>
              </w:rPr>
            </w:pPr>
            <w:r>
              <w:rPr>
                <w:rFonts w:ascii="Arial" w:hAnsi="Arial" w:cs="Arial"/>
              </w:rPr>
              <w:t>El profesor ha conectado de manera explícita y clara los contenidos teóricos con su aplicación práctica.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A2E3A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03727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4A934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FFC03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D7CC54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6A93ED1" w14:textId="77777777" w:rsidR="00570C18" w:rsidRDefault="00570C18" w:rsidP="00570C18">
            <w:pPr>
              <w:pStyle w:val="Prrafodelista"/>
              <w:spacing w:after="0"/>
              <w:ind w:left="0"/>
              <w:jc w:val="both"/>
              <w:rPr>
                <w:rFonts w:ascii="Arial" w:hAnsi="Arial" w:cs="Arial"/>
              </w:rPr>
            </w:pPr>
          </w:p>
        </w:tc>
      </w:tr>
      <w:tr w:rsidR="00570C18" w14:paraId="7B1C8724"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0189BC3" w14:textId="77777777" w:rsidR="00570C18" w:rsidRDefault="00570C18" w:rsidP="00570C18">
            <w:pPr>
              <w:pStyle w:val="Prrafodelista"/>
              <w:spacing w:after="0"/>
              <w:ind w:left="0"/>
              <w:jc w:val="both"/>
              <w:rPr>
                <w:rFonts w:ascii="Arial" w:hAnsi="Arial" w:cs="Arial"/>
                <w:b/>
                <w:bCs/>
              </w:rPr>
            </w:pPr>
            <w:r>
              <w:rPr>
                <w:rFonts w:ascii="Arial" w:hAnsi="Arial" w:cs="Arial"/>
                <w:b/>
                <w:bCs/>
              </w:rPr>
              <w:t>Contenidos.</w:t>
            </w:r>
          </w:p>
        </w:tc>
      </w:tr>
      <w:tr w:rsidR="00570C18" w14:paraId="4B4C1E6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79614C"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9665C5" w14:textId="77777777" w:rsidR="00570C18" w:rsidRDefault="00570C18" w:rsidP="00570C18">
            <w:pPr>
              <w:pStyle w:val="Prrafodelista"/>
              <w:spacing w:after="0"/>
              <w:ind w:left="0"/>
              <w:jc w:val="both"/>
              <w:rPr>
                <w:rFonts w:ascii="Arial" w:hAnsi="Arial" w:cs="Arial"/>
              </w:rPr>
            </w:pPr>
            <w:r>
              <w:rPr>
                <w:rFonts w:ascii="Arial" w:hAnsi="Arial" w:cs="Arial"/>
              </w:rPr>
              <w:t>Los contenidos desarrollados en el bloque temático me han parecidos interesantes y con aplicación a los problemas cotidianos.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3CB032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E446E5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249FFF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BED399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C80D2F"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AE930D" w14:textId="77777777" w:rsidR="00570C18" w:rsidRDefault="00570C18" w:rsidP="00570C18">
            <w:pPr>
              <w:pStyle w:val="Prrafodelista"/>
              <w:spacing w:after="0"/>
              <w:ind w:left="0"/>
              <w:jc w:val="both"/>
              <w:rPr>
                <w:rFonts w:ascii="Arial" w:hAnsi="Arial" w:cs="Arial"/>
              </w:rPr>
            </w:pPr>
          </w:p>
        </w:tc>
      </w:tr>
      <w:tr w:rsidR="00570C18" w14:paraId="2AA29B4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385174" w14:textId="77777777" w:rsidR="00570C18" w:rsidRDefault="00570C18" w:rsidP="00570C18">
            <w:pPr>
              <w:pStyle w:val="Prrafodelista"/>
              <w:spacing w:after="0"/>
              <w:ind w:left="0"/>
              <w:jc w:val="both"/>
              <w:rPr>
                <w:rFonts w:ascii="Arial" w:hAnsi="Arial" w:cs="Arial"/>
              </w:rPr>
            </w:pPr>
            <w:r>
              <w:rPr>
                <w:rFonts w:ascii="Arial" w:hAnsi="Arial" w:cs="Arial"/>
              </w:rPr>
              <w:lastRenderedPageBreak/>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599B3C6" w14:textId="77777777" w:rsidR="00570C18" w:rsidRDefault="00570C18" w:rsidP="00144A84">
            <w:pPr>
              <w:pStyle w:val="Prrafodelista"/>
              <w:spacing w:after="0"/>
              <w:ind w:left="0"/>
              <w:rPr>
                <w:rFonts w:ascii="Arial" w:hAnsi="Arial" w:cs="Arial"/>
              </w:rPr>
            </w:pPr>
            <w:r>
              <w:rPr>
                <w:rFonts w:ascii="Arial" w:hAnsi="Arial" w:cs="Arial"/>
              </w:rPr>
              <w:t>El nivel de dificultad de los contenidos está adecuado a nuestro nivel de conocimientos.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49264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F1C193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FFBDC6"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20459F"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21BC5CC"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E7FDF34" w14:textId="77777777" w:rsidR="00570C18" w:rsidRDefault="00570C18" w:rsidP="00570C18">
            <w:pPr>
              <w:pStyle w:val="Prrafodelista"/>
              <w:spacing w:after="0"/>
              <w:ind w:left="0"/>
              <w:jc w:val="both"/>
              <w:rPr>
                <w:rFonts w:ascii="Arial" w:hAnsi="Arial" w:cs="Arial"/>
              </w:rPr>
            </w:pPr>
          </w:p>
        </w:tc>
      </w:tr>
      <w:tr w:rsidR="00570C18" w14:paraId="76E3AC1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2C5813"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3BA3D9" w14:textId="77777777" w:rsidR="00570C18" w:rsidRDefault="00570C18" w:rsidP="00570C18">
            <w:pPr>
              <w:pStyle w:val="Prrafodelista"/>
              <w:spacing w:after="0"/>
              <w:ind w:left="0"/>
              <w:jc w:val="both"/>
              <w:rPr>
                <w:rFonts w:ascii="Arial" w:hAnsi="Arial" w:cs="Arial"/>
              </w:rPr>
            </w:pPr>
            <w:r>
              <w:rPr>
                <w:rFonts w:ascii="Arial" w:hAnsi="Arial" w:cs="Arial"/>
              </w:rPr>
              <w:t>Considero que los contenidos desarrollados contribuyen positivamente a alcanzar los objetivos planeados para la materia explicativa al principio del bloque.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E09989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2FD4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2E92EA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6AFBFD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60838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4A20698" w14:textId="77777777" w:rsidR="00570C18" w:rsidRDefault="00570C18" w:rsidP="00570C18">
            <w:pPr>
              <w:pStyle w:val="Prrafodelista"/>
              <w:spacing w:after="0"/>
              <w:ind w:left="0"/>
              <w:jc w:val="both"/>
              <w:rPr>
                <w:rFonts w:ascii="Arial" w:hAnsi="Arial" w:cs="Arial"/>
              </w:rPr>
            </w:pPr>
          </w:p>
        </w:tc>
      </w:tr>
      <w:tr w:rsidR="00570C18" w14:paraId="66CCA85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74CE085" w14:textId="77777777" w:rsidR="00570C18" w:rsidRDefault="00570C18" w:rsidP="00570C18">
            <w:pPr>
              <w:pStyle w:val="Prrafodelista"/>
              <w:spacing w:after="0"/>
              <w:ind w:left="0"/>
              <w:jc w:val="both"/>
              <w:rPr>
                <w:rFonts w:ascii="Arial" w:hAnsi="Arial" w:cs="Arial"/>
              </w:rPr>
            </w:pPr>
            <w:r>
              <w:rPr>
                <w:rFonts w:ascii="Arial" w:hAnsi="Arial" w:cs="Arial"/>
              </w:rPr>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7B4E07C8" w14:textId="77777777" w:rsidR="00570C18" w:rsidRDefault="00570C18" w:rsidP="00570C18">
            <w:pPr>
              <w:pStyle w:val="Prrafodelista"/>
              <w:spacing w:after="0"/>
              <w:ind w:left="0"/>
              <w:jc w:val="both"/>
              <w:rPr>
                <w:rFonts w:ascii="Arial" w:hAnsi="Arial" w:cs="Arial"/>
              </w:rPr>
            </w:pPr>
            <w:r>
              <w:rPr>
                <w:rFonts w:ascii="Arial" w:hAnsi="Arial" w:cs="Arial"/>
              </w:rPr>
              <w:t>El profesor ha introducido de manera clara los temas transversales propuestos al comienzo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8D901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0DCEBA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49AC9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36F73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B2B03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31EFC94" w14:textId="77777777" w:rsidR="00570C18" w:rsidRDefault="00570C18" w:rsidP="00570C18">
            <w:pPr>
              <w:pStyle w:val="Prrafodelista"/>
              <w:spacing w:after="0"/>
              <w:ind w:left="0"/>
              <w:jc w:val="both"/>
              <w:rPr>
                <w:rFonts w:ascii="Arial" w:hAnsi="Arial" w:cs="Arial"/>
              </w:rPr>
            </w:pPr>
          </w:p>
        </w:tc>
      </w:tr>
      <w:tr w:rsidR="00570C18" w14:paraId="0F43744A"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463AF28" w14:textId="77777777" w:rsidR="00570C18" w:rsidRDefault="00570C18" w:rsidP="00570C18">
            <w:pPr>
              <w:pStyle w:val="Prrafodelista"/>
              <w:spacing w:after="0"/>
              <w:ind w:left="0"/>
              <w:jc w:val="both"/>
              <w:rPr>
                <w:rFonts w:ascii="Arial" w:hAnsi="Arial" w:cs="Arial"/>
                <w:b/>
                <w:bCs/>
              </w:rPr>
            </w:pPr>
            <w:r>
              <w:rPr>
                <w:rFonts w:ascii="Arial" w:hAnsi="Arial" w:cs="Arial"/>
                <w:b/>
                <w:bCs/>
              </w:rPr>
              <w:t>Temporización.</w:t>
            </w:r>
          </w:p>
        </w:tc>
      </w:tr>
      <w:tr w:rsidR="00570C18" w14:paraId="204B36A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D0FDCC"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1A53674" w14:textId="77777777" w:rsidR="00570C18" w:rsidRDefault="00570C18" w:rsidP="00570C18">
            <w:pPr>
              <w:pStyle w:val="Prrafodelista"/>
              <w:spacing w:after="0"/>
              <w:ind w:left="0"/>
              <w:jc w:val="both"/>
              <w:rPr>
                <w:rFonts w:ascii="Arial" w:hAnsi="Arial" w:cs="Arial"/>
              </w:rPr>
            </w:pPr>
            <w:r>
              <w:rPr>
                <w:rFonts w:ascii="Arial" w:hAnsi="Arial" w:cs="Arial"/>
              </w:rPr>
              <w:t>La presentación de los contenidos ha sido ordenada y éstos han seguido una secuencia adecuada.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A26D4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EB64D2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BB39D2"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3A606E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63AF0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23F451D" w14:textId="77777777" w:rsidR="00570C18" w:rsidRDefault="00570C18" w:rsidP="00570C18">
            <w:pPr>
              <w:pStyle w:val="Prrafodelista"/>
              <w:spacing w:after="0"/>
              <w:ind w:left="0"/>
              <w:jc w:val="both"/>
              <w:rPr>
                <w:rFonts w:ascii="Arial" w:hAnsi="Arial" w:cs="Arial"/>
              </w:rPr>
            </w:pPr>
          </w:p>
        </w:tc>
      </w:tr>
      <w:tr w:rsidR="00570C18" w14:paraId="4B00B7F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07BE189"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8801D6" w14:textId="77777777" w:rsidR="00570C18" w:rsidRDefault="00570C18" w:rsidP="00570C18">
            <w:pPr>
              <w:pStyle w:val="Prrafodelista"/>
              <w:spacing w:after="0"/>
              <w:ind w:left="0"/>
              <w:jc w:val="both"/>
              <w:rPr>
                <w:rFonts w:ascii="Arial" w:hAnsi="Arial" w:cs="Arial"/>
              </w:rPr>
            </w:pPr>
            <w:r>
              <w:rPr>
                <w:rFonts w:ascii="Arial" w:hAnsi="Arial" w:cs="Arial"/>
              </w:rPr>
              <w:t>En vistas de la dificultad y la extensión del bloque, considero que el tiempo que se ha dedicado a éste ha sido el adecuado.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BB4A0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12F6D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194A2E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E3B809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C2066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7CE241" w14:textId="77777777" w:rsidR="00570C18" w:rsidRDefault="00570C18" w:rsidP="00570C18">
            <w:pPr>
              <w:pStyle w:val="Prrafodelista"/>
              <w:spacing w:after="0"/>
              <w:ind w:left="0"/>
              <w:jc w:val="both"/>
              <w:rPr>
                <w:rFonts w:ascii="Arial" w:hAnsi="Arial" w:cs="Arial"/>
              </w:rPr>
            </w:pPr>
          </w:p>
        </w:tc>
      </w:tr>
      <w:tr w:rsidR="00570C18" w14:paraId="5FDC8170"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9E958F" w14:textId="77777777" w:rsidR="00570C18" w:rsidRDefault="00570C18" w:rsidP="00570C18">
            <w:pPr>
              <w:pStyle w:val="Prrafodelista"/>
              <w:spacing w:after="0"/>
              <w:ind w:left="0"/>
              <w:jc w:val="both"/>
              <w:rPr>
                <w:rFonts w:ascii="Arial" w:hAnsi="Arial" w:cs="Arial"/>
                <w:b/>
                <w:bCs/>
              </w:rPr>
            </w:pPr>
            <w:r>
              <w:rPr>
                <w:rFonts w:ascii="Arial" w:hAnsi="Arial" w:cs="Arial"/>
                <w:b/>
                <w:bCs/>
              </w:rPr>
              <w:t>Evaluación.</w:t>
            </w:r>
          </w:p>
        </w:tc>
      </w:tr>
      <w:tr w:rsidR="00570C18" w14:paraId="029D37B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5E948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C740B81" w14:textId="77777777" w:rsidR="00570C18" w:rsidRDefault="00570C18" w:rsidP="00570C18">
            <w:pPr>
              <w:pStyle w:val="Prrafodelista"/>
              <w:spacing w:after="0"/>
              <w:ind w:left="0"/>
              <w:jc w:val="both"/>
              <w:rPr>
                <w:rFonts w:ascii="Arial" w:hAnsi="Arial" w:cs="Arial"/>
              </w:rPr>
            </w:pPr>
            <w:r>
              <w:rPr>
                <w:rFonts w:ascii="Arial" w:hAnsi="Arial" w:cs="Arial"/>
              </w:rPr>
              <w:t>El profesor ha desarrollado un sistema de evaluación variado, atendiendo a actividades, controles, participación, asistencia y prueba al final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AEA2A4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463E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8154C3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1A56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8057A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B06EF2" w14:textId="77777777" w:rsidR="00570C18" w:rsidRDefault="00570C18" w:rsidP="00570C18">
            <w:pPr>
              <w:pStyle w:val="Prrafodelista"/>
              <w:spacing w:after="0"/>
              <w:ind w:left="0"/>
              <w:jc w:val="both"/>
              <w:rPr>
                <w:rFonts w:ascii="Arial" w:hAnsi="Arial" w:cs="Arial"/>
              </w:rPr>
            </w:pPr>
          </w:p>
        </w:tc>
      </w:tr>
      <w:tr w:rsidR="00570C18" w14:paraId="3198658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46F66B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0C417EF" w14:textId="77777777" w:rsidR="00570C18" w:rsidRDefault="00570C18" w:rsidP="00570C18">
            <w:pPr>
              <w:pStyle w:val="Prrafodelista"/>
              <w:spacing w:after="0"/>
              <w:ind w:left="0"/>
              <w:jc w:val="both"/>
              <w:rPr>
                <w:rFonts w:ascii="Arial" w:hAnsi="Arial" w:cs="Arial"/>
              </w:rPr>
            </w:pPr>
            <w:r>
              <w:rPr>
                <w:rFonts w:ascii="Arial" w:hAnsi="Arial" w:cs="Arial"/>
              </w:rPr>
              <w:t>El proceso de evaluación, y especialmente en lo referente a pruebas y controles, me ha parecido adecuado en dificultad y contenidos a lo desarrollado en clase y presentado en los criterios de evaluación.</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DD6DEB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2A5FA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FA56A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E83E7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B1DC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692409" w14:textId="77777777" w:rsidR="00570C18" w:rsidRDefault="00570C18" w:rsidP="00570C18">
            <w:pPr>
              <w:pStyle w:val="Prrafodelista"/>
              <w:spacing w:after="0"/>
              <w:ind w:left="0"/>
              <w:jc w:val="both"/>
              <w:rPr>
                <w:rFonts w:ascii="Arial" w:hAnsi="Arial" w:cs="Arial"/>
              </w:rPr>
            </w:pPr>
          </w:p>
        </w:tc>
      </w:tr>
      <w:tr w:rsidR="00570C18" w14:paraId="3073FD78"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E7BDA56" w14:textId="77777777" w:rsidR="00570C18" w:rsidRDefault="00570C18" w:rsidP="00570C18">
            <w:pPr>
              <w:pStyle w:val="Prrafodelista"/>
              <w:spacing w:after="0"/>
              <w:ind w:left="0"/>
              <w:jc w:val="both"/>
              <w:rPr>
                <w:rFonts w:ascii="Arial" w:hAnsi="Arial" w:cs="Arial"/>
                <w:b/>
                <w:bCs/>
              </w:rPr>
            </w:pPr>
            <w:r>
              <w:rPr>
                <w:rFonts w:ascii="Arial" w:hAnsi="Arial" w:cs="Arial"/>
                <w:b/>
                <w:bCs/>
              </w:rPr>
              <w:t>Observaciones o sugerencias:</w:t>
            </w:r>
          </w:p>
        </w:tc>
      </w:tr>
      <w:tr w:rsidR="00570C18" w14:paraId="4C72490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CFB178" w14:textId="77777777" w:rsidR="00570C18" w:rsidRDefault="00570C18" w:rsidP="00570C18">
            <w:pPr>
              <w:pStyle w:val="Prrafodelista"/>
              <w:spacing w:after="0"/>
              <w:ind w:left="0"/>
              <w:jc w:val="both"/>
              <w:rPr>
                <w:rFonts w:ascii="Arial" w:hAnsi="Arial" w:cs="Arial"/>
              </w:rPr>
            </w:pPr>
          </w:p>
          <w:p w14:paraId="76D8305E" w14:textId="77777777" w:rsidR="00570C18" w:rsidRDefault="00570C18" w:rsidP="00570C18">
            <w:pPr>
              <w:pStyle w:val="Prrafodelista"/>
              <w:spacing w:after="0"/>
              <w:ind w:left="0"/>
              <w:jc w:val="both"/>
              <w:rPr>
                <w:rFonts w:ascii="Arial" w:hAnsi="Arial" w:cs="Arial"/>
              </w:rPr>
            </w:pPr>
          </w:p>
          <w:p w14:paraId="5EC47604" w14:textId="77777777" w:rsidR="00570C18" w:rsidRDefault="00570C18" w:rsidP="00570C18">
            <w:pPr>
              <w:pStyle w:val="Prrafodelista"/>
              <w:spacing w:after="0"/>
              <w:ind w:left="0"/>
              <w:jc w:val="both"/>
              <w:rPr>
                <w:rFonts w:ascii="Arial" w:hAnsi="Arial" w:cs="Arial"/>
              </w:rPr>
            </w:pPr>
          </w:p>
          <w:p w14:paraId="31F058A3" w14:textId="77777777" w:rsidR="00570C18" w:rsidRDefault="00570C18" w:rsidP="00570C18">
            <w:pPr>
              <w:pStyle w:val="Prrafodelista"/>
              <w:spacing w:after="0"/>
              <w:ind w:left="0"/>
              <w:jc w:val="both"/>
              <w:rPr>
                <w:rFonts w:ascii="Arial" w:hAnsi="Arial" w:cs="Arial"/>
              </w:rPr>
            </w:pPr>
          </w:p>
          <w:p w14:paraId="6C852F3E" w14:textId="77777777" w:rsidR="00570C18" w:rsidRDefault="00570C18" w:rsidP="00570C18">
            <w:pPr>
              <w:pStyle w:val="Prrafodelista"/>
              <w:spacing w:after="0"/>
              <w:ind w:left="0"/>
              <w:jc w:val="both"/>
              <w:rPr>
                <w:rFonts w:ascii="Arial" w:hAnsi="Arial" w:cs="Arial"/>
              </w:rPr>
            </w:pPr>
          </w:p>
        </w:tc>
      </w:tr>
    </w:tbl>
    <w:p w14:paraId="57691E03" w14:textId="77777777" w:rsidR="00570C18" w:rsidRDefault="00570C18" w:rsidP="006A63C2">
      <w:pPr>
        <w:spacing w:after="0"/>
        <w:jc w:val="both"/>
      </w:pPr>
    </w:p>
    <w:sectPr w:rsidR="00570C18" w:rsidSect="004526ED">
      <w:footerReference w:type="default" r:id="rId22"/>
      <w:pgSz w:w="11906" w:h="16838" w:code="9"/>
      <w:pgMar w:top="1701" w:right="1134" w:bottom="1134" w:left="1701" w:header="709" w:footer="13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8FB43" w14:textId="77777777" w:rsidR="00AB15D5" w:rsidRDefault="00AB15D5" w:rsidP="00A17FB6">
      <w:pPr>
        <w:spacing w:after="0" w:line="240" w:lineRule="auto"/>
      </w:pPr>
      <w:r>
        <w:separator/>
      </w:r>
    </w:p>
  </w:endnote>
  <w:endnote w:type="continuationSeparator" w:id="0">
    <w:p w14:paraId="7720F246" w14:textId="77777777" w:rsidR="00AB15D5" w:rsidRDefault="00AB15D5" w:rsidP="00A1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3447248"/>
      <w:docPartObj>
        <w:docPartGallery w:val="Page Numbers (Bottom of Page)"/>
        <w:docPartUnique/>
      </w:docPartObj>
    </w:sdtPr>
    <w:sdtContent>
      <w:p w14:paraId="7D2BCED8" w14:textId="33BCFFB3" w:rsidR="00955F83" w:rsidRDefault="00955F83">
        <w:pPr>
          <w:pStyle w:val="Piedepgina"/>
          <w:rPr>
            <w:noProof/>
            <w:lang w:eastAsia="es-ES"/>
          </w:rPr>
        </w:pPr>
        <w:r>
          <w:rPr>
            <w:noProof/>
            <w:lang w:eastAsia="es-ES"/>
          </w:rPr>
          <mc:AlternateContent>
            <mc:Choice Requires="wpg">
              <w:drawing>
                <wp:anchor distT="0" distB="0" distL="114300" distR="114300" simplePos="0" relativeHeight="251659264" behindDoc="0" locked="0" layoutInCell="1" allowOverlap="1" wp14:anchorId="606B7E08" wp14:editId="1C8E7326">
                  <wp:simplePos x="0" y="0"/>
                  <wp:positionH relativeFrom="rightMargin">
                    <wp:posOffset>96520</wp:posOffset>
                  </wp:positionH>
                  <wp:positionV relativeFrom="bottomMargin">
                    <wp:posOffset>73025</wp:posOffset>
                  </wp:positionV>
                  <wp:extent cx="439420" cy="537845"/>
                  <wp:effectExtent l="0" t="0" r="17780" b="14605"/>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537845"/>
                            <a:chOff x="651" y="14313"/>
                            <a:chExt cx="692" cy="847"/>
                          </a:xfrm>
                        </wpg:grpSpPr>
                        <wps:wsp>
                          <wps:cNvPr id="89" name="Rectangle 53"/>
                          <wps:cNvSpPr>
                            <a:spLocks noChangeArrowheads="1"/>
                          </wps:cNvSpPr>
                          <wps:spPr bwMode="auto">
                            <a:xfrm>
                              <a:off x="831" y="14552"/>
                              <a:ext cx="512" cy="526"/>
                            </a:xfrm>
                            <a:prstGeom prst="rect">
                              <a:avLst/>
                            </a:prstGeom>
                            <a:solidFill>
                              <a:srgbClr val="002060"/>
                            </a:solidFill>
                            <a:ln w="9525">
                              <a:solidFill>
                                <a:schemeClr val="bg1"/>
                              </a:solidFill>
                              <a:miter lim="800000"/>
                              <a:headEnd/>
                              <a:tailEnd/>
                            </a:ln>
                          </wps:spPr>
                          <wps:bodyPr rot="0" vert="horz" wrap="square" lIns="91440" tIns="45720" rIns="91440" bIns="45720" anchor="t" anchorCtr="0" upright="1">
                            <a:noAutofit/>
                          </wps:bodyPr>
                        </wps:wsp>
                        <wps:wsp>
                          <wps:cNvPr id="93" name="Rectangle 54"/>
                          <wps:cNvSpPr>
                            <a:spLocks noChangeArrowheads="1"/>
                          </wps:cNvSpPr>
                          <wps:spPr bwMode="auto">
                            <a:xfrm>
                              <a:off x="831" y="15117"/>
                              <a:ext cx="512" cy="43"/>
                            </a:xfrm>
                            <a:prstGeom prst="rect">
                              <a:avLst/>
                            </a:prstGeom>
                            <a:solidFill>
                              <a:srgbClr val="002060"/>
                            </a:solidFill>
                            <a:ln w="9525">
                              <a:solidFill>
                                <a:schemeClr val="bg1"/>
                              </a:solidFill>
                              <a:miter lim="800000"/>
                              <a:headEnd/>
                              <a:tailEnd/>
                            </a:ln>
                          </wps:spPr>
                          <wps:bodyPr rot="0" vert="horz" wrap="square" lIns="91440" tIns="45720" rIns="91440" bIns="45720" anchor="t" anchorCtr="0" upright="1">
                            <a:noAutofit/>
                          </wps:bodyPr>
                        </wps:wsp>
                        <wps:wsp>
                          <wps:cNvPr id="94" name="Text Box 55"/>
                          <wps:cNvSpPr txBox="1">
                            <a:spLocks noChangeArrowheads="1"/>
                          </wps:cNvSpPr>
                          <wps:spPr bwMode="auto">
                            <a:xfrm>
                              <a:off x="651" y="14313"/>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EDCB7" w14:textId="41F13795" w:rsidR="00955F83" w:rsidRPr="006977BB" w:rsidRDefault="00955F83">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6467DF" w:rsidRPr="006467DF">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6B7E08" id="Grupo 13" o:spid="_x0000_s1027" style="position:absolute;margin-left:7.6pt;margin-top:5.75pt;width:34.6pt;height:42.35pt;z-index:251659264;mso-position-horizontal-relative:right-margin-area;mso-position-vertical-relative:bottom-margin-area" coordorigin="651,14313" coordsize="692,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">
                  <v:rect id="Rectangle 53" o:spid="_x0000_s1028"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" fillcolor="#002060" strokecolor="white [3212]"/>
                  <v:rect id="Rectangle 54" o:spid="_x0000_s1029"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" fillcolor="#002060" strokecolor="white [3212]"/>
                  <v:shapetype id="_x0000_t202" coordsize="21600,21600" o:spt="202" path="m,l,21600r21600,l21600,xe">
                    <v:stroke joinstyle="miter"/>
                    <v:path gradientshapeok="t" o:connecttype="rect"/>
                  </v:shapetype>
                  <v:shape id="Text Box 55" o:spid="_x0000_s1030" type="#_x0000_t202" style="position:absolute;left:651;top:14313;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" filled="f" stroked="f">
                    <v:textbox inset="4.32pt,0,4.32pt,0">
                      <w:txbxContent>
                        <w:p w14:paraId="16CEDCB7" w14:textId="41F13795" w:rsidR="00955F83" w:rsidRPr="006977BB" w:rsidRDefault="00955F83">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6467DF" w:rsidRPr="006467DF">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955F83" w:rsidRPr="002E4B81" w14:paraId="091BA4B3" w14:textId="77777777" w:rsidTr="00AA2659">
          <w:trPr>
            <w:trHeight w:val="66"/>
          </w:trPr>
          <w:tc>
            <w:tcPr>
              <w:tcW w:w="9742" w:type="dxa"/>
              <w:tcBorders>
                <w:bottom w:val="single" w:sz="12" w:space="0" w:color="4472C4" w:themeColor="accent1"/>
              </w:tcBorders>
            </w:tcPr>
            <w:p w14:paraId="14AB4250" w14:textId="77777777" w:rsidR="00955F83" w:rsidRPr="002E4B81" w:rsidRDefault="00955F83" w:rsidP="00704312">
              <w:pPr>
                <w:pStyle w:val="Piedepgina"/>
                <w:rPr>
                  <w:color w:val="9A0000"/>
                </w:rPr>
              </w:pPr>
            </w:p>
          </w:tc>
        </w:tr>
        <w:tr w:rsidR="00955F83" w:rsidRPr="002E4B81" w14:paraId="3EF711C1" w14:textId="77777777" w:rsidTr="00AA2659">
          <w:tc>
            <w:tcPr>
              <w:tcW w:w="9742" w:type="dxa"/>
              <w:tcBorders>
                <w:top w:val="single" w:sz="12" w:space="0" w:color="4472C4" w:themeColor="accent1"/>
                <w:bottom w:val="nil"/>
              </w:tcBorders>
            </w:tcPr>
            <w:p w14:paraId="048A0BE5" w14:textId="392523CE" w:rsidR="00955F83" w:rsidRPr="00AC457F" w:rsidRDefault="00B83EFC" w:rsidP="00704312">
              <w:pPr>
                <w:ind w:left="-108"/>
                <w:jc w:val="both"/>
                <w:rPr>
                  <w:rFonts w:ascii="Arial" w:hAnsi="Arial" w:cs="Arial"/>
                  <w:b/>
                  <w:i/>
                  <w:color w:val="3B8ECD"/>
                  <w:sz w:val="24"/>
                  <w:szCs w:val="24"/>
                  <w:u w:val="single"/>
                </w:rPr>
              </w:pPr>
              <w:r>
                <w:rPr>
                  <w:rFonts w:eastAsia="Monotype Corsiva" w:cstheme="minorHAnsi"/>
                  <w:noProof/>
                  <w:color w:val="A6A6A6" w:themeColor="background1" w:themeShade="A6"/>
                  <w:sz w:val="20"/>
                  <w:szCs w:val="20"/>
                </w:rPr>
                <w:t>Programación didáctica de Equipos Eléctricos y Electrónicos</w:t>
              </w:r>
              <w:r w:rsidRPr="00361EBC">
                <w:rPr>
                  <w:rFonts w:eastAsia="Monotype Corsiva" w:cstheme="minorHAnsi"/>
                  <w:color w:val="A6A6A6" w:themeColor="background1" w:themeShade="A6"/>
                  <w:sz w:val="20"/>
                  <w:szCs w:val="20"/>
                </w:rPr>
                <w:t xml:space="preserve"> –</w:t>
              </w:r>
              <w:r w:rsidRPr="00C2534E">
                <w:rPr>
                  <w:rFonts w:eastAsia="Monotype Corsiva" w:cstheme="minorHAnsi"/>
                  <w:color w:val="A6A6A6" w:themeColor="background1" w:themeShade="A6"/>
                  <w:sz w:val="20"/>
                  <w:szCs w:val="20"/>
                </w:rPr>
                <w:t xml:space="preserve"> </w:t>
              </w:r>
              <w:r>
                <w:rPr>
                  <w:rFonts w:eastAsia="Monotype Corsiva" w:cstheme="minorHAnsi"/>
                  <w:color w:val="A6A6A6" w:themeColor="background1" w:themeShade="A6"/>
                  <w:sz w:val="20"/>
                  <w:szCs w:val="20"/>
                </w:rPr>
                <w:t>I.E.S María Moliner</w:t>
              </w:r>
            </w:p>
          </w:tc>
        </w:tr>
      </w:tbl>
      <w:p w14:paraId="67DC9F3E" w14:textId="33138D51" w:rsidR="00955F83" w:rsidRDefault="00000000">
        <w:pPr>
          <w:pStyle w:val="Piedepgina"/>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262979"/>
      <w:docPartObj>
        <w:docPartGallery w:val="Page Numbers (Bottom of Page)"/>
        <w:docPartUnique/>
      </w:docPartObj>
    </w:sdtPr>
    <w:sdtContent>
      <w:p w14:paraId="63FFEC89" w14:textId="636B01C9" w:rsidR="00955F83" w:rsidRDefault="00955F83">
        <w:pPr>
          <w:pStyle w:val="Piedepgina"/>
          <w:rPr>
            <w:noProof/>
            <w:lang w:eastAsia="es-ES"/>
          </w:rPr>
        </w:pPr>
        <w:r>
          <w:rPr>
            <w:noProof/>
            <w:lang w:eastAsia="es-ES"/>
          </w:rPr>
          <mc:AlternateContent>
            <mc:Choice Requires="wpg">
              <w:drawing>
                <wp:anchor distT="0" distB="0" distL="114300" distR="114300" simplePos="0" relativeHeight="251661312" behindDoc="0" locked="0" layoutInCell="1" allowOverlap="1" wp14:anchorId="735016CE" wp14:editId="6A7A6662">
                  <wp:simplePos x="0" y="0"/>
                  <wp:positionH relativeFrom="rightMargin">
                    <wp:posOffset>138760</wp:posOffset>
                  </wp:positionH>
                  <wp:positionV relativeFrom="bottomMargin">
                    <wp:posOffset>78994</wp:posOffset>
                  </wp:positionV>
                  <wp:extent cx="418465" cy="519430"/>
                  <wp:effectExtent l="0" t="0" r="635" b="13970"/>
                  <wp:wrapNone/>
                  <wp:docPr id="95" name="Grupo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519430"/>
                            <a:chOff x="714" y="14342"/>
                            <a:chExt cx="659" cy="818"/>
                          </a:xfrm>
                        </wpg:grpSpPr>
                        <wps:wsp>
                          <wps:cNvPr id="96" name="Rectangle 53"/>
                          <wps:cNvSpPr>
                            <a:spLocks noChangeArrowheads="1"/>
                          </wps:cNvSpPr>
                          <wps:spPr bwMode="auto">
                            <a:xfrm>
                              <a:off x="831" y="14552"/>
                              <a:ext cx="512" cy="526"/>
                            </a:xfrm>
                            <a:prstGeom prst="rect">
                              <a:avLst/>
                            </a:prstGeom>
                            <a:solidFill>
                              <a:srgbClr val="002060"/>
                            </a:solidFill>
                            <a:ln w="9525">
                              <a:solidFill>
                                <a:schemeClr val="bg1"/>
                              </a:solidFill>
                              <a:miter lim="800000"/>
                              <a:headEnd/>
                              <a:tailEnd/>
                            </a:ln>
                          </wps:spPr>
                          <wps:bodyPr rot="0" vert="horz" wrap="square" lIns="91440" tIns="45720" rIns="91440" bIns="45720" anchor="t" anchorCtr="0" upright="1">
                            <a:noAutofit/>
                          </wps:bodyPr>
                        </wps:wsp>
                        <wps:wsp>
                          <wps:cNvPr id="97" name="Rectangle 54"/>
                          <wps:cNvSpPr>
                            <a:spLocks noChangeArrowheads="1"/>
                          </wps:cNvSpPr>
                          <wps:spPr bwMode="auto">
                            <a:xfrm>
                              <a:off x="831" y="15117"/>
                              <a:ext cx="512" cy="43"/>
                            </a:xfrm>
                            <a:prstGeom prst="rect">
                              <a:avLst/>
                            </a:prstGeom>
                            <a:solidFill>
                              <a:srgbClr val="002060"/>
                            </a:solidFill>
                            <a:ln w="9525">
                              <a:solidFill>
                                <a:schemeClr val="bg1"/>
                              </a:solidFill>
                              <a:miter lim="800000"/>
                              <a:headEnd/>
                              <a:tailEnd/>
                            </a:ln>
                          </wps:spPr>
                          <wps:bodyPr rot="0" vert="horz" wrap="square" lIns="91440" tIns="45720" rIns="91440" bIns="45720" anchor="t" anchorCtr="0" upright="1">
                            <a:noAutofit/>
                          </wps:bodyPr>
                        </wps:wsp>
                        <wps:wsp>
                          <wps:cNvPr id="98" name="Text Box 55"/>
                          <wps:cNvSpPr txBox="1">
                            <a:spLocks noChangeArrowheads="1"/>
                          </wps:cNvSpPr>
                          <wps:spPr bwMode="auto">
                            <a:xfrm>
                              <a:off x="714" y="14342"/>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97FB3" w14:textId="7F3360FD" w:rsidR="00955F83" w:rsidRPr="00180884" w:rsidRDefault="00955F83">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6467DF">
                                  <w:rPr>
                                    <w:rFonts w:ascii="Arial" w:hAnsi="Arial" w:cs="Arial"/>
                                    <w:b/>
                                    <w:bCs/>
                                    <w:iCs/>
                                    <w:noProof/>
                                    <w:color w:val="FFFFFF" w:themeColor="background1"/>
                                    <w:sz w:val="24"/>
                                    <w:szCs w:val="24"/>
                                  </w:rPr>
                                  <w:t>33</w:t>
                                </w:r>
                                <w:r w:rsidRPr="00180884">
                                  <w:rPr>
                                    <w:rFonts w:ascii="Arial" w:hAnsi="Arial" w:cs="Arial"/>
                                    <w:b/>
                                    <w:bCs/>
                                    <w:iCs/>
                                    <w:noProof/>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5016CE" id="Grupo 95" o:spid="_x0000_s1033" style="position:absolute;margin-left:10.95pt;margin-top:6.2pt;width:32.95pt;height:40.9pt;z-index:251661312;mso-position-horizontal-relative:right-margin-area;mso-position-vertical-relative:bottom-margin-area" coordorigin="714,14342" coordsize="659,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">
                  <v:rect id="Rectangle 53" o:spid="_x0000_s1034"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" fillcolor="#002060" strokecolor="white [3212]"/>
                  <v:rect id="Rectangle 54" o:spid="_x0000_s1035"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" fillcolor="#002060" strokecolor="white [3212]"/>
                  <v:shapetype id="_x0000_t202" coordsize="21600,21600" o:spt="202" path="m,l,21600r21600,l21600,xe">
                    <v:stroke joinstyle="miter"/>
                    <v:path gradientshapeok="t" o:connecttype="rect"/>
                  </v:shapetype>
                  <v:shape id="Text Box 55" o:spid="_x0000_s1036" type="#_x0000_t202" style="position:absolute;left:714;top:14342;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" filled="f" stroked="f">
                    <v:textbox inset="4.32pt,0,4.32pt,0">
                      <w:txbxContent>
                        <w:p w14:paraId="14997FB3" w14:textId="7F3360FD" w:rsidR="00955F83" w:rsidRPr="00180884" w:rsidRDefault="00955F83">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6467DF">
                            <w:rPr>
                              <w:rFonts w:ascii="Arial" w:hAnsi="Arial" w:cs="Arial"/>
                              <w:b/>
                              <w:bCs/>
                              <w:iCs/>
                              <w:noProof/>
                              <w:color w:val="FFFFFF" w:themeColor="background1"/>
                              <w:sz w:val="24"/>
                              <w:szCs w:val="24"/>
                            </w:rPr>
                            <w:t>33</w:t>
                          </w:r>
                          <w:r w:rsidRPr="00180884">
                            <w:rPr>
                              <w:rFonts w:ascii="Arial" w:hAnsi="Arial" w:cs="Arial"/>
                              <w:b/>
                              <w:bCs/>
                              <w:iCs/>
                              <w:noProof/>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955F83" w:rsidRPr="008B3DFE" w14:paraId="78FE1FFB" w14:textId="77777777" w:rsidTr="00AA2659">
          <w:tc>
            <w:tcPr>
              <w:tcW w:w="9742" w:type="dxa"/>
              <w:tcBorders>
                <w:bottom w:val="single" w:sz="12" w:space="0" w:color="4472C4" w:themeColor="accent1"/>
              </w:tcBorders>
            </w:tcPr>
            <w:p w14:paraId="6C224000" w14:textId="77777777" w:rsidR="00955F83" w:rsidRPr="008B3DFE" w:rsidRDefault="00955F83" w:rsidP="00704312">
              <w:pPr>
                <w:pStyle w:val="Piedepgina"/>
                <w:rPr>
                  <w:color w:val="9A0000"/>
                </w:rPr>
              </w:pPr>
            </w:p>
          </w:tc>
        </w:tr>
        <w:tr w:rsidR="00955F83" w:rsidRPr="008B3DFE" w14:paraId="3B645CAA" w14:textId="77777777" w:rsidTr="00AA2659">
          <w:tc>
            <w:tcPr>
              <w:tcW w:w="9742" w:type="dxa"/>
              <w:tcBorders>
                <w:top w:val="single" w:sz="12" w:space="0" w:color="4472C4" w:themeColor="accent1"/>
              </w:tcBorders>
            </w:tcPr>
            <w:p w14:paraId="481DD43F" w14:textId="1D890090" w:rsidR="00955F83" w:rsidRPr="008B3DFE" w:rsidRDefault="00E83AD1" w:rsidP="00E41414">
              <w:pPr>
                <w:ind w:left="-108"/>
                <w:jc w:val="both"/>
                <w:rPr>
                  <w:rFonts w:ascii="Arial" w:hAnsi="Arial" w:cs="Arial"/>
                  <w:b/>
                  <w:i/>
                  <w:color w:val="9A0000"/>
                  <w:u w:val="single"/>
                </w:rPr>
              </w:pPr>
              <w:r>
                <w:rPr>
                  <w:rFonts w:eastAsia="Monotype Corsiva" w:cstheme="minorHAnsi"/>
                  <w:noProof/>
                  <w:color w:val="A6A6A6" w:themeColor="background1" w:themeShade="A6"/>
                  <w:sz w:val="20"/>
                  <w:szCs w:val="20"/>
                </w:rPr>
                <w:t>Programación didáctica de Equipos Eléctricos y Electrónicos</w:t>
              </w:r>
              <w:r w:rsidRPr="00361EBC">
                <w:rPr>
                  <w:rFonts w:eastAsia="Monotype Corsiva" w:cstheme="minorHAnsi"/>
                  <w:color w:val="A6A6A6" w:themeColor="background1" w:themeShade="A6"/>
                  <w:sz w:val="20"/>
                  <w:szCs w:val="20"/>
                </w:rPr>
                <w:t xml:space="preserve"> –</w:t>
              </w:r>
              <w:r w:rsidRPr="00C2534E">
                <w:rPr>
                  <w:rFonts w:eastAsia="Monotype Corsiva" w:cstheme="minorHAnsi"/>
                  <w:color w:val="A6A6A6" w:themeColor="background1" w:themeShade="A6"/>
                  <w:sz w:val="20"/>
                  <w:szCs w:val="20"/>
                </w:rPr>
                <w:t xml:space="preserve"> </w:t>
              </w:r>
              <w:r>
                <w:rPr>
                  <w:rFonts w:eastAsia="Monotype Corsiva" w:cstheme="minorHAnsi"/>
                  <w:color w:val="A6A6A6" w:themeColor="background1" w:themeShade="A6"/>
                  <w:sz w:val="20"/>
                  <w:szCs w:val="20"/>
                </w:rPr>
                <w:t>I.E.S María Moliner</w:t>
              </w:r>
              <w:r w:rsidR="00955F83" w:rsidRPr="00E41414">
                <w:rPr>
                  <w:rFonts w:ascii="Arial" w:hAnsi="Arial" w:cs="Arial"/>
                  <w:i/>
                  <w:color w:val="2E74B5" w:themeColor="accent5" w:themeShade="BF"/>
                </w:rPr>
                <w:t>.</w:t>
              </w:r>
            </w:p>
          </w:tc>
        </w:tr>
      </w:tbl>
      <w:p w14:paraId="18A454A6" w14:textId="0B33F5D7" w:rsidR="00955F83" w:rsidRDefault="00000000">
        <w:pPr>
          <w:pStyle w:val="Piedepgin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0E245" w14:textId="77777777" w:rsidR="00AB15D5" w:rsidRDefault="00AB15D5" w:rsidP="00A17FB6">
      <w:pPr>
        <w:spacing w:after="0" w:line="240" w:lineRule="auto"/>
      </w:pPr>
      <w:r>
        <w:separator/>
      </w:r>
    </w:p>
  </w:footnote>
  <w:footnote w:type="continuationSeparator" w:id="0">
    <w:p w14:paraId="769F339C" w14:textId="77777777" w:rsidR="00AB15D5" w:rsidRDefault="00AB15D5" w:rsidP="00A17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866F3" w14:textId="77777777" w:rsidR="00B83EFC" w:rsidRPr="008B3DFE" w:rsidRDefault="00955F83" w:rsidP="00D419E1">
    <w:pPr>
      <w:spacing w:line="240" w:lineRule="auto"/>
      <w:jc w:val="both"/>
      <w:rPr>
        <w:rFonts w:ascii="Arial" w:hAnsi="Arial" w:cs="Arial"/>
        <w:b/>
        <w:i/>
        <w:color w:val="4472C4" w:themeColor="accent1"/>
      </w:rPr>
    </w:pPr>
    <w:r w:rsidRPr="008B3DFE">
      <w:rPr>
        <w:rFonts w:ascii="Arial" w:hAnsi="Arial" w:cs="Arial"/>
        <w:b/>
        <w:i/>
        <w:noProof/>
        <w:color w:val="4472C4" w:themeColor="accent1"/>
        <w:lang w:eastAsia="es-ES"/>
      </w:rPr>
      <mc:AlternateContent>
        <mc:Choice Requires="wps">
          <w:drawing>
            <wp:anchor distT="0" distB="0" distL="114300" distR="114300" simplePos="0" relativeHeight="251662336" behindDoc="0" locked="0" layoutInCell="1" allowOverlap="1" wp14:anchorId="1C81E5E0" wp14:editId="17E9C2CD">
              <wp:simplePos x="0" y="0"/>
              <wp:positionH relativeFrom="column">
                <wp:posOffset>4920615</wp:posOffset>
              </wp:positionH>
              <wp:positionV relativeFrom="paragraph">
                <wp:posOffset>-608330</wp:posOffset>
              </wp:positionV>
              <wp:extent cx="960120" cy="632460"/>
              <wp:effectExtent l="0" t="0" r="0" b="0"/>
              <wp:wrapNone/>
              <wp:docPr id="6" name="Rectángulo 6"/>
              <wp:cNvGraphicFramePr/>
              <a:graphic xmlns:a="http://schemas.openxmlformats.org/drawingml/2006/main">
                <a:graphicData uri="http://schemas.microsoft.com/office/word/2010/wordprocessingShape">
                  <wps:wsp>
                    <wps:cNvSpPr/>
                    <wps:spPr>
                      <a:xfrm>
                        <a:off x="0" y="0"/>
                        <a:ext cx="960120" cy="6324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F62CDE" w14:textId="3E5EB413" w:rsidR="00955F83" w:rsidRDefault="00955F83" w:rsidP="00AC457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81E5E0" id="Rectángulo 6" o:spid="_x0000_s1026" style="position:absolute;left:0;text-align:left;margin-left:387.45pt;margin-top:-47.9pt;width:75.6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" filled="f" stroked="f" strokeweight="1pt">
              <v:textbox>
                <w:txbxContent>
                  <w:p w14:paraId="65F62CDE" w14:textId="3E5EB413" w:rsidR="00955F83" w:rsidRDefault="00955F83" w:rsidP="00AC457F">
                    <w:pPr>
                      <w:jc w:val="center"/>
                    </w:pPr>
                  </w:p>
                </w:txbxContent>
              </v:textbox>
            </v:rect>
          </w:pict>
        </mc:Fallback>
      </mc:AlternateContent>
    </w:r>
    <w:r w:rsidRPr="008B3DFE">
      <w:rPr>
        <w:rFonts w:ascii="Arial" w:hAnsi="Arial" w:cs="Arial"/>
        <w:b/>
        <w:i/>
        <w:color w:val="4472C4" w:themeColor="accent1"/>
      </w:rPr>
      <w:t xml:space="preserve">        </w:t>
    </w:r>
  </w:p>
  <w:tbl>
    <w:tblPr>
      <w:tblStyle w:val="Tablaconcuadrcula"/>
      <w:tblW w:w="9781" w:type="dxa"/>
      <w:tblInd w:w="-646"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694"/>
      <w:gridCol w:w="7087"/>
    </w:tblGrid>
    <w:tr w:rsidR="00B83EFC" w14:paraId="7CE0AD92" w14:textId="77777777" w:rsidTr="00B83EFC">
      <w:trPr>
        <w:trHeight w:val="411"/>
      </w:trPr>
      <w:tc>
        <w:tcPr>
          <w:tcW w:w="2694" w:type="dxa"/>
          <w:vMerge w:val="restart"/>
          <w:tcMar>
            <w:left w:w="105" w:type="dxa"/>
            <w:right w:w="105" w:type="dxa"/>
          </w:tcMar>
          <w:vAlign w:val="center"/>
        </w:tcPr>
        <w:p w14:paraId="6872582F" w14:textId="77777777" w:rsidR="00B83EFC" w:rsidRDefault="00B83EFC" w:rsidP="00B83EFC">
          <w:pPr>
            <w:spacing w:line="259" w:lineRule="auto"/>
            <w:rPr>
              <w:rFonts w:ascii="Times New Roman" w:eastAsia="Times New Roman" w:hAnsi="Times New Roman" w:cs="Times New Roman"/>
              <w:color w:val="000000" w:themeColor="text1"/>
            </w:rPr>
          </w:pPr>
          <w:r>
            <w:rPr>
              <w:noProof/>
            </w:rPr>
            <w:drawing>
              <wp:inline distT="0" distB="0" distL="0" distR="0" wp14:anchorId="7B6E32BC" wp14:editId="4D9D5CCB">
                <wp:extent cx="1409700" cy="764233"/>
                <wp:effectExtent l="0" t="0" r="0" b="0"/>
                <wp:docPr id="1348432787" name="Imagen 1348432787"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413036" cy="766042"/>
                        </a:xfrm>
                        <a:prstGeom prst="rect">
                          <a:avLst/>
                        </a:prstGeom>
                      </pic:spPr>
                    </pic:pic>
                  </a:graphicData>
                </a:graphic>
              </wp:inline>
            </w:drawing>
          </w:r>
        </w:p>
      </w:tc>
      <w:tc>
        <w:tcPr>
          <w:tcW w:w="7087" w:type="dxa"/>
          <w:tcMar>
            <w:left w:w="105" w:type="dxa"/>
            <w:right w:w="105" w:type="dxa"/>
          </w:tcMar>
          <w:vAlign w:val="center"/>
        </w:tcPr>
        <w:p w14:paraId="05ADF019" w14:textId="77777777" w:rsidR="00B83EFC" w:rsidRPr="001675AA" w:rsidRDefault="00B83EFC" w:rsidP="00B83EFC">
          <w:pPr>
            <w:jc w:val="center"/>
            <w:rPr>
              <w:rFonts w:cstheme="minorHAnsi"/>
              <w:b/>
              <w:bCs/>
            </w:rPr>
          </w:pPr>
          <w:r w:rsidRPr="001675AA">
            <w:rPr>
              <w:rFonts w:eastAsiaTheme="minorEastAsia"/>
              <w:color w:val="000000" w:themeColor="text1"/>
            </w:rPr>
            <w:t>I.E.S. MARÍA MOLINER - Departamento de Electricidad y Electrónica</w:t>
          </w:r>
          <w:r w:rsidRPr="001675AA">
            <w:rPr>
              <w:rFonts w:cstheme="minorHAnsi"/>
              <w:b/>
              <w:bCs/>
            </w:rPr>
            <w:t xml:space="preserve"> </w:t>
          </w:r>
        </w:p>
      </w:tc>
    </w:tr>
    <w:tr w:rsidR="00B83EFC" w14:paraId="5A420E12" w14:textId="77777777" w:rsidTr="00B83EFC">
      <w:trPr>
        <w:trHeight w:val="553"/>
      </w:trPr>
      <w:tc>
        <w:tcPr>
          <w:tcW w:w="2694" w:type="dxa"/>
          <w:vMerge/>
          <w:tcMar>
            <w:left w:w="105" w:type="dxa"/>
            <w:right w:w="105" w:type="dxa"/>
          </w:tcMar>
          <w:vAlign w:val="center"/>
        </w:tcPr>
        <w:p w14:paraId="526FA69C" w14:textId="77777777" w:rsidR="00B83EFC" w:rsidRDefault="00B83EFC" w:rsidP="00B83EFC">
          <w:pPr>
            <w:spacing w:line="259" w:lineRule="auto"/>
            <w:rPr>
              <w:noProof/>
            </w:rPr>
          </w:pPr>
        </w:p>
      </w:tc>
      <w:tc>
        <w:tcPr>
          <w:tcW w:w="7087" w:type="dxa"/>
          <w:tcMar>
            <w:left w:w="105" w:type="dxa"/>
            <w:right w:w="105" w:type="dxa"/>
          </w:tcMar>
          <w:vAlign w:val="center"/>
        </w:tcPr>
        <w:p w14:paraId="20579028" w14:textId="50C2548C" w:rsidR="00B83EFC" w:rsidRPr="001675AA" w:rsidRDefault="00B83EFC" w:rsidP="00B83EFC">
          <w:pPr>
            <w:pStyle w:val="Textoindependiente"/>
            <w:spacing w:before="94" w:line="259" w:lineRule="auto"/>
            <w:ind w:left="432"/>
            <w:jc w:val="center"/>
            <w:rPr>
              <w:rFonts w:eastAsiaTheme="minorEastAsia"/>
              <w:color w:val="000000" w:themeColor="text1"/>
            </w:rPr>
          </w:pPr>
          <w:r w:rsidRPr="001675AA">
            <w:rPr>
              <w:rFonts w:eastAsiaTheme="minorEastAsia"/>
              <w:color w:val="000000" w:themeColor="text1"/>
            </w:rPr>
            <w:t xml:space="preserve">CICLO FORMATIVO DE GRADO </w:t>
          </w:r>
          <w:r w:rsidR="00D61702">
            <w:rPr>
              <w:rFonts w:eastAsiaTheme="minorEastAsia"/>
              <w:color w:val="000000" w:themeColor="text1"/>
            </w:rPr>
            <w:t xml:space="preserve">MEDIO </w:t>
          </w:r>
          <w:r w:rsidR="002C2FD6">
            <w:rPr>
              <w:rFonts w:eastAsiaTheme="minorEastAsia"/>
              <w:color w:val="000000" w:themeColor="text1"/>
            </w:rPr>
            <w:t xml:space="preserve">EN </w:t>
          </w:r>
          <w:r w:rsidR="002C2FD6" w:rsidRPr="00D61702">
            <w:rPr>
              <w:rFonts w:eastAsiaTheme="minorEastAsia"/>
              <w:color w:val="000000" w:themeColor="text1"/>
            </w:rPr>
            <w:t xml:space="preserve">INSTALACIONES </w:t>
          </w:r>
          <w:r w:rsidR="002C2FD6">
            <w:rPr>
              <w:rFonts w:eastAsiaTheme="minorEastAsia"/>
              <w:color w:val="000000" w:themeColor="text1"/>
            </w:rPr>
            <w:t>ELÉCTRICAS Y AUTOMÁTICAS</w:t>
          </w:r>
        </w:p>
      </w:tc>
    </w:tr>
    <w:tr w:rsidR="00B83EFC" w14:paraId="7DAD4648" w14:textId="77777777" w:rsidTr="00B83EFC">
      <w:trPr>
        <w:trHeight w:val="576"/>
      </w:trPr>
      <w:tc>
        <w:tcPr>
          <w:tcW w:w="2694" w:type="dxa"/>
          <w:vMerge/>
          <w:tcMar>
            <w:left w:w="105" w:type="dxa"/>
            <w:right w:w="105" w:type="dxa"/>
          </w:tcMar>
          <w:vAlign w:val="center"/>
        </w:tcPr>
        <w:p w14:paraId="3322A394" w14:textId="77777777" w:rsidR="00B83EFC" w:rsidRDefault="00B83EFC" w:rsidP="00B83EFC">
          <w:pPr>
            <w:spacing w:line="259" w:lineRule="auto"/>
            <w:rPr>
              <w:noProof/>
            </w:rPr>
          </w:pPr>
        </w:p>
      </w:tc>
      <w:tc>
        <w:tcPr>
          <w:tcW w:w="7087" w:type="dxa"/>
          <w:tcMar>
            <w:left w:w="105" w:type="dxa"/>
            <w:right w:w="105" w:type="dxa"/>
          </w:tcMar>
          <w:vAlign w:val="center"/>
        </w:tcPr>
        <w:p w14:paraId="52EA32D7" w14:textId="4D903916" w:rsidR="00B83EFC" w:rsidRPr="001675AA" w:rsidRDefault="00B83EFC" w:rsidP="00B83EFC">
          <w:pPr>
            <w:spacing w:line="259" w:lineRule="auto"/>
            <w:jc w:val="center"/>
            <w:rPr>
              <w:rFonts w:eastAsiaTheme="minorEastAsia"/>
              <w:color w:val="000000" w:themeColor="text1"/>
            </w:rPr>
          </w:pPr>
          <w:r w:rsidRPr="001675AA">
            <w:rPr>
              <w:rFonts w:eastAsiaTheme="minorEastAsia"/>
              <w:color w:val="000000" w:themeColor="text1"/>
            </w:rPr>
            <w:t xml:space="preserve">PROGRAMACIÓN </w:t>
          </w:r>
          <w:r>
            <w:rPr>
              <w:rFonts w:eastAsiaTheme="minorEastAsia"/>
              <w:color w:val="000000" w:themeColor="text1"/>
            </w:rPr>
            <w:t xml:space="preserve">DE </w:t>
          </w:r>
          <w:r w:rsidR="00D61702">
            <w:rPr>
              <w:rFonts w:eastAsiaTheme="minorEastAsia"/>
              <w:color w:val="000000" w:themeColor="text1"/>
            </w:rPr>
            <w:t>INSTALACIONES DOMÓTICAS</w:t>
          </w:r>
          <w:r w:rsidRPr="001675AA">
            <w:rPr>
              <w:rFonts w:eastAsiaTheme="minorEastAsia"/>
              <w:color w:val="000000" w:themeColor="text1"/>
            </w:rPr>
            <w:t xml:space="preserve"> (</w:t>
          </w:r>
          <w:r w:rsidR="00D61702">
            <w:rPr>
              <w:rFonts w:eastAsiaTheme="minorEastAsia"/>
              <w:color w:val="000000" w:themeColor="text1"/>
            </w:rPr>
            <w:t>0238</w:t>
          </w:r>
          <w:r w:rsidRPr="001675AA">
            <w:rPr>
              <w:rFonts w:eastAsiaTheme="minorEastAsia"/>
              <w:color w:val="000000" w:themeColor="text1"/>
            </w:rPr>
            <w:t>)</w:t>
          </w:r>
        </w:p>
      </w:tc>
    </w:tr>
  </w:tbl>
  <w:p w14:paraId="1D1F22EA" w14:textId="4F901A93" w:rsidR="00955F83" w:rsidRPr="008B3DFE" w:rsidRDefault="00955F83" w:rsidP="00D419E1">
    <w:pPr>
      <w:spacing w:line="240" w:lineRule="auto"/>
      <w:jc w:val="both"/>
      <w:rPr>
        <w:rFonts w:ascii="Arial" w:hAnsi="Arial" w:cs="Arial"/>
        <w:b/>
        <w:i/>
        <w:color w:val="4472C4" w:themeColor="accent1"/>
      </w:rPr>
    </w:pPr>
    <w:r w:rsidRPr="008B3DFE">
      <w:rPr>
        <w:rFonts w:ascii="Arial" w:hAnsi="Arial" w:cs="Arial"/>
        <w:b/>
        <w:i/>
        <w:color w:val="4472C4" w:themeColor="accent1"/>
      </w:rPr>
      <w:t xml:space="preserve">                                                         </w:t>
    </w:r>
    <w:r>
      <w:rPr>
        <w:rFonts w:ascii="Arial" w:hAnsi="Arial" w:cs="Arial"/>
        <w:b/>
        <w:i/>
        <w:color w:val="4472C4" w:themeColor="accent1"/>
      </w:rPr>
      <w:t xml:space="preserve">             </w:t>
    </w:r>
    <w:r w:rsidRPr="008B3DFE">
      <w:rPr>
        <w:rFonts w:ascii="Arial" w:hAnsi="Arial" w:cs="Arial"/>
        <w:b/>
        <w:i/>
        <w:color w:val="4472C4" w:themeColor="accent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9781" w:type="dxa"/>
      <w:tblInd w:w="-717"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694"/>
      <w:gridCol w:w="7087"/>
    </w:tblGrid>
    <w:tr w:rsidR="000802FF" w14:paraId="7A96DDB1" w14:textId="77777777" w:rsidTr="00BB1777">
      <w:trPr>
        <w:trHeight w:val="411"/>
      </w:trPr>
      <w:tc>
        <w:tcPr>
          <w:tcW w:w="2694" w:type="dxa"/>
          <w:vMerge w:val="restart"/>
          <w:tcMar>
            <w:left w:w="105" w:type="dxa"/>
            <w:right w:w="105" w:type="dxa"/>
          </w:tcMar>
          <w:vAlign w:val="center"/>
        </w:tcPr>
        <w:p w14:paraId="4466E03C" w14:textId="77777777" w:rsidR="000802FF" w:rsidRDefault="000802FF" w:rsidP="000802FF">
          <w:pPr>
            <w:spacing w:line="259" w:lineRule="auto"/>
            <w:rPr>
              <w:rFonts w:ascii="Times New Roman" w:eastAsia="Times New Roman" w:hAnsi="Times New Roman" w:cs="Times New Roman"/>
              <w:color w:val="000000" w:themeColor="text1"/>
            </w:rPr>
          </w:pPr>
          <w:r>
            <w:rPr>
              <w:noProof/>
            </w:rPr>
            <w:drawing>
              <wp:inline distT="0" distB="0" distL="0" distR="0" wp14:anchorId="3C213CC5" wp14:editId="6225270F">
                <wp:extent cx="1409700" cy="764233"/>
                <wp:effectExtent l="0" t="0" r="0" b="0"/>
                <wp:docPr id="96256069"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413036" cy="766042"/>
                        </a:xfrm>
                        <a:prstGeom prst="rect">
                          <a:avLst/>
                        </a:prstGeom>
                      </pic:spPr>
                    </pic:pic>
                  </a:graphicData>
                </a:graphic>
              </wp:inline>
            </w:drawing>
          </w:r>
        </w:p>
      </w:tc>
      <w:tc>
        <w:tcPr>
          <w:tcW w:w="7087" w:type="dxa"/>
          <w:tcMar>
            <w:left w:w="105" w:type="dxa"/>
            <w:right w:w="105" w:type="dxa"/>
          </w:tcMar>
          <w:vAlign w:val="center"/>
        </w:tcPr>
        <w:p w14:paraId="39B547F9" w14:textId="77777777" w:rsidR="000802FF" w:rsidRPr="001675AA" w:rsidRDefault="000802FF" w:rsidP="000802FF">
          <w:pPr>
            <w:jc w:val="center"/>
            <w:rPr>
              <w:rFonts w:cstheme="minorHAnsi"/>
              <w:b/>
              <w:bCs/>
            </w:rPr>
          </w:pPr>
          <w:r w:rsidRPr="001675AA">
            <w:rPr>
              <w:rFonts w:eastAsiaTheme="minorEastAsia"/>
              <w:color w:val="000000" w:themeColor="text1"/>
            </w:rPr>
            <w:t>I.E.S. MARÍA MOLINER - Departamento de Electricidad y Electrónica</w:t>
          </w:r>
          <w:r w:rsidRPr="001675AA">
            <w:rPr>
              <w:rFonts w:cstheme="minorHAnsi"/>
              <w:b/>
              <w:bCs/>
            </w:rPr>
            <w:t xml:space="preserve"> </w:t>
          </w:r>
        </w:p>
      </w:tc>
    </w:tr>
    <w:tr w:rsidR="000802FF" w14:paraId="59839615" w14:textId="77777777" w:rsidTr="00BB1777">
      <w:trPr>
        <w:trHeight w:val="553"/>
      </w:trPr>
      <w:tc>
        <w:tcPr>
          <w:tcW w:w="2694" w:type="dxa"/>
          <w:vMerge/>
          <w:tcMar>
            <w:left w:w="105" w:type="dxa"/>
            <w:right w:w="105" w:type="dxa"/>
          </w:tcMar>
          <w:vAlign w:val="center"/>
        </w:tcPr>
        <w:p w14:paraId="08C3BF06" w14:textId="77777777" w:rsidR="000802FF" w:rsidRDefault="000802FF" w:rsidP="000802FF">
          <w:pPr>
            <w:spacing w:line="259" w:lineRule="auto"/>
            <w:rPr>
              <w:noProof/>
            </w:rPr>
          </w:pPr>
        </w:p>
      </w:tc>
      <w:tc>
        <w:tcPr>
          <w:tcW w:w="7087" w:type="dxa"/>
          <w:tcMar>
            <w:left w:w="105" w:type="dxa"/>
            <w:right w:w="105" w:type="dxa"/>
          </w:tcMar>
          <w:vAlign w:val="center"/>
        </w:tcPr>
        <w:p w14:paraId="5883F610" w14:textId="2365EA73" w:rsidR="000802FF" w:rsidRPr="001675AA" w:rsidRDefault="000802FF" w:rsidP="000802FF">
          <w:pPr>
            <w:pStyle w:val="Textoindependiente"/>
            <w:spacing w:before="94" w:line="259" w:lineRule="auto"/>
            <w:ind w:left="432"/>
            <w:jc w:val="center"/>
            <w:rPr>
              <w:rFonts w:eastAsiaTheme="minorEastAsia"/>
              <w:color w:val="000000" w:themeColor="text1"/>
            </w:rPr>
          </w:pPr>
          <w:r w:rsidRPr="001675AA">
            <w:rPr>
              <w:rFonts w:eastAsiaTheme="minorEastAsia"/>
              <w:color w:val="000000" w:themeColor="text1"/>
            </w:rPr>
            <w:t xml:space="preserve">CICLO FORMATIVO DE GRADO </w:t>
          </w:r>
          <w:r w:rsidR="00D61702" w:rsidRPr="00D61702">
            <w:rPr>
              <w:rFonts w:eastAsiaTheme="minorEastAsia"/>
              <w:color w:val="000000" w:themeColor="text1"/>
            </w:rPr>
            <w:t xml:space="preserve">MEDIO EN INSTALACIONES </w:t>
          </w:r>
          <w:r w:rsidR="002C2FD6">
            <w:rPr>
              <w:rFonts w:eastAsiaTheme="minorEastAsia"/>
              <w:color w:val="000000" w:themeColor="text1"/>
            </w:rPr>
            <w:t>ELÉCTRICAS Y AUTOMÁTICAS</w:t>
          </w:r>
        </w:p>
      </w:tc>
    </w:tr>
    <w:tr w:rsidR="000802FF" w14:paraId="60732361" w14:textId="77777777" w:rsidTr="00BB1777">
      <w:trPr>
        <w:trHeight w:val="576"/>
      </w:trPr>
      <w:tc>
        <w:tcPr>
          <w:tcW w:w="2694" w:type="dxa"/>
          <w:vMerge/>
          <w:tcMar>
            <w:left w:w="105" w:type="dxa"/>
            <w:right w:w="105" w:type="dxa"/>
          </w:tcMar>
          <w:vAlign w:val="center"/>
        </w:tcPr>
        <w:p w14:paraId="28218E67" w14:textId="77777777" w:rsidR="000802FF" w:rsidRDefault="000802FF" w:rsidP="000802FF">
          <w:pPr>
            <w:spacing w:line="259" w:lineRule="auto"/>
            <w:rPr>
              <w:noProof/>
            </w:rPr>
          </w:pPr>
        </w:p>
      </w:tc>
      <w:tc>
        <w:tcPr>
          <w:tcW w:w="7087" w:type="dxa"/>
          <w:tcMar>
            <w:left w:w="105" w:type="dxa"/>
            <w:right w:w="105" w:type="dxa"/>
          </w:tcMar>
          <w:vAlign w:val="center"/>
        </w:tcPr>
        <w:p w14:paraId="2A60D90A" w14:textId="5AB60B10" w:rsidR="000802FF" w:rsidRPr="001675AA" w:rsidRDefault="00D61702" w:rsidP="000802FF">
          <w:pPr>
            <w:spacing w:line="259" w:lineRule="auto"/>
            <w:jc w:val="center"/>
            <w:rPr>
              <w:rFonts w:eastAsiaTheme="minorEastAsia"/>
              <w:color w:val="000000" w:themeColor="text1"/>
            </w:rPr>
          </w:pPr>
          <w:r>
            <w:rPr>
              <w:rFonts w:eastAsiaTheme="minorEastAsia"/>
              <w:color w:val="000000" w:themeColor="text1"/>
            </w:rPr>
            <w:t xml:space="preserve"> PROGRAMACIÓN DE INSTALACIONES DOMÓTICAS</w:t>
          </w:r>
          <w:r w:rsidR="000802FF" w:rsidRPr="001675AA">
            <w:rPr>
              <w:rFonts w:eastAsiaTheme="minorEastAsia"/>
              <w:color w:val="000000" w:themeColor="text1"/>
            </w:rPr>
            <w:t xml:space="preserve"> (</w:t>
          </w:r>
          <w:r w:rsidRPr="00D61702">
            <w:rPr>
              <w:rFonts w:eastAsiaTheme="minorEastAsia"/>
              <w:color w:val="000000" w:themeColor="text1"/>
            </w:rPr>
            <w:t>0238</w:t>
          </w:r>
          <w:r w:rsidR="000802FF" w:rsidRPr="001675AA">
            <w:rPr>
              <w:rFonts w:eastAsiaTheme="minorEastAsia"/>
              <w:color w:val="000000" w:themeColor="text1"/>
            </w:rPr>
            <w:t>)</w:t>
          </w:r>
        </w:p>
      </w:tc>
    </w:tr>
  </w:tbl>
  <w:p w14:paraId="2ACA624C" w14:textId="77777777" w:rsidR="000802FF" w:rsidRDefault="000802F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76BA8"/>
    <w:multiLevelType w:val="hybridMultilevel"/>
    <w:tmpl w:val="08A4BE00"/>
    <w:lvl w:ilvl="0" w:tplc="AC1C19DC">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 w15:restartNumberingAfterBreak="0">
    <w:nsid w:val="0D703873"/>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39B570D"/>
    <w:multiLevelType w:val="hybridMultilevel"/>
    <w:tmpl w:val="CB541394"/>
    <w:lvl w:ilvl="0" w:tplc="F12A727A">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5C72495"/>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4" w15:restartNumberingAfterBreak="0">
    <w:nsid w:val="1F651CD9"/>
    <w:multiLevelType w:val="hybridMultilevel"/>
    <w:tmpl w:val="03227540"/>
    <w:lvl w:ilvl="0" w:tplc="9508E4EE">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5" w15:restartNumberingAfterBreak="0">
    <w:nsid w:val="277E3F35"/>
    <w:multiLevelType w:val="multilevel"/>
    <w:tmpl w:val="F03CB570"/>
    <w:lvl w:ilvl="0">
      <w:start w:val="7"/>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 w15:restartNumberingAfterBreak="0">
    <w:nsid w:val="29443E79"/>
    <w:multiLevelType w:val="multilevel"/>
    <w:tmpl w:val="CA9E9A02"/>
    <w:lvl w:ilvl="0">
      <w:start w:val="10"/>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8" w15:restartNumberingAfterBreak="0">
    <w:nsid w:val="2ED67E19"/>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15B3762"/>
    <w:multiLevelType w:val="hybridMultilevel"/>
    <w:tmpl w:val="30BAA122"/>
    <w:lvl w:ilvl="0" w:tplc="0C0A000B">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34475735"/>
    <w:multiLevelType w:val="hybridMultilevel"/>
    <w:tmpl w:val="B08216D4"/>
    <w:lvl w:ilvl="0" w:tplc="0C0A000B">
      <w:start w:val="1"/>
      <w:numFmt w:val="bullet"/>
      <w:lvlText w:val=""/>
      <w:lvlJc w:val="left"/>
      <w:pPr>
        <w:ind w:left="791" w:hanging="360"/>
      </w:pPr>
      <w:rPr>
        <w:rFonts w:ascii="Wingdings" w:hAnsi="Wingdings" w:hint="default"/>
      </w:rPr>
    </w:lvl>
    <w:lvl w:ilvl="1" w:tplc="B31A6412">
      <w:numFmt w:val="bullet"/>
      <w:lvlText w:val="-"/>
      <w:lvlJc w:val="left"/>
      <w:pPr>
        <w:ind w:left="1511" w:hanging="360"/>
      </w:pPr>
      <w:rPr>
        <w:rFonts w:ascii="Arial" w:eastAsiaTheme="minorHAnsi" w:hAnsi="Arial" w:cs="Arial"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1" w15:restartNumberingAfterBreak="0">
    <w:nsid w:val="391E6C78"/>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3AFD351B"/>
    <w:multiLevelType w:val="hybridMultilevel"/>
    <w:tmpl w:val="B9C07AE4"/>
    <w:lvl w:ilvl="0" w:tplc="17C2ED60">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3" w15:restartNumberingAfterBreak="0">
    <w:nsid w:val="412F7332"/>
    <w:multiLevelType w:val="hybridMultilevel"/>
    <w:tmpl w:val="0A581EE2"/>
    <w:lvl w:ilvl="0" w:tplc="F312BCDE">
      <w:start w:val="1"/>
      <w:numFmt w:val="lowerLetter"/>
      <w:lvlText w:val="%1)"/>
      <w:lvlJc w:val="left"/>
      <w:pPr>
        <w:ind w:left="720" w:hanging="360"/>
      </w:pPr>
      <w:rPr>
        <w:b/>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375170D"/>
    <w:multiLevelType w:val="hybridMultilevel"/>
    <w:tmpl w:val="C91E073C"/>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44D74065"/>
    <w:multiLevelType w:val="hybridMultilevel"/>
    <w:tmpl w:val="BC42E774"/>
    <w:lvl w:ilvl="0" w:tplc="0C0A000B">
      <w:start w:val="1"/>
      <w:numFmt w:val="bullet"/>
      <w:lvlText w:val=""/>
      <w:lvlJc w:val="left"/>
      <w:pPr>
        <w:ind w:left="791" w:hanging="360"/>
      </w:pPr>
      <w:rPr>
        <w:rFonts w:ascii="Wingdings" w:hAnsi="Wingding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7F7028C"/>
    <w:multiLevelType w:val="hybridMultilevel"/>
    <w:tmpl w:val="53E4DD8A"/>
    <w:lvl w:ilvl="0" w:tplc="7910FD7A">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7" w15:restartNumberingAfterBreak="0">
    <w:nsid w:val="4B12411C"/>
    <w:multiLevelType w:val="multilevel"/>
    <w:tmpl w:val="1DC6B1F8"/>
    <w:styleLink w:val="Estilo1"/>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4F4B3007"/>
    <w:multiLevelType w:val="hybridMultilevel"/>
    <w:tmpl w:val="AA9A7700"/>
    <w:lvl w:ilvl="0" w:tplc="70B6885A">
      <w:start w:val="1"/>
      <w:numFmt w:val="lowerLetter"/>
      <w:lvlText w:val="%1)"/>
      <w:lvlJc w:val="left"/>
      <w:pPr>
        <w:ind w:left="791" w:hanging="360"/>
      </w:pPr>
      <w:rPr>
        <w:b/>
        <w:bCs/>
      </w:rPr>
    </w:lvl>
    <w:lvl w:ilvl="1" w:tplc="A50EA550">
      <w:start w:val="1"/>
      <w:numFmt w:val="bullet"/>
      <w:lvlText w:val=""/>
      <w:lvlJc w:val="left"/>
      <w:pPr>
        <w:ind w:left="1511" w:hanging="360"/>
      </w:pPr>
      <w:rPr>
        <w:rFonts w:ascii="Wingdings" w:hAnsi="Wingdings" w:hint="default"/>
        <w:color w:val="auto"/>
      </w:rPr>
    </w:lvl>
    <w:lvl w:ilvl="2" w:tplc="FA1A4628">
      <w:start w:val="1"/>
      <w:numFmt w:val="lowerLetter"/>
      <w:lvlText w:val="(%3)"/>
      <w:lvlJc w:val="left"/>
      <w:pPr>
        <w:ind w:left="2411" w:hanging="360"/>
      </w:pPr>
      <w:rPr>
        <w:rFonts w:hint="default"/>
        <w:b w:val="0"/>
      </w:r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19" w15:restartNumberingAfterBreak="0">
    <w:nsid w:val="52DB6188"/>
    <w:multiLevelType w:val="hybridMultilevel"/>
    <w:tmpl w:val="CDE0C346"/>
    <w:lvl w:ilvl="0" w:tplc="0C0A000D">
      <w:start w:val="1"/>
      <w:numFmt w:val="bullet"/>
      <w:lvlText w:val=""/>
      <w:lvlJc w:val="left"/>
      <w:pPr>
        <w:ind w:left="1068" w:hanging="360"/>
      </w:pPr>
      <w:rPr>
        <w:rFonts w:ascii="Wingdings" w:hAnsi="Wingdings"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0" w15:restartNumberingAfterBreak="0">
    <w:nsid w:val="55DC243F"/>
    <w:multiLevelType w:val="hybridMultilevel"/>
    <w:tmpl w:val="6420A7FA"/>
    <w:lvl w:ilvl="0" w:tplc="11C88034">
      <w:start w:val="1"/>
      <w:numFmt w:val="lowerLetter"/>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C6F520A"/>
    <w:multiLevelType w:val="hybridMultilevel"/>
    <w:tmpl w:val="E4E4A278"/>
    <w:lvl w:ilvl="0" w:tplc="65DC14B2">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2" w15:restartNumberingAfterBreak="0">
    <w:nsid w:val="5C9518BF"/>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3" w15:restartNumberingAfterBreak="0">
    <w:nsid w:val="60740534"/>
    <w:multiLevelType w:val="multilevel"/>
    <w:tmpl w:val="CBF4CC4A"/>
    <w:lvl w:ilvl="0">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4" w15:restartNumberingAfterBreak="0">
    <w:nsid w:val="63D243A6"/>
    <w:multiLevelType w:val="hybridMultilevel"/>
    <w:tmpl w:val="D084DE9C"/>
    <w:lvl w:ilvl="0" w:tplc="0C0A0001">
      <w:start w:val="1"/>
      <w:numFmt w:val="bullet"/>
      <w:lvlText w:val=""/>
      <w:lvlJc w:val="left"/>
      <w:pPr>
        <w:ind w:left="1151" w:hanging="360"/>
      </w:pPr>
      <w:rPr>
        <w:rFonts w:ascii="Symbol" w:hAnsi="Symbol" w:hint="default"/>
      </w:rPr>
    </w:lvl>
    <w:lvl w:ilvl="1" w:tplc="0C0A0003" w:tentative="1">
      <w:start w:val="1"/>
      <w:numFmt w:val="bullet"/>
      <w:lvlText w:val="o"/>
      <w:lvlJc w:val="left"/>
      <w:pPr>
        <w:ind w:left="1871" w:hanging="360"/>
      </w:pPr>
      <w:rPr>
        <w:rFonts w:ascii="Courier New" w:hAnsi="Courier New" w:cs="Courier New" w:hint="default"/>
      </w:rPr>
    </w:lvl>
    <w:lvl w:ilvl="2" w:tplc="0C0A0005" w:tentative="1">
      <w:start w:val="1"/>
      <w:numFmt w:val="bullet"/>
      <w:lvlText w:val=""/>
      <w:lvlJc w:val="left"/>
      <w:pPr>
        <w:ind w:left="2591" w:hanging="360"/>
      </w:pPr>
      <w:rPr>
        <w:rFonts w:ascii="Wingdings" w:hAnsi="Wingdings" w:hint="default"/>
      </w:rPr>
    </w:lvl>
    <w:lvl w:ilvl="3" w:tplc="0C0A0001" w:tentative="1">
      <w:start w:val="1"/>
      <w:numFmt w:val="bullet"/>
      <w:lvlText w:val=""/>
      <w:lvlJc w:val="left"/>
      <w:pPr>
        <w:ind w:left="3311" w:hanging="360"/>
      </w:pPr>
      <w:rPr>
        <w:rFonts w:ascii="Symbol" w:hAnsi="Symbol" w:hint="default"/>
      </w:rPr>
    </w:lvl>
    <w:lvl w:ilvl="4" w:tplc="0C0A0003" w:tentative="1">
      <w:start w:val="1"/>
      <w:numFmt w:val="bullet"/>
      <w:lvlText w:val="o"/>
      <w:lvlJc w:val="left"/>
      <w:pPr>
        <w:ind w:left="4031" w:hanging="360"/>
      </w:pPr>
      <w:rPr>
        <w:rFonts w:ascii="Courier New" w:hAnsi="Courier New" w:cs="Courier New" w:hint="default"/>
      </w:rPr>
    </w:lvl>
    <w:lvl w:ilvl="5" w:tplc="0C0A0005" w:tentative="1">
      <w:start w:val="1"/>
      <w:numFmt w:val="bullet"/>
      <w:lvlText w:val=""/>
      <w:lvlJc w:val="left"/>
      <w:pPr>
        <w:ind w:left="4751" w:hanging="360"/>
      </w:pPr>
      <w:rPr>
        <w:rFonts w:ascii="Wingdings" w:hAnsi="Wingdings" w:hint="default"/>
      </w:rPr>
    </w:lvl>
    <w:lvl w:ilvl="6" w:tplc="0C0A0001" w:tentative="1">
      <w:start w:val="1"/>
      <w:numFmt w:val="bullet"/>
      <w:lvlText w:val=""/>
      <w:lvlJc w:val="left"/>
      <w:pPr>
        <w:ind w:left="5471" w:hanging="360"/>
      </w:pPr>
      <w:rPr>
        <w:rFonts w:ascii="Symbol" w:hAnsi="Symbol" w:hint="default"/>
      </w:rPr>
    </w:lvl>
    <w:lvl w:ilvl="7" w:tplc="0C0A0003" w:tentative="1">
      <w:start w:val="1"/>
      <w:numFmt w:val="bullet"/>
      <w:lvlText w:val="o"/>
      <w:lvlJc w:val="left"/>
      <w:pPr>
        <w:ind w:left="6191" w:hanging="360"/>
      </w:pPr>
      <w:rPr>
        <w:rFonts w:ascii="Courier New" w:hAnsi="Courier New" w:cs="Courier New" w:hint="default"/>
      </w:rPr>
    </w:lvl>
    <w:lvl w:ilvl="8" w:tplc="0C0A0005" w:tentative="1">
      <w:start w:val="1"/>
      <w:numFmt w:val="bullet"/>
      <w:lvlText w:val=""/>
      <w:lvlJc w:val="left"/>
      <w:pPr>
        <w:ind w:left="6911" w:hanging="360"/>
      </w:pPr>
      <w:rPr>
        <w:rFonts w:ascii="Wingdings" w:hAnsi="Wingdings" w:hint="default"/>
      </w:rPr>
    </w:lvl>
  </w:abstractNum>
  <w:abstractNum w:abstractNumId="25" w15:restartNumberingAfterBreak="0">
    <w:nsid w:val="66F02307"/>
    <w:multiLevelType w:val="multilevel"/>
    <w:tmpl w:val="B8B44C8C"/>
    <w:lvl w:ilvl="0">
      <w:start w:val="1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 w15:restartNumberingAfterBreak="0">
    <w:nsid w:val="6A9A5F9E"/>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15:restartNumberingAfterBreak="0">
    <w:nsid w:val="6E77241E"/>
    <w:multiLevelType w:val="hybridMultilevel"/>
    <w:tmpl w:val="C93EF5E0"/>
    <w:lvl w:ilvl="0" w:tplc="0C0A000B">
      <w:start w:val="1"/>
      <w:numFmt w:val="bullet"/>
      <w:lvlText w:val=""/>
      <w:lvlJc w:val="left"/>
      <w:pPr>
        <w:ind w:left="791" w:hanging="360"/>
      </w:pPr>
      <w:rPr>
        <w:rFonts w:ascii="Wingdings" w:hAnsi="Wingdings" w:hint="default"/>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8" w15:restartNumberingAfterBreak="0">
    <w:nsid w:val="6E796C9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15:restartNumberingAfterBreak="0">
    <w:nsid w:val="716523EB"/>
    <w:multiLevelType w:val="multilevel"/>
    <w:tmpl w:val="2FBA766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0" w15:restartNumberingAfterBreak="0">
    <w:nsid w:val="72114E44"/>
    <w:multiLevelType w:val="hybridMultilevel"/>
    <w:tmpl w:val="778A7262"/>
    <w:lvl w:ilvl="0" w:tplc="B2DE83CA">
      <w:start w:val="1"/>
      <w:numFmt w:val="bullet"/>
      <w:lvlText w:val="o"/>
      <w:lvlJc w:val="left"/>
      <w:pPr>
        <w:ind w:left="1080" w:hanging="360"/>
      </w:pPr>
      <w:rPr>
        <w:rFonts w:ascii="Courier New" w:hAnsi="Courier New" w:cs="Courier New" w:hint="default"/>
        <w:sz w:val="24"/>
        <w:szCs w:val="24"/>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1" w15:restartNumberingAfterBreak="0">
    <w:nsid w:val="757B51FE"/>
    <w:multiLevelType w:val="hybridMultilevel"/>
    <w:tmpl w:val="7C4263E2"/>
    <w:lvl w:ilvl="0" w:tplc="0C0A000D">
      <w:start w:val="1"/>
      <w:numFmt w:val="bullet"/>
      <w:lvlText w:val=""/>
      <w:lvlJc w:val="left"/>
      <w:pPr>
        <w:ind w:left="1511" w:hanging="360"/>
      </w:pPr>
      <w:rPr>
        <w:rFonts w:ascii="Wingdings" w:hAnsi="Wingdings" w:hint="default"/>
      </w:rPr>
    </w:lvl>
    <w:lvl w:ilvl="1" w:tplc="0C0A0003" w:tentative="1">
      <w:start w:val="1"/>
      <w:numFmt w:val="bullet"/>
      <w:lvlText w:val="o"/>
      <w:lvlJc w:val="left"/>
      <w:pPr>
        <w:ind w:left="2231" w:hanging="360"/>
      </w:pPr>
      <w:rPr>
        <w:rFonts w:ascii="Courier New" w:hAnsi="Courier New" w:cs="Courier New" w:hint="default"/>
      </w:rPr>
    </w:lvl>
    <w:lvl w:ilvl="2" w:tplc="0C0A0005" w:tentative="1">
      <w:start w:val="1"/>
      <w:numFmt w:val="bullet"/>
      <w:lvlText w:val=""/>
      <w:lvlJc w:val="left"/>
      <w:pPr>
        <w:ind w:left="2951" w:hanging="360"/>
      </w:pPr>
      <w:rPr>
        <w:rFonts w:ascii="Wingdings" w:hAnsi="Wingdings" w:hint="default"/>
      </w:rPr>
    </w:lvl>
    <w:lvl w:ilvl="3" w:tplc="0C0A0001" w:tentative="1">
      <w:start w:val="1"/>
      <w:numFmt w:val="bullet"/>
      <w:lvlText w:val=""/>
      <w:lvlJc w:val="left"/>
      <w:pPr>
        <w:ind w:left="3671" w:hanging="360"/>
      </w:pPr>
      <w:rPr>
        <w:rFonts w:ascii="Symbol" w:hAnsi="Symbol" w:hint="default"/>
      </w:rPr>
    </w:lvl>
    <w:lvl w:ilvl="4" w:tplc="0C0A0003" w:tentative="1">
      <w:start w:val="1"/>
      <w:numFmt w:val="bullet"/>
      <w:lvlText w:val="o"/>
      <w:lvlJc w:val="left"/>
      <w:pPr>
        <w:ind w:left="4391" w:hanging="360"/>
      </w:pPr>
      <w:rPr>
        <w:rFonts w:ascii="Courier New" w:hAnsi="Courier New" w:cs="Courier New" w:hint="default"/>
      </w:rPr>
    </w:lvl>
    <w:lvl w:ilvl="5" w:tplc="0C0A0005" w:tentative="1">
      <w:start w:val="1"/>
      <w:numFmt w:val="bullet"/>
      <w:lvlText w:val=""/>
      <w:lvlJc w:val="left"/>
      <w:pPr>
        <w:ind w:left="5111" w:hanging="360"/>
      </w:pPr>
      <w:rPr>
        <w:rFonts w:ascii="Wingdings" w:hAnsi="Wingdings" w:hint="default"/>
      </w:rPr>
    </w:lvl>
    <w:lvl w:ilvl="6" w:tplc="0C0A0001" w:tentative="1">
      <w:start w:val="1"/>
      <w:numFmt w:val="bullet"/>
      <w:lvlText w:val=""/>
      <w:lvlJc w:val="left"/>
      <w:pPr>
        <w:ind w:left="5831" w:hanging="360"/>
      </w:pPr>
      <w:rPr>
        <w:rFonts w:ascii="Symbol" w:hAnsi="Symbol" w:hint="default"/>
      </w:rPr>
    </w:lvl>
    <w:lvl w:ilvl="7" w:tplc="0C0A0003" w:tentative="1">
      <w:start w:val="1"/>
      <w:numFmt w:val="bullet"/>
      <w:lvlText w:val="o"/>
      <w:lvlJc w:val="left"/>
      <w:pPr>
        <w:ind w:left="6551" w:hanging="360"/>
      </w:pPr>
      <w:rPr>
        <w:rFonts w:ascii="Courier New" w:hAnsi="Courier New" w:cs="Courier New" w:hint="default"/>
      </w:rPr>
    </w:lvl>
    <w:lvl w:ilvl="8" w:tplc="0C0A0005" w:tentative="1">
      <w:start w:val="1"/>
      <w:numFmt w:val="bullet"/>
      <w:lvlText w:val=""/>
      <w:lvlJc w:val="left"/>
      <w:pPr>
        <w:ind w:left="7271" w:hanging="360"/>
      </w:pPr>
      <w:rPr>
        <w:rFonts w:ascii="Wingdings" w:hAnsi="Wingdings" w:hint="default"/>
      </w:rPr>
    </w:lvl>
  </w:abstractNum>
  <w:abstractNum w:abstractNumId="32" w15:restartNumberingAfterBreak="0">
    <w:nsid w:val="76B64873"/>
    <w:multiLevelType w:val="multilevel"/>
    <w:tmpl w:val="71E860BE"/>
    <w:lvl w:ilvl="0">
      <w:start w:val="9"/>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3" w15:restartNumberingAfterBreak="0">
    <w:nsid w:val="77791C0F"/>
    <w:multiLevelType w:val="hybridMultilevel"/>
    <w:tmpl w:val="DDDAAC92"/>
    <w:lvl w:ilvl="0" w:tplc="E222BDE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15:restartNumberingAfterBreak="0">
    <w:nsid w:val="7C481F34"/>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15:restartNumberingAfterBreak="0">
    <w:nsid w:val="7CE06AE9"/>
    <w:multiLevelType w:val="hybridMultilevel"/>
    <w:tmpl w:val="6996314C"/>
    <w:lvl w:ilvl="0" w:tplc="D2687294">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D9A1704"/>
    <w:multiLevelType w:val="multilevel"/>
    <w:tmpl w:val="B6764E46"/>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num w:numId="1" w16cid:durableId="1074085104">
    <w:abstractNumId w:val="4"/>
  </w:num>
  <w:num w:numId="2" w16cid:durableId="848524567">
    <w:abstractNumId w:val="17"/>
  </w:num>
  <w:num w:numId="3" w16cid:durableId="192958891">
    <w:abstractNumId w:val="12"/>
  </w:num>
  <w:num w:numId="4" w16cid:durableId="1207181064">
    <w:abstractNumId w:val="21"/>
  </w:num>
  <w:num w:numId="5" w16cid:durableId="60717535">
    <w:abstractNumId w:val="3"/>
  </w:num>
  <w:num w:numId="6" w16cid:durableId="92628854">
    <w:abstractNumId w:val="18"/>
  </w:num>
  <w:num w:numId="7" w16cid:durableId="1557280199">
    <w:abstractNumId w:val="16"/>
  </w:num>
  <w:num w:numId="8" w16cid:durableId="753478871">
    <w:abstractNumId w:val="0"/>
  </w:num>
  <w:num w:numId="9" w16cid:durableId="851336266">
    <w:abstractNumId w:val="10"/>
  </w:num>
  <w:num w:numId="10" w16cid:durableId="1254588135">
    <w:abstractNumId w:val="23"/>
  </w:num>
  <w:num w:numId="11" w16cid:durableId="150830621">
    <w:abstractNumId w:val="13"/>
  </w:num>
  <w:num w:numId="12" w16cid:durableId="1050881229">
    <w:abstractNumId w:val="27"/>
  </w:num>
  <w:num w:numId="13" w16cid:durableId="421027186">
    <w:abstractNumId w:val="9"/>
  </w:num>
  <w:num w:numId="14" w16cid:durableId="1912424626">
    <w:abstractNumId w:val="7"/>
  </w:num>
  <w:num w:numId="15" w16cid:durableId="1135874552">
    <w:abstractNumId w:val="1"/>
  </w:num>
  <w:num w:numId="16" w16cid:durableId="1767919197">
    <w:abstractNumId w:val="33"/>
  </w:num>
  <w:num w:numId="17" w16cid:durableId="1723367351">
    <w:abstractNumId w:val="11"/>
  </w:num>
  <w:num w:numId="18" w16cid:durableId="1271425421">
    <w:abstractNumId w:val="34"/>
  </w:num>
  <w:num w:numId="19" w16cid:durableId="784035429">
    <w:abstractNumId w:val="28"/>
  </w:num>
  <w:num w:numId="20" w16cid:durableId="1124885338">
    <w:abstractNumId w:val="8"/>
  </w:num>
  <w:num w:numId="21" w16cid:durableId="1868370553">
    <w:abstractNumId w:val="14"/>
  </w:num>
  <w:num w:numId="22" w16cid:durableId="1287586747">
    <w:abstractNumId w:val="22"/>
  </w:num>
  <w:num w:numId="23" w16cid:durableId="1294099770">
    <w:abstractNumId w:val="26"/>
  </w:num>
  <w:num w:numId="24" w16cid:durableId="636491686">
    <w:abstractNumId w:val="20"/>
  </w:num>
  <w:num w:numId="25" w16cid:durableId="1860729833">
    <w:abstractNumId w:val="2"/>
  </w:num>
  <w:num w:numId="26" w16cid:durableId="2066876716">
    <w:abstractNumId w:val="35"/>
  </w:num>
  <w:num w:numId="27" w16cid:durableId="1176384896">
    <w:abstractNumId w:val="29"/>
  </w:num>
  <w:num w:numId="28" w16cid:durableId="371810498">
    <w:abstractNumId w:val="36"/>
  </w:num>
  <w:num w:numId="29" w16cid:durableId="1899898858">
    <w:abstractNumId w:val="5"/>
  </w:num>
  <w:num w:numId="30" w16cid:durableId="1044870647">
    <w:abstractNumId w:val="32"/>
  </w:num>
  <w:num w:numId="31" w16cid:durableId="1407454850">
    <w:abstractNumId w:val="6"/>
  </w:num>
  <w:num w:numId="32" w16cid:durableId="357505486">
    <w:abstractNumId w:val="25"/>
  </w:num>
  <w:num w:numId="33" w16cid:durableId="679967050">
    <w:abstractNumId w:val="24"/>
  </w:num>
  <w:num w:numId="34" w16cid:durableId="201863297">
    <w:abstractNumId w:val="23"/>
  </w:num>
  <w:num w:numId="35" w16cid:durableId="1680817354">
    <w:abstractNumId w:val="30"/>
  </w:num>
  <w:num w:numId="36" w16cid:durableId="1708530890">
    <w:abstractNumId w:val="31"/>
  </w:num>
  <w:num w:numId="37" w16cid:durableId="1786339863">
    <w:abstractNumId w:val="19"/>
  </w:num>
  <w:num w:numId="38" w16cid:durableId="58938903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04F"/>
    <w:rsid w:val="00000323"/>
    <w:rsid w:val="0000084F"/>
    <w:rsid w:val="000009EA"/>
    <w:rsid w:val="00002113"/>
    <w:rsid w:val="000022DB"/>
    <w:rsid w:val="000034D9"/>
    <w:rsid w:val="00003F0D"/>
    <w:rsid w:val="00004151"/>
    <w:rsid w:val="00005080"/>
    <w:rsid w:val="0000538A"/>
    <w:rsid w:val="00005E48"/>
    <w:rsid w:val="0000674F"/>
    <w:rsid w:val="00007F42"/>
    <w:rsid w:val="00011C1B"/>
    <w:rsid w:val="00011CA0"/>
    <w:rsid w:val="000123BD"/>
    <w:rsid w:val="00012EE4"/>
    <w:rsid w:val="0001360D"/>
    <w:rsid w:val="00013D27"/>
    <w:rsid w:val="00015DEA"/>
    <w:rsid w:val="0001746E"/>
    <w:rsid w:val="00021D78"/>
    <w:rsid w:val="00021FEE"/>
    <w:rsid w:val="000220BA"/>
    <w:rsid w:val="000220BC"/>
    <w:rsid w:val="00022858"/>
    <w:rsid w:val="00022F72"/>
    <w:rsid w:val="00023A5D"/>
    <w:rsid w:val="00023D0B"/>
    <w:rsid w:val="00024CAD"/>
    <w:rsid w:val="00024D44"/>
    <w:rsid w:val="00027657"/>
    <w:rsid w:val="00030561"/>
    <w:rsid w:val="000309A0"/>
    <w:rsid w:val="00032051"/>
    <w:rsid w:val="00032EDC"/>
    <w:rsid w:val="000349E3"/>
    <w:rsid w:val="00034EF3"/>
    <w:rsid w:val="00035A78"/>
    <w:rsid w:val="00037DF6"/>
    <w:rsid w:val="000400A2"/>
    <w:rsid w:val="000409BE"/>
    <w:rsid w:val="00040F41"/>
    <w:rsid w:val="00041460"/>
    <w:rsid w:val="00042622"/>
    <w:rsid w:val="000440FE"/>
    <w:rsid w:val="00044DE2"/>
    <w:rsid w:val="00045711"/>
    <w:rsid w:val="00045BE3"/>
    <w:rsid w:val="00045D18"/>
    <w:rsid w:val="00045FB8"/>
    <w:rsid w:val="00046679"/>
    <w:rsid w:val="00046F91"/>
    <w:rsid w:val="000471B0"/>
    <w:rsid w:val="00047E8A"/>
    <w:rsid w:val="00052DCD"/>
    <w:rsid w:val="000558B4"/>
    <w:rsid w:val="00055F7A"/>
    <w:rsid w:val="000578E1"/>
    <w:rsid w:val="000612E0"/>
    <w:rsid w:val="00062405"/>
    <w:rsid w:val="00062506"/>
    <w:rsid w:val="000625EE"/>
    <w:rsid w:val="00062EA7"/>
    <w:rsid w:val="00063CD4"/>
    <w:rsid w:val="00065DE0"/>
    <w:rsid w:val="000668F8"/>
    <w:rsid w:val="00067531"/>
    <w:rsid w:val="0006775D"/>
    <w:rsid w:val="00067787"/>
    <w:rsid w:val="00067C8C"/>
    <w:rsid w:val="000706E3"/>
    <w:rsid w:val="000717DC"/>
    <w:rsid w:val="00072FAC"/>
    <w:rsid w:val="0007387E"/>
    <w:rsid w:val="00074511"/>
    <w:rsid w:val="000767BA"/>
    <w:rsid w:val="0007717B"/>
    <w:rsid w:val="00077650"/>
    <w:rsid w:val="00080194"/>
    <w:rsid w:val="000802FF"/>
    <w:rsid w:val="0008038B"/>
    <w:rsid w:val="000804BE"/>
    <w:rsid w:val="00080527"/>
    <w:rsid w:val="000838F2"/>
    <w:rsid w:val="00084401"/>
    <w:rsid w:val="000859F2"/>
    <w:rsid w:val="00085B17"/>
    <w:rsid w:val="00086453"/>
    <w:rsid w:val="000869D8"/>
    <w:rsid w:val="000878BA"/>
    <w:rsid w:val="000879D1"/>
    <w:rsid w:val="00087BBB"/>
    <w:rsid w:val="00091B32"/>
    <w:rsid w:val="0009258B"/>
    <w:rsid w:val="000938F0"/>
    <w:rsid w:val="000949DD"/>
    <w:rsid w:val="00094FB9"/>
    <w:rsid w:val="00096296"/>
    <w:rsid w:val="000974CD"/>
    <w:rsid w:val="00097825"/>
    <w:rsid w:val="000A06DE"/>
    <w:rsid w:val="000A1B7D"/>
    <w:rsid w:val="000A1EEF"/>
    <w:rsid w:val="000A350D"/>
    <w:rsid w:val="000A465A"/>
    <w:rsid w:val="000A62E2"/>
    <w:rsid w:val="000A796D"/>
    <w:rsid w:val="000B067D"/>
    <w:rsid w:val="000B0F19"/>
    <w:rsid w:val="000B1545"/>
    <w:rsid w:val="000B1732"/>
    <w:rsid w:val="000B233B"/>
    <w:rsid w:val="000B4E76"/>
    <w:rsid w:val="000B513D"/>
    <w:rsid w:val="000B7108"/>
    <w:rsid w:val="000B7EE0"/>
    <w:rsid w:val="000C02D5"/>
    <w:rsid w:val="000C0BB1"/>
    <w:rsid w:val="000C12F0"/>
    <w:rsid w:val="000C1877"/>
    <w:rsid w:val="000C1972"/>
    <w:rsid w:val="000C3196"/>
    <w:rsid w:val="000C5270"/>
    <w:rsid w:val="000C5799"/>
    <w:rsid w:val="000C602D"/>
    <w:rsid w:val="000C64A4"/>
    <w:rsid w:val="000C6BD9"/>
    <w:rsid w:val="000C6CD4"/>
    <w:rsid w:val="000C7E03"/>
    <w:rsid w:val="000D0001"/>
    <w:rsid w:val="000D09DB"/>
    <w:rsid w:val="000D0B56"/>
    <w:rsid w:val="000D2046"/>
    <w:rsid w:val="000D2A54"/>
    <w:rsid w:val="000D3A4C"/>
    <w:rsid w:val="000D42F5"/>
    <w:rsid w:val="000D51D8"/>
    <w:rsid w:val="000D5882"/>
    <w:rsid w:val="000D6DEC"/>
    <w:rsid w:val="000D7C3E"/>
    <w:rsid w:val="000D7FA0"/>
    <w:rsid w:val="000E033C"/>
    <w:rsid w:val="000E1820"/>
    <w:rsid w:val="000E1BE1"/>
    <w:rsid w:val="000E2701"/>
    <w:rsid w:val="000E39C0"/>
    <w:rsid w:val="000E4497"/>
    <w:rsid w:val="000E5B52"/>
    <w:rsid w:val="000E6028"/>
    <w:rsid w:val="000E7095"/>
    <w:rsid w:val="000E7697"/>
    <w:rsid w:val="000F0992"/>
    <w:rsid w:val="000F1281"/>
    <w:rsid w:val="000F3CC0"/>
    <w:rsid w:val="000F3F8D"/>
    <w:rsid w:val="000F4295"/>
    <w:rsid w:val="000F5387"/>
    <w:rsid w:val="000F56AD"/>
    <w:rsid w:val="000F5EEB"/>
    <w:rsid w:val="000F70D1"/>
    <w:rsid w:val="0010052B"/>
    <w:rsid w:val="00100F42"/>
    <w:rsid w:val="00102821"/>
    <w:rsid w:val="00104BD0"/>
    <w:rsid w:val="001101B2"/>
    <w:rsid w:val="0011100B"/>
    <w:rsid w:val="001115E5"/>
    <w:rsid w:val="00111742"/>
    <w:rsid w:val="00114DE0"/>
    <w:rsid w:val="00116085"/>
    <w:rsid w:val="0011688E"/>
    <w:rsid w:val="00117361"/>
    <w:rsid w:val="00117C73"/>
    <w:rsid w:val="00120608"/>
    <w:rsid w:val="0012162C"/>
    <w:rsid w:val="0012406F"/>
    <w:rsid w:val="001246AE"/>
    <w:rsid w:val="001256D1"/>
    <w:rsid w:val="001257B9"/>
    <w:rsid w:val="00125E46"/>
    <w:rsid w:val="001264F6"/>
    <w:rsid w:val="00127B97"/>
    <w:rsid w:val="0013008C"/>
    <w:rsid w:val="00132548"/>
    <w:rsid w:val="00134113"/>
    <w:rsid w:val="00135A9F"/>
    <w:rsid w:val="0013664D"/>
    <w:rsid w:val="00137F48"/>
    <w:rsid w:val="00140542"/>
    <w:rsid w:val="001408E7"/>
    <w:rsid w:val="00140B47"/>
    <w:rsid w:val="00140DA4"/>
    <w:rsid w:val="001413D1"/>
    <w:rsid w:val="0014151D"/>
    <w:rsid w:val="00141603"/>
    <w:rsid w:val="00141F8E"/>
    <w:rsid w:val="00142DA5"/>
    <w:rsid w:val="001438C9"/>
    <w:rsid w:val="00143E43"/>
    <w:rsid w:val="001441EC"/>
    <w:rsid w:val="00144A84"/>
    <w:rsid w:val="00144B90"/>
    <w:rsid w:val="00146898"/>
    <w:rsid w:val="001469C9"/>
    <w:rsid w:val="00147889"/>
    <w:rsid w:val="0015079A"/>
    <w:rsid w:val="00151B4D"/>
    <w:rsid w:val="00153055"/>
    <w:rsid w:val="00154361"/>
    <w:rsid w:val="001554F3"/>
    <w:rsid w:val="001614D0"/>
    <w:rsid w:val="001644FC"/>
    <w:rsid w:val="0016518F"/>
    <w:rsid w:val="001665C1"/>
    <w:rsid w:val="00166B92"/>
    <w:rsid w:val="001675C5"/>
    <w:rsid w:val="00167703"/>
    <w:rsid w:val="001706AE"/>
    <w:rsid w:val="001721D1"/>
    <w:rsid w:val="00173418"/>
    <w:rsid w:val="00173495"/>
    <w:rsid w:val="00176000"/>
    <w:rsid w:val="00176BB1"/>
    <w:rsid w:val="001803BE"/>
    <w:rsid w:val="00180884"/>
    <w:rsid w:val="00180B0B"/>
    <w:rsid w:val="00181862"/>
    <w:rsid w:val="00182AD4"/>
    <w:rsid w:val="00182BBF"/>
    <w:rsid w:val="001836C7"/>
    <w:rsid w:val="00183A32"/>
    <w:rsid w:val="00183F88"/>
    <w:rsid w:val="001848AE"/>
    <w:rsid w:val="00184BBD"/>
    <w:rsid w:val="00184D1E"/>
    <w:rsid w:val="00185FC2"/>
    <w:rsid w:val="00190424"/>
    <w:rsid w:val="00191010"/>
    <w:rsid w:val="00191070"/>
    <w:rsid w:val="00191AC6"/>
    <w:rsid w:val="00191BCA"/>
    <w:rsid w:val="001922B2"/>
    <w:rsid w:val="00193CD8"/>
    <w:rsid w:val="0019470E"/>
    <w:rsid w:val="001947E5"/>
    <w:rsid w:val="00194D9E"/>
    <w:rsid w:val="001979ED"/>
    <w:rsid w:val="00197E6C"/>
    <w:rsid w:val="001A0B6E"/>
    <w:rsid w:val="001A13EF"/>
    <w:rsid w:val="001A273A"/>
    <w:rsid w:val="001A3609"/>
    <w:rsid w:val="001A4295"/>
    <w:rsid w:val="001A58A2"/>
    <w:rsid w:val="001A5F48"/>
    <w:rsid w:val="001A69BF"/>
    <w:rsid w:val="001A764F"/>
    <w:rsid w:val="001A797D"/>
    <w:rsid w:val="001B00FF"/>
    <w:rsid w:val="001B0CCB"/>
    <w:rsid w:val="001B0D7E"/>
    <w:rsid w:val="001B0E3F"/>
    <w:rsid w:val="001B13E7"/>
    <w:rsid w:val="001B15E7"/>
    <w:rsid w:val="001B1AA5"/>
    <w:rsid w:val="001B21ED"/>
    <w:rsid w:val="001B2968"/>
    <w:rsid w:val="001B2BA3"/>
    <w:rsid w:val="001B2E24"/>
    <w:rsid w:val="001B573B"/>
    <w:rsid w:val="001B6512"/>
    <w:rsid w:val="001B6C8D"/>
    <w:rsid w:val="001C0106"/>
    <w:rsid w:val="001C07E3"/>
    <w:rsid w:val="001C1A19"/>
    <w:rsid w:val="001C23C2"/>
    <w:rsid w:val="001C2C77"/>
    <w:rsid w:val="001C3EBF"/>
    <w:rsid w:val="001C402D"/>
    <w:rsid w:val="001C4199"/>
    <w:rsid w:val="001C4E73"/>
    <w:rsid w:val="001C5517"/>
    <w:rsid w:val="001C67BD"/>
    <w:rsid w:val="001D0677"/>
    <w:rsid w:val="001D2B9C"/>
    <w:rsid w:val="001D45E4"/>
    <w:rsid w:val="001D49EC"/>
    <w:rsid w:val="001D4E61"/>
    <w:rsid w:val="001D5B33"/>
    <w:rsid w:val="001E0614"/>
    <w:rsid w:val="001E1026"/>
    <w:rsid w:val="001E10AB"/>
    <w:rsid w:val="001E202F"/>
    <w:rsid w:val="001E2A80"/>
    <w:rsid w:val="001E2F58"/>
    <w:rsid w:val="001E4679"/>
    <w:rsid w:val="001E59BE"/>
    <w:rsid w:val="001E5CB0"/>
    <w:rsid w:val="001E5EB2"/>
    <w:rsid w:val="001E6320"/>
    <w:rsid w:val="001E66B5"/>
    <w:rsid w:val="001E7264"/>
    <w:rsid w:val="001E72A6"/>
    <w:rsid w:val="001F00AD"/>
    <w:rsid w:val="001F157D"/>
    <w:rsid w:val="001F26AB"/>
    <w:rsid w:val="001F4B9E"/>
    <w:rsid w:val="001F506A"/>
    <w:rsid w:val="001F53BA"/>
    <w:rsid w:val="001F726B"/>
    <w:rsid w:val="00200267"/>
    <w:rsid w:val="00200481"/>
    <w:rsid w:val="00204FA0"/>
    <w:rsid w:val="00205346"/>
    <w:rsid w:val="00205AB3"/>
    <w:rsid w:val="002102AE"/>
    <w:rsid w:val="0021047E"/>
    <w:rsid w:val="00212137"/>
    <w:rsid w:val="00213E1E"/>
    <w:rsid w:val="0021519D"/>
    <w:rsid w:val="002151B0"/>
    <w:rsid w:val="0021565E"/>
    <w:rsid w:val="00215C1F"/>
    <w:rsid w:val="00215EB6"/>
    <w:rsid w:val="00222A4A"/>
    <w:rsid w:val="00224D60"/>
    <w:rsid w:val="0022755C"/>
    <w:rsid w:val="00231A17"/>
    <w:rsid w:val="00233DF6"/>
    <w:rsid w:val="00235583"/>
    <w:rsid w:val="00235C59"/>
    <w:rsid w:val="002402F2"/>
    <w:rsid w:val="00240870"/>
    <w:rsid w:val="00240DF6"/>
    <w:rsid w:val="00242146"/>
    <w:rsid w:val="002422EA"/>
    <w:rsid w:val="00242617"/>
    <w:rsid w:val="0024383B"/>
    <w:rsid w:val="002452B2"/>
    <w:rsid w:val="00245F24"/>
    <w:rsid w:val="002507F9"/>
    <w:rsid w:val="00250831"/>
    <w:rsid w:val="00251308"/>
    <w:rsid w:val="00252E8B"/>
    <w:rsid w:val="00252FE0"/>
    <w:rsid w:val="00255A6C"/>
    <w:rsid w:val="00255D5D"/>
    <w:rsid w:val="00257103"/>
    <w:rsid w:val="0025740B"/>
    <w:rsid w:val="00257F49"/>
    <w:rsid w:val="00260B27"/>
    <w:rsid w:val="002628A0"/>
    <w:rsid w:val="00262D34"/>
    <w:rsid w:val="002636FB"/>
    <w:rsid w:val="002647DB"/>
    <w:rsid w:val="00264843"/>
    <w:rsid w:val="00264C3E"/>
    <w:rsid w:val="0026577A"/>
    <w:rsid w:val="00265984"/>
    <w:rsid w:val="00266DC3"/>
    <w:rsid w:val="00266F24"/>
    <w:rsid w:val="0026744C"/>
    <w:rsid w:val="002677BD"/>
    <w:rsid w:val="002701F7"/>
    <w:rsid w:val="00271DDE"/>
    <w:rsid w:val="0027253C"/>
    <w:rsid w:val="00273FAC"/>
    <w:rsid w:val="00274D99"/>
    <w:rsid w:val="0027538A"/>
    <w:rsid w:val="0027563B"/>
    <w:rsid w:val="0027600B"/>
    <w:rsid w:val="002766CD"/>
    <w:rsid w:val="00276794"/>
    <w:rsid w:val="00276D68"/>
    <w:rsid w:val="00277E97"/>
    <w:rsid w:val="00281D8F"/>
    <w:rsid w:val="00281E34"/>
    <w:rsid w:val="00282483"/>
    <w:rsid w:val="00284C18"/>
    <w:rsid w:val="00285389"/>
    <w:rsid w:val="00286880"/>
    <w:rsid w:val="00287272"/>
    <w:rsid w:val="00287EDE"/>
    <w:rsid w:val="0029024F"/>
    <w:rsid w:val="00291252"/>
    <w:rsid w:val="00295411"/>
    <w:rsid w:val="00295E77"/>
    <w:rsid w:val="002970C8"/>
    <w:rsid w:val="002A0829"/>
    <w:rsid w:val="002A0CA2"/>
    <w:rsid w:val="002A1212"/>
    <w:rsid w:val="002A1F47"/>
    <w:rsid w:val="002A320E"/>
    <w:rsid w:val="002A34BB"/>
    <w:rsid w:val="002A4037"/>
    <w:rsid w:val="002A42D2"/>
    <w:rsid w:val="002A433B"/>
    <w:rsid w:val="002A7595"/>
    <w:rsid w:val="002A7727"/>
    <w:rsid w:val="002A7916"/>
    <w:rsid w:val="002B04C7"/>
    <w:rsid w:val="002B10C7"/>
    <w:rsid w:val="002B288D"/>
    <w:rsid w:val="002B3CC0"/>
    <w:rsid w:val="002B517D"/>
    <w:rsid w:val="002B52DA"/>
    <w:rsid w:val="002B5815"/>
    <w:rsid w:val="002B69F6"/>
    <w:rsid w:val="002B7514"/>
    <w:rsid w:val="002C00E1"/>
    <w:rsid w:val="002C0865"/>
    <w:rsid w:val="002C0AAB"/>
    <w:rsid w:val="002C247A"/>
    <w:rsid w:val="002C286A"/>
    <w:rsid w:val="002C2FD6"/>
    <w:rsid w:val="002C300C"/>
    <w:rsid w:val="002C3581"/>
    <w:rsid w:val="002C43A4"/>
    <w:rsid w:val="002C57E0"/>
    <w:rsid w:val="002C5962"/>
    <w:rsid w:val="002C5B08"/>
    <w:rsid w:val="002C7A71"/>
    <w:rsid w:val="002D063D"/>
    <w:rsid w:val="002D0C35"/>
    <w:rsid w:val="002D177A"/>
    <w:rsid w:val="002D212C"/>
    <w:rsid w:val="002D213E"/>
    <w:rsid w:val="002D2E45"/>
    <w:rsid w:val="002D38E2"/>
    <w:rsid w:val="002D431B"/>
    <w:rsid w:val="002D51B9"/>
    <w:rsid w:val="002D5425"/>
    <w:rsid w:val="002D5FA0"/>
    <w:rsid w:val="002D6D0B"/>
    <w:rsid w:val="002D748A"/>
    <w:rsid w:val="002E1AF9"/>
    <w:rsid w:val="002E21DD"/>
    <w:rsid w:val="002E31DF"/>
    <w:rsid w:val="002E4B81"/>
    <w:rsid w:val="002E5F60"/>
    <w:rsid w:val="002F4272"/>
    <w:rsid w:val="002F5285"/>
    <w:rsid w:val="002F56DA"/>
    <w:rsid w:val="002F575B"/>
    <w:rsid w:val="002F5912"/>
    <w:rsid w:val="002F5B8B"/>
    <w:rsid w:val="002F6AF7"/>
    <w:rsid w:val="002F6D20"/>
    <w:rsid w:val="00302498"/>
    <w:rsid w:val="003029F7"/>
    <w:rsid w:val="00302BCD"/>
    <w:rsid w:val="003034A4"/>
    <w:rsid w:val="003045DD"/>
    <w:rsid w:val="00304C2D"/>
    <w:rsid w:val="00304C40"/>
    <w:rsid w:val="00304CC4"/>
    <w:rsid w:val="00305419"/>
    <w:rsid w:val="00306247"/>
    <w:rsid w:val="003101FA"/>
    <w:rsid w:val="00311BDE"/>
    <w:rsid w:val="00312DC0"/>
    <w:rsid w:val="00312F38"/>
    <w:rsid w:val="00312FBD"/>
    <w:rsid w:val="00313EE0"/>
    <w:rsid w:val="00314AC2"/>
    <w:rsid w:val="00314DDC"/>
    <w:rsid w:val="00315302"/>
    <w:rsid w:val="00315B5A"/>
    <w:rsid w:val="003174F6"/>
    <w:rsid w:val="00317CFD"/>
    <w:rsid w:val="00320150"/>
    <w:rsid w:val="00320A7E"/>
    <w:rsid w:val="00321EE4"/>
    <w:rsid w:val="003227C1"/>
    <w:rsid w:val="00322866"/>
    <w:rsid w:val="0032315F"/>
    <w:rsid w:val="00323488"/>
    <w:rsid w:val="0032482F"/>
    <w:rsid w:val="00324DC3"/>
    <w:rsid w:val="00325D81"/>
    <w:rsid w:val="00326D52"/>
    <w:rsid w:val="0033262F"/>
    <w:rsid w:val="0033364B"/>
    <w:rsid w:val="00337594"/>
    <w:rsid w:val="0034029F"/>
    <w:rsid w:val="00340EE4"/>
    <w:rsid w:val="003421C3"/>
    <w:rsid w:val="00342C11"/>
    <w:rsid w:val="00343E05"/>
    <w:rsid w:val="003446B8"/>
    <w:rsid w:val="00344EB2"/>
    <w:rsid w:val="00346740"/>
    <w:rsid w:val="00346C04"/>
    <w:rsid w:val="00347495"/>
    <w:rsid w:val="00347C10"/>
    <w:rsid w:val="0035017C"/>
    <w:rsid w:val="003512C5"/>
    <w:rsid w:val="003512D1"/>
    <w:rsid w:val="00351ECA"/>
    <w:rsid w:val="003551AE"/>
    <w:rsid w:val="003567B8"/>
    <w:rsid w:val="00356AA0"/>
    <w:rsid w:val="00356E92"/>
    <w:rsid w:val="00360F26"/>
    <w:rsid w:val="00360FEF"/>
    <w:rsid w:val="003612DB"/>
    <w:rsid w:val="003616DA"/>
    <w:rsid w:val="003631EC"/>
    <w:rsid w:val="003643BE"/>
    <w:rsid w:val="00366590"/>
    <w:rsid w:val="00367E8F"/>
    <w:rsid w:val="0037194B"/>
    <w:rsid w:val="003734DC"/>
    <w:rsid w:val="0037414C"/>
    <w:rsid w:val="00374312"/>
    <w:rsid w:val="00375957"/>
    <w:rsid w:val="00375C28"/>
    <w:rsid w:val="003778E6"/>
    <w:rsid w:val="00381F73"/>
    <w:rsid w:val="0038200E"/>
    <w:rsid w:val="003827FC"/>
    <w:rsid w:val="00383C4A"/>
    <w:rsid w:val="00385BCA"/>
    <w:rsid w:val="00386C4F"/>
    <w:rsid w:val="003921CA"/>
    <w:rsid w:val="003929E5"/>
    <w:rsid w:val="00392C99"/>
    <w:rsid w:val="003945C7"/>
    <w:rsid w:val="00394AE0"/>
    <w:rsid w:val="0039603C"/>
    <w:rsid w:val="00396046"/>
    <w:rsid w:val="00396266"/>
    <w:rsid w:val="003A00B8"/>
    <w:rsid w:val="003A153E"/>
    <w:rsid w:val="003A1756"/>
    <w:rsid w:val="003A1A63"/>
    <w:rsid w:val="003A29A2"/>
    <w:rsid w:val="003A2E0B"/>
    <w:rsid w:val="003A403D"/>
    <w:rsid w:val="003A6AAF"/>
    <w:rsid w:val="003A6C47"/>
    <w:rsid w:val="003A6CBC"/>
    <w:rsid w:val="003A7F4C"/>
    <w:rsid w:val="003B033D"/>
    <w:rsid w:val="003B24F3"/>
    <w:rsid w:val="003B2A99"/>
    <w:rsid w:val="003B35FA"/>
    <w:rsid w:val="003B36D0"/>
    <w:rsid w:val="003B472D"/>
    <w:rsid w:val="003B4800"/>
    <w:rsid w:val="003C0150"/>
    <w:rsid w:val="003C0A4C"/>
    <w:rsid w:val="003C1834"/>
    <w:rsid w:val="003C2B46"/>
    <w:rsid w:val="003C339B"/>
    <w:rsid w:val="003C3856"/>
    <w:rsid w:val="003C4BF2"/>
    <w:rsid w:val="003C4C1D"/>
    <w:rsid w:val="003C4E3D"/>
    <w:rsid w:val="003C54A8"/>
    <w:rsid w:val="003C5774"/>
    <w:rsid w:val="003C5BE1"/>
    <w:rsid w:val="003C6125"/>
    <w:rsid w:val="003C6219"/>
    <w:rsid w:val="003C6278"/>
    <w:rsid w:val="003C65AE"/>
    <w:rsid w:val="003C6F1F"/>
    <w:rsid w:val="003C71B5"/>
    <w:rsid w:val="003D187B"/>
    <w:rsid w:val="003D2295"/>
    <w:rsid w:val="003D28B5"/>
    <w:rsid w:val="003D2F55"/>
    <w:rsid w:val="003D366F"/>
    <w:rsid w:val="003D417E"/>
    <w:rsid w:val="003D62B4"/>
    <w:rsid w:val="003D69AE"/>
    <w:rsid w:val="003D6AF9"/>
    <w:rsid w:val="003D6CEA"/>
    <w:rsid w:val="003D754D"/>
    <w:rsid w:val="003D7B57"/>
    <w:rsid w:val="003E1122"/>
    <w:rsid w:val="003E20BE"/>
    <w:rsid w:val="003E29E4"/>
    <w:rsid w:val="003E34CA"/>
    <w:rsid w:val="003E35B3"/>
    <w:rsid w:val="003E4642"/>
    <w:rsid w:val="003E5AA8"/>
    <w:rsid w:val="003E5F83"/>
    <w:rsid w:val="003E6205"/>
    <w:rsid w:val="003E7DA4"/>
    <w:rsid w:val="003F058D"/>
    <w:rsid w:val="003F0CBC"/>
    <w:rsid w:val="003F13ED"/>
    <w:rsid w:val="003F1928"/>
    <w:rsid w:val="003F2356"/>
    <w:rsid w:val="003F365D"/>
    <w:rsid w:val="003F4591"/>
    <w:rsid w:val="003F517F"/>
    <w:rsid w:val="003F5A3E"/>
    <w:rsid w:val="003F6483"/>
    <w:rsid w:val="003F73C7"/>
    <w:rsid w:val="003F76E2"/>
    <w:rsid w:val="00401258"/>
    <w:rsid w:val="00401984"/>
    <w:rsid w:val="00402442"/>
    <w:rsid w:val="00402DDC"/>
    <w:rsid w:val="004036D5"/>
    <w:rsid w:val="00403E1D"/>
    <w:rsid w:val="004044D2"/>
    <w:rsid w:val="00404E22"/>
    <w:rsid w:val="00404E46"/>
    <w:rsid w:val="0040613F"/>
    <w:rsid w:val="0040634E"/>
    <w:rsid w:val="004125EC"/>
    <w:rsid w:val="0041294E"/>
    <w:rsid w:val="00413E6F"/>
    <w:rsid w:val="004155E5"/>
    <w:rsid w:val="00415AAD"/>
    <w:rsid w:val="00416092"/>
    <w:rsid w:val="00416AFB"/>
    <w:rsid w:val="00416DFA"/>
    <w:rsid w:val="00417E83"/>
    <w:rsid w:val="00420366"/>
    <w:rsid w:val="00420E39"/>
    <w:rsid w:val="00422350"/>
    <w:rsid w:val="0042364C"/>
    <w:rsid w:val="00424044"/>
    <w:rsid w:val="004243E4"/>
    <w:rsid w:val="0042546B"/>
    <w:rsid w:val="00426627"/>
    <w:rsid w:val="00426E13"/>
    <w:rsid w:val="00427970"/>
    <w:rsid w:val="004279BA"/>
    <w:rsid w:val="0043024F"/>
    <w:rsid w:val="00430BA4"/>
    <w:rsid w:val="00430D26"/>
    <w:rsid w:val="0043117D"/>
    <w:rsid w:val="00431EFB"/>
    <w:rsid w:val="004339C3"/>
    <w:rsid w:val="00433B5C"/>
    <w:rsid w:val="004346CA"/>
    <w:rsid w:val="00436CBC"/>
    <w:rsid w:val="00436E64"/>
    <w:rsid w:val="00437C19"/>
    <w:rsid w:val="00437CB5"/>
    <w:rsid w:val="00440308"/>
    <w:rsid w:val="00441EEE"/>
    <w:rsid w:val="00442F40"/>
    <w:rsid w:val="004433E3"/>
    <w:rsid w:val="00443F3D"/>
    <w:rsid w:val="004442F3"/>
    <w:rsid w:val="0044438A"/>
    <w:rsid w:val="00445D8E"/>
    <w:rsid w:val="004472EF"/>
    <w:rsid w:val="00450106"/>
    <w:rsid w:val="00451766"/>
    <w:rsid w:val="004526ED"/>
    <w:rsid w:val="004533F5"/>
    <w:rsid w:val="00453C9A"/>
    <w:rsid w:val="00454342"/>
    <w:rsid w:val="00455F2A"/>
    <w:rsid w:val="0045693D"/>
    <w:rsid w:val="00460ED2"/>
    <w:rsid w:val="00461FC2"/>
    <w:rsid w:val="0046247C"/>
    <w:rsid w:val="004639DC"/>
    <w:rsid w:val="00465804"/>
    <w:rsid w:val="00466B17"/>
    <w:rsid w:val="00466F08"/>
    <w:rsid w:val="00467223"/>
    <w:rsid w:val="00467293"/>
    <w:rsid w:val="00470FC6"/>
    <w:rsid w:val="004725F4"/>
    <w:rsid w:val="0047272F"/>
    <w:rsid w:val="0047291A"/>
    <w:rsid w:val="0047376C"/>
    <w:rsid w:val="00473ED3"/>
    <w:rsid w:val="00474D17"/>
    <w:rsid w:val="00475DBA"/>
    <w:rsid w:val="00480722"/>
    <w:rsid w:val="00482C5D"/>
    <w:rsid w:val="004836D5"/>
    <w:rsid w:val="00483EB7"/>
    <w:rsid w:val="0048426D"/>
    <w:rsid w:val="004853CF"/>
    <w:rsid w:val="00486498"/>
    <w:rsid w:val="00487436"/>
    <w:rsid w:val="00490241"/>
    <w:rsid w:val="00490738"/>
    <w:rsid w:val="00490771"/>
    <w:rsid w:val="00490B1F"/>
    <w:rsid w:val="00490E03"/>
    <w:rsid w:val="00491658"/>
    <w:rsid w:val="004917E8"/>
    <w:rsid w:val="00492C05"/>
    <w:rsid w:val="0049448B"/>
    <w:rsid w:val="00494623"/>
    <w:rsid w:val="00494796"/>
    <w:rsid w:val="00494A34"/>
    <w:rsid w:val="00495E0A"/>
    <w:rsid w:val="00496E77"/>
    <w:rsid w:val="004A0F5D"/>
    <w:rsid w:val="004A1E96"/>
    <w:rsid w:val="004A204E"/>
    <w:rsid w:val="004A7828"/>
    <w:rsid w:val="004A7B05"/>
    <w:rsid w:val="004B0111"/>
    <w:rsid w:val="004B2126"/>
    <w:rsid w:val="004B3813"/>
    <w:rsid w:val="004B490F"/>
    <w:rsid w:val="004B4A3E"/>
    <w:rsid w:val="004B55BB"/>
    <w:rsid w:val="004B6AA9"/>
    <w:rsid w:val="004B7E76"/>
    <w:rsid w:val="004C0B3A"/>
    <w:rsid w:val="004C10C3"/>
    <w:rsid w:val="004C1CF5"/>
    <w:rsid w:val="004C2079"/>
    <w:rsid w:val="004C37CA"/>
    <w:rsid w:val="004C40B0"/>
    <w:rsid w:val="004C4C62"/>
    <w:rsid w:val="004C55B1"/>
    <w:rsid w:val="004C72E2"/>
    <w:rsid w:val="004D045D"/>
    <w:rsid w:val="004D0BF2"/>
    <w:rsid w:val="004D0F56"/>
    <w:rsid w:val="004D11AD"/>
    <w:rsid w:val="004D1251"/>
    <w:rsid w:val="004D1806"/>
    <w:rsid w:val="004D1EE3"/>
    <w:rsid w:val="004D2395"/>
    <w:rsid w:val="004D2750"/>
    <w:rsid w:val="004D3206"/>
    <w:rsid w:val="004D4682"/>
    <w:rsid w:val="004D471F"/>
    <w:rsid w:val="004D4F5E"/>
    <w:rsid w:val="004D66E1"/>
    <w:rsid w:val="004D7015"/>
    <w:rsid w:val="004D72F8"/>
    <w:rsid w:val="004D7C86"/>
    <w:rsid w:val="004E00CD"/>
    <w:rsid w:val="004E0432"/>
    <w:rsid w:val="004E0A70"/>
    <w:rsid w:val="004E0C55"/>
    <w:rsid w:val="004E14B5"/>
    <w:rsid w:val="004E1B68"/>
    <w:rsid w:val="004E1F98"/>
    <w:rsid w:val="004E3A97"/>
    <w:rsid w:val="004E54F1"/>
    <w:rsid w:val="004E59C8"/>
    <w:rsid w:val="004E5D15"/>
    <w:rsid w:val="004E7BBA"/>
    <w:rsid w:val="004F01B2"/>
    <w:rsid w:val="004F0340"/>
    <w:rsid w:val="004F07F9"/>
    <w:rsid w:val="004F2882"/>
    <w:rsid w:val="004F3789"/>
    <w:rsid w:val="004F4A33"/>
    <w:rsid w:val="004F4C7B"/>
    <w:rsid w:val="004F5027"/>
    <w:rsid w:val="004F50F2"/>
    <w:rsid w:val="004F6184"/>
    <w:rsid w:val="004F66B7"/>
    <w:rsid w:val="004F6D25"/>
    <w:rsid w:val="004F7CF4"/>
    <w:rsid w:val="00500828"/>
    <w:rsid w:val="00501A6D"/>
    <w:rsid w:val="005025B7"/>
    <w:rsid w:val="005028B7"/>
    <w:rsid w:val="00502A3B"/>
    <w:rsid w:val="00502FB0"/>
    <w:rsid w:val="00503A0C"/>
    <w:rsid w:val="005059F3"/>
    <w:rsid w:val="00506FB2"/>
    <w:rsid w:val="0050703B"/>
    <w:rsid w:val="00507C0F"/>
    <w:rsid w:val="0051361D"/>
    <w:rsid w:val="00513F68"/>
    <w:rsid w:val="00514CCE"/>
    <w:rsid w:val="005164CE"/>
    <w:rsid w:val="005167F0"/>
    <w:rsid w:val="00516D55"/>
    <w:rsid w:val="00516EC5"/>
    <w:rsid w:val="005173C4"/>
    <w:rsid w:val="00517831"/>
    <w:rsid w:val="00520A95"/>
    <w:rsid w:val="005210D6"/>
    <w:rsid w:val="00524156"/>
    <w:rsid w:val="00524F0F"/>
    <w:rsid w:val="00526764"/>
    <w:rsid w:val="00526BF7"/>
    <w:rsid w:val="005275A0"/>
    <w:rsid w:val="005275E3"/>
    <w:rsid w:val="005301D8"/>
    <w:rsid w:val="00530B14"/>
    <w:rsid w:val="00531944"/>
    <w:rsid w:val="005321B8"/>
    <w:rsid w:val="0053275E"/>
    <w:rsid w:val="00534601"/>
    <w:rsid w:val="005347CF"/>
    <w:rsid w:val="00534F6C"/>
    <w:rsid w:val="0053686B"/>
    <w:rsid w:val="00537D4B"/>
    <w:rsid w:val="00540203"/>
    <w:rsid w:val="005411A3"/>
    <w:rsid w:val="00544912"/>
    <w:rsid w:val="005450FE"/>
    <w:rsid w:val="00547CC6"/>
    <w:rsid w:val="00550304"/>
    <w:rsid w:val="00551886"/>
    <w:rsid w:val="005518E4"/>
    <w:rsid w:val="00552A61"/>
    <w:rsid w:val="005541CD"/>
    <w:rsid w:val="00554BC6"/>
    <w:rsid w:val="00555407"/>
    <w:rsid w:val="00555700"/>
    <w:rsid w:val="00555D8B"/>
    <w:rsid w:val="00556F20"/>
    <w:rsid w:val="00556FBB"/>
    <w:rsid w:val="005579D1"/>
    <w:rsid w:val="00560D5F"/>
    <w:rsid w:val="00561F71"/>
    <w:rsid w:val="00564602"/>
    <w:rsid w:val="00564E02"/>
    <w:rsid w:val="00564F13"/>
    <w:rsid w:val="00565286"/>
    <w:rsid w:val="0056642B"/>
    <w:rsid w:val="005674B4"/>
    <w:rsid w:val="00570040"/>
    <w:rsid w:val="00570C18"/>
    <w:rsid w:val="00571285"/>
    <w:rsid w:val="005712B1"/>
    <w:rsid w:val="00571656"/>
    <w:rsid w:val="00571896"/>
    <w:rsid w:val="00572130"/>
    <w:rsid w:val="0057237B"/>
    <w:rsid w:val="00572A78"/>
    <w:rsid w:val="00573223"/>
    <w:rsid w:val="00573D8A"/>
    <w:rsid w:val="00575627"/>
    <w:rsid w:val="00575662"/>
    <w:rsid w:val="00575844"/>
    <w:rsid w:val="0057647B"/>
    <w:rsid w:val="00576522"/>
    <w:rsid w:val="005778A5"/>
    <w:rsid w:val="005801B4"/>
    <w:rsid w:val="00580548"/>
    <w:rsid w:val="00581869"/>
    <w:rsid w:val="0058240C"/>
    <w:rsid w:val="00582F41"/>
    <w:rsid w:val="00584610"/>
    <w:rsid w:val="00584B35"/>
    <w:rsid w:val="005856FF"/>
    <w:rsid w:val="00585D9E"/>
    <w:rsid w:val="005868B4"/>
    <w:rsid w:val="00587B34"/>
    <w:rsid w:val="00590E82"/>
    <w:rsid w:val="0059294D"/>
    <w:rsid w:val="0059382C"/>
    <w:rsid w:val="00593D83"/>
    <w:rsid w:val="00593E6A"/>
    <w:rsid w:val="00594A2F"/>
    <w:rsid w:val="005958A8"/>
    <w:rsid w:val="00595A17"/>
    <w:rsid w:val="00596DF0"/>
    <w:rsid w:val="00597AE6"/>
    <w:rsid w:val="005A0903"/>
    <w:rsid w:val="005A1A5A"/>
    <w:rsid w:val="005A2700"/>
    <w:rsid w:val="005A2AA1"/>
    <w:rsid w:val="005A456F"/>
    <w:rsid w:val="005A47B7"/>
    <w:rsid w:val="005A57B4"/>
    <w:rsid w:val="005A6E9D"/>
    <w:rsid w:val="005A6FE0"/>
    <w:rsid w:val="005B194F"/>
    <w:rsid w:val="005B1B73"/>
    <w:rsid w:val="005B234B"/>
    <w:rsid w:val="005B2CBB"/>
    <w:rsid w:val="005B4A92"/>
    <w:rsid w:val="005B4FA1"/>
    <w:rsid w:val="005B55B2"/>
    <w:rsid w:val="005B5C7E"/>
    <w:rsid w:val="005B6677"/>
    <w:rsid w:val="005B7317"/>
    <w:rsid w:val="005B733E"/>
    <w:rsid w:val="005B7485"/>
    <w:rsid w:val="005C0DC6"/>
    <w:rsid w:val="005C1C5A"/>
    <w:rsid w:val="005C397F"/>
    <w:rsid w:val="005C41BD"/>
    <w:rsid w:val="005C505B"/>
    <w:rsid w:val="005C51A3"/>
    <w:rsid w:val="005C6EB5"/>
    <w:rsid w:val="005D0DC4"/>
    <w:rsid w:val="005D1168"/>
    <w:rsid w:val="005D142A"/>
    <w:rsid w:val="005D1BD8"/>
    <w:rsid w:val="005D209A"/>
    <w:rsid w:val="005D5D03"/>
    <w:rsid w:val="005D6610"/>
    <w:rsid w:val="005D6716"/>
    <w:rsid w:val="005E059B"/>
    <w:rsid w:val="005E0713"/>
    <w:rsid w:val="005E09F5"/>
    <w:rsid w:val="005E16CA"/>
    <w:rsid w:val="005E23B8"/>
    <w:rsid w:val="005E2A06"/>
    <w:rsid w:val="005E2C71"/>
    <w:rsid w:val="005E2FC0"/>
    <w:rsid w:val="005E3C4B"/>
    <w:rsid w:val="005E48AE"/>
    <w:rsid w:val="005E4FB0"/>
    <w:rsid w:val="005E5F6C"/>
    <w:rsid w:val="005E7930"/>
    <w:rsid w:val="005F074D"/>
    <w:rsid w:val="005F3418"/>
    <w:rsid w:val="005F4F9E"/>
    <w:rsid w:val="005F5BC8"/>
    <w:rsid w:val="005F628F"/>
    <w:rsid w:val="00600B5B"/>
    <w:rsid w:val="00601869"/>
    <w:rsid w:val="00603086"/>
    <w:rsid w:val="00603EFD"/>
    <w:rsid w:val="00604A8B"/>
    <w:rsid w:val="00604E46"/>
    <w:rsid w:val="00605173"/>
    <w:rsid w:val="00605660"/>
    <w:rsid w:val="00607E37"/>
    <w:rsid w:val="0061017D"/>
    <w:rsid w:val="006113E8"/>
    <w:rsid w:val="0061182F"/>
    <w:rsid w:val="00613317"/>
    <w:rsid w:val="00613C03"/>
    <w:rsid w:val="0061499D"/>
    <w:rsid w:val="00615F73"/>
    <w:rsid w:val="00616853"/>
    <w:rsid w:val="00616B97"/>
    <w:rsid w:val="00617695"/>
    <w:rsid w:val="00617E8E"/>
    <w:rsid w:val="00620B43"/>
    <w:rsid w:val="00622A49"/>
    <w:rsid w:val="006231E2"/>
    <w:rsid w:val="00623274"/>
    <w:rsid w:val="00623E74"/>
    <w:rsid w:val="00624204"/>
    <w:rsid w:val="00625905"/>
    <w:rsid w:val="00626985"/>
    <w:rsid w:val="00626AA4"/>
    <w:rsid w:val="00626B5C"/>
    <w:rsid w:val="00627457"/>
    <w:rsid w:val="00627703"/>
    <w:rsid w:val="006302D9"/>
    <w:rsid w:val="00630A39"/>
    <w:rsid w:val="00630BF3"/>
    <w:rsid w:val="00632328"/>
    <w:rsid w:val="006325C5"/>
    <w:rsid w:val="00633A41"/>
    <w:rsid w:val="00634441"/>
    <w:rsid w:val="00636165"/>
    <w:rsid w:val="00636473"/>
    <w:rsid w:val="00636871"/>
    <w:rsid w:val="00637280"/>
    <w:rsid w:val="00637E20"/>
    <w:rsid w:val="006406DF"/>
    <w:rsid w:val="0064180A"/>
    <w:rsid w:val="00641ACA"/>
    <w:rsid w:val="00642EE1"/>
    <w:rsid w:val="00643D19"/>
    <w:rsid w:val="00643DF7"/>
    <w:rsid w:val="00643E5C"/>
    <w:rsid w:val="006441A8"/>
    <w:rsid w:val="006448CE"/>
    <w:rsid w:val="0064585E"/>
    <w:rsid w:val="00646220"/>
    <w:rsid w:val="006463F2"/>
    <w:rsid w:val="006464F7"/>
    <w:rsid w:val="006467DF"/>
    <w:rsid w:val="00646F6B"/>
    <w:rsid w:val="0064721B"/>
    <w:rsid w:val="00650CAD"/>
    <w:rsid w:val="006523F3"/>
    <w:rsid w:val="0065264E"/>
    <w:rsid w:val="00653445"/>
    <w:rsid w:val="00653A16"/>
    <w:rsid w:val="006549F0"/>
    <w:rsid w:val="00656147"/>
    <w:rsid w:val="00660650"/>
    <w:rsid w:val="0066100A"/>
    <w:rsid w:val="00661329"/>
    <w:rsid w:val="00661A1F"/>
    <w:rsid w:val="00662184"/>
    <w:rsid w:val="00662913"/>
    <w:rsid w:val="00666051"/>
    <w:rsid w:val="0066632A"/>
    <w:rsid w:val="00667D01"/>
    <w:rsid w:val="00667E59"/>
    <w:rsid w:val="00667EFC"/>
    <w:rsid w:val="006715AB"/>
    <w:rsid w:val="00671DCC"/>
    <w:rsid w:val="00672A83"/>
    <w:rsid w:val="006737AB"/>
    <w:rsid w:val="006745C4"/>
    <w:rsid w:val="00675888"/>
    <w:rsid w:val="00675AD9"/>
    <w:rsid w:val="00677DF3"/>
    <w:rsid w:val="00682249"/>
    <w:rsid w:val="00684FF2"/>
    <w:rsid w:val="006878C7"/>
    <w:rsid w:val="00690654"/>
    <w:rsid w:val="00690BF2"/>
    <w:rsid w:val="00691C9D"/>
    <w:rsid w:val="006931E8"/>
    <w:rsid w:val="00693768"/>
    <w:rsid w:val="00695307"/>
    <w:rsid w:val="00696652"/>
    <w:rsid w:val="00696E6D"/>
    <w:rsid w:val="006977BB"/>
    <w:rsid w:val="006A029D"/>
    <w:rsid w:val="006A3375"/>
    <w:rsid w:val="006A3548"/>
    <w:rsid w:val="006A4C48"/>
    <w:rsid w:val="006A5FF1"/>
    <w:rsid w:val="006A63C2"/>
    <w:rsid w:val="006A6BC8"/>
    <w:rsid w:val="006A7567"/>
    <w:rsid w:val="006B06A3"/>
    <w:rsid w:val="006B1A64"/>
    <w:rsid w:val="006B1CD2"/>
    <w:rsid w:val="006B246E"/>
    <w:rsid w:val="006B2715"/>
    <w:rsid w:val="006B336A"/>
    <w:rsid w:val="006B54E4"/>
    <w:rsid w:val="006B5DBC"/>
    <w:rsid w:val="006B7671"/>
    <w:rsid w:val="006C0351"/>
    <w:rsid w:val="006C0388"/>
    <w:rsid w:val="006C098B"/>
    <w:rsid w:val="006C1343"/>
    <w:rsid w:val="006C1CAE"/>
    <w:rsid w:val="006C2DED"/>
    <w:rsid w:val="006C347A"/>
    <w:rsid w:val="006C35A8"/>
    <w:rsid w:val="006C3DDC"/>
    <w:rsid w:val="006C49C5"/>
    <w:rsid w:val="006C4AE7"/>
    <w:rsid w:val="006C5CEF"/>
    <w:rsid w:val="006C6885"/>
    <w:rsid w:val="006C6E4D"/>
    <w:rsid w:val="006C73E2"/>
    <w:rsid w:val="006D02D4"/>
    <w:rsid w:val="006D0AC3"/>
    <w:rsid w:val="006D0D65"/>
    <w:rsid w:val="006D101A"/>
    <w:rsid w:val="006D12C9"/>
    <w:rsid w:val="006D215D"/>
    <w:rsid w:val="006D219D"/>
    <w:rsid w:val="006D23C1"/>
    <w:rsid w:val="006D2D77"/>
    <w:rsid w:val="006D6490"/>
    <w:rsid w:val="006D6A87"/>
    <w:rsid w:val="006E02B6"/>
    <w:rsid w:val="006E11B8"/>
    <w:rsid w:val="006E1233"/>
    <w:rsid w:val="006E1340"/>
    <w:rsid w:val="006E23DB"/>
    <w:rsid w:val="006E381A"/>
    <w:rsid w:val="006E3D8F"/>
    <w:rsid w:val="006E63A8"/>
    <w:rsid w:val="006E6478"/>
    <w:rsid w:val="006E7E47"/>
    <w:rsid w:val="006F006A"/>
    <w:rsid w:val="006F00FA"/>
    <w:rsid w:val="006F0229"/>
    <w:rsid w:val="006F0B59"/>
    <w:rsid w:val="006F0E4F"/>
    <w:rsid w:val="006F1B54"/>
    <w:rsid w:val="006F31EF"/>
    <w:rsid w:val="006F3E01"/>
    <w:rsid w:val="00701E08"/>
    <w:rsid w:val="00701FB8"/>
    <w:rsid w:val="00702949"/>
    <w:rsid w:val="00702EE4"/>
    <w:rsid w:val="007040CA"/>
    <w:rsid w:val="00704312"/>
    <w:rsid w:val="00704D5F"/>
    <w:rsid w:val="00706E97"/>
    <w:rsid w:val="0071275F"/>
    <w:rsid w:val="0071636D"/>
    <w:rsid w:val="007207BB"/>
    <w:rsid w:val="007211FD"/>
    <w:rsid w:val="00721956"/>
    <w:rsid w:val="00721D60"/>
    <w:rsid w:val="00722ABB"/>
    <w:rsid w:val="00723BC3"/>
    <w:rsid w:val="00724DB6"/>
    <w:rsid w:val="00725534"/>
    <w:rsid w:val="007308BA"/>
    <w:rsid w:val="007308DD"/>
    <w:rsid w:val="00732B42"/>
    <w:rsid w:val="00732C15"/>
    <w:rsid w:val="007339CB"/>
    <w:rsid w:val="00733D28"/>
    <w:rsid w:val="0073468F"/>
    <w:rsid w:val="00734A15"/>
    <w:rsid w:val="007352FC"/>
    <w:rsid w:val="007355D4"/>
    <w:rsid w:val="00735B4B"/>
    <w:rsid w:val="0073656E"/>
    <w:rsid w:val="007373E4"/>
    <w:rsid w:val="00740BBD"/>
    <w:rsid w:val="00742845"/>
    <w:rsid w:val="0074294D"/>
    <w:rsid w:val="00743CAF"/>
    <w:rsid w:val="00745C36"/>
    <w:rsid w:val="00746255"/>
    <w:rsid w:val="0075087B"/>
    <w:rsid w:val="00750A91"/>
    <w:rsid w:val="007523BE"/>
    <w:rsid w:val="0075435D"/>
    <w:rsid w:val="00754454"/>
    <w:rsid w:val="00755E76"/>
    <w:rsid w:val="00761E0D"/>
    <w:rsid w:val="00762819"/>
    <w:rsid w:val="00762C13"/>
    <w:rsid w:val="00763804"/>
    <w:rsid w:val="00763F9A"/>
    <w:rsid w:val="007644BC"/>
    <w:rsid w:val="0076453B"/>
    <w:rsid w:val="00765CAC"/>
    <w:rsid w:val="00765CC5"/>
    <w:rsid w:val="00766FB2"/>
    <w:rsid w:val="00767B2D"/>
    <w:rsid w:val="0077068F"/>
    <w:rsid w:val="00770DD7"/>
    <w:rsid w:val="00771F2B"/>
    <w:rsid w:val="00772A09"/>
    <w:rsid w:val="00772E28"/>
    <w:rsid w:val="00772EE2"/>
    <w:rsid w:val="00773F3D"/>
    <w:rsid w:val="00774FB3"/>
    <w:rsid w:val="00776299"/>
    <w:rsid w:val="00777C42"/>
    <w:rsid w:val="00777C72"/>
    <w:rsid w:val="0078026E"/>
    <w:rsid w:val="007805E6"/>
    <w:rsid w:val="00781242"/>
    <w:rsid w:val="00782328"/>
    <w:rsid w:val="007829FE"/>
    <w:rsid w:val="00784676"/>
    <w:rsid w:val="007849DD"/>
    <w:rsid w:val="00785ED8"/>
    <w:rsid w:val="0078600D"/>
    <w:rsid w:val="00786BC3"/>
    <w:rsid w:val="007902DE"/>
    <w:rsid w:val="007904FA"/>
    <w:rsid w:val="00790AF1"/>
    <w:rsid w:val="007922A3"/>
    <w:rsid w:val="00792BBD"/>
    <w:rsid w:val="007946A8"/>
    <w:rsid w:val="00794E21"/>
    <w:rsid w:val="00795A96"/>
    <w:rsid w:val="0079636F"/>
    <w:rsid w:val="00796564"/>
    <w:rsid w:val="00797C03"/>
    <w:rsid w:val="007A0D4D"/>
    <w:rsid w:val="007A14D9"/>
    <w:rsid w:val="007A1CA4"/>
    <w:rsid w:val="007A2313"/>
    <w:rsid w:val="007A34CC"/>
    <w:rsid w:val="007A3B03"/>
    <w:rsid w:val="007A3DC6"/>
    <w:rsid w:val="007A495B"/>
    <w:rsid w:val="007A564A"/>
    <w:rsid w:val="007A643C"/>
    <w:rsid w:val="007A7819"/>
    <w:rsid w:val="007B0E60"/>
    <w:rsid w:val="007B1CC0"/>
    <w:rsid w:val="007B238A"/>
    <w:rsid w:val="007B2B92"/>
    <w:rsid w:val="007B5A60"/>
    <w:rsid w:val="007B5F3A"/>
    <w:rsid w:val="007B67D6"/>
    <w:rsid w:val="007B71D0"/>
    <w:rsid w:val="007C0826"/>
    <w:rsid w:val="007C0D38"/>
    <w:rsid w:val="007C1121"/>
    <w:rsid w:val="007C2239"/>
    <w:rsid w:val="007C2310"/>
    <w:rsid w:val="007C33B8"/>
    <w:rsid w:val="007C3A9F"/>
    <w:rsid w:val="007C43B1"/>
    <w:rsid w:val="007C477D"/>
    <w:rsid w:val="007C58BD"/>
    <w:rsid w:val="007D20E4"/>
    <w:rsid w:val="007D2360"/>
    <w:rsid w:val="007D375E"/>
    <w:rsid w:val="007D3D66"/>
    <w:rsid w:val="007D4990"/>
    <w:rsid w:val="007D4CAE"/>
    <w:rsid w:val="007D6707"/>
    <w:rsid w:val="007D710B"/>
    <w:rsid w:val="007E084B"/>
    <w:rsid w:val="007E148A"/>
    <w:rsid w:val="007E2D14"/>
    <w:rsid w:val="007E3455"/>
    <w:rsid w:val="007E36D7"/>
    <w:rsid w:val="007E414D"/>
    <w:rsid w:val="007E6158"/>
    <w:rsid w:val="007E6F39"/>
    <w:rsid w:val="007E74D3"/>
    <w:rsid w:val="007F0070"/>
    <w:rsid w:val="007F0EB6"/>
    <w:rsid w:val="007F1E6A"/>
    <w:rsid w:val="007F2F8B"/>
    <w:rsid w:val="007F30C6"/>
    <w:rsid w:val="007F32C4"/>
    <w:rsid w:val="007F34DF"/>
    <w:rsid w:val="007F3D5E"/>
    <w:rsid w:val="007F4179"/>
    <w:rsid w:val="007F628B"/>
    <w:rsid w:val="007F62CB"/>
    <w:rsid w:val="007F7DE7"/>
    <w:rsid w:val="008014FE"/>
    <w:rsid w:val="008033B2"/>
    <w:rsid w:val="00805179"/>
    <w:rsid w:val="00805DFC"/>
    <w:rsid w:val="00806A23"/>
    <w:rsid w:val="00806AB4"/>
    <w:rsid w:val="008075CB"/>
    <w:rsid w:val="00807633"/>
    <w:rsid w:val="008078A8"/>
    <w:rsid w:val="00810379"/>
    <w:rsid w:val="0081578A"/>
    <w:rsid w:val="00815992"/>
    <w:rsid w:val="00816CCD"/>
    <w:rsid w:val="008179BA"/>
    <w:rsid w:val="00817C68"/>
    <w:rsid w:val="008202A9"/>
    <w:rsid w:val="0082144F"/>
    <w:rsid w:val="00822993"/>
    <w:rsid w:val="00822FC2"/>
    <w:rsid w:val="008234C4"/>
    <w:rsid w:val="00823CA7"/>
    <w:rsid w:val="008242E4"/>
    <w:rsid w:val="00824D07"/>
    <w:rsid w:val="0082585A"/>
    <w:rsid w:val="00825F03"/>
    <w:rsid w:val="0082611F"/>
    <w:rsid w:val="00826E18"/>
    <w:rsid w:val="008272C3"/>
    <w:rsid w:val="008306E7"/>
    <w:rsid w:val="00830F09"/>
    <w:rsid w:val="00831C5A"/>
    <w:rsid w:val="008320F0"/>
    <w:rsid w:val="00832676"/>
    <w:rsid w:val="00832865"/>
    <w:rsid w:val="00833103"/>
    <w:rsid w:val="00833449"/>
    <w:rsid w:val="0083409A"/>
    <w:rsid w:val="0083424D"/>
    <w:rsid w:val="0083446B"/>
    <w:rsid w:val="00835931"/>
    <w:rsid w:val="00836D5F"/>
    <w:rsid w:val="008370DE"/>
    <w:rsid w:val="0084155A"/>
    <w:rsid w:val="00841BF7"/>
    <w:rsid w:val="00841F1F"/>
    <w:rsid w:val="00842480"/>
    <w:rsid w:val="0084300A"/>
    <w:rsid w:val="0084481B"/>
    <w:rsid w:val="00847EA8"/>
    <w:rsid w:val="00850EF9"/>
    <w:rsid w:val="00851848"/>
    <w:rsid w:val="0085331B"/>
    <w:rsid w:val="00853C00"/>
    <w:rsid w:val="00855DD1"/>
    <w:rsid w:val="00856768"/>
    <w:rsid w:val="00857A6B"/>
    <w:rsid w:val="0086120F"/>
    <w:rsid w:val="00861F50"/>
    <w:rsid w:val="00862221"/>
    <w:rsid w:val="00862435"/>
    <w:rsid w:val="008628DE"/>
    <w:rsid w:val="0086483C"/>
    <w:rsid w:val="00866C1B"/>
    <w:rsid w:val="00867383"/>
    <w:rsid w:val="008704FF"/>
    <w:rsid w:val="008729EB"/>
    <w:rsid w:val="00873959"/>
    <w:rsid w:val="008747B3"/>
    <w:rsid w:val="00874F6F"/>
    <w:rsid w:val="008755A1"/>
    <w:rsid w:val="00875E3C"/>
    <w:rsid w:val="00876D65"/>
    <w:rsid w:val="00876F8A"/>
    <w:rsid w:val="0088054B"/>
    <w:rsid w:val="00880959"/>
    <w:rsid w:val="00883779"/>
    <w:rsid w:val="00883A3C"/>
    <w:rsid w:val="008866CB"/>
    <w:rsid w:val="0088671E"/>
    <w:rsid w:val="008867DE"/>
    <w:rsid w:val="0089009A"/>
    <w:rsid w:val="008900EE"/>
    <w:rsid w:val="0089052A"/>
    <w:rsid w:val="00892950"/>
    <w:rsid w:val="00893147"/>
    <w:rsid w:val="00894E5A"/>
    <w:rsid w:val="00894FDD"/>
    <w:rsid w:val="00895A92"/>
    <w:rsid w:val="00895C89"/>
    <w:rsid w:val="00896489"/>
    <w:rsid w:val="0089773C"/>
    <w:rsid w:val="00897954"/>
    <w:rsid w:val="008979B9"/>
    <w:rsid w:val="008A0380"/>
    <w:rsid w:val="008A0925"/>
    <w:rsid w:val="008A1E4F"/>
    <w:rsid w:val="008A2673"/>
    <w:rsid w:val="008A2726"/>
    <w:rsid w:val="008A469B"/>
    <w:rsid w:val="008A5249"/>
    <w:rsid w:val="008A7833"/>
    <w:rsid w:val="008A7F7E"/>
    <w:rsid w:val="008B1183"/>
    <w:rsid w:val="008B1A15"/>
    <w:rsid w:val="008B3BBE"/>
    <w:rsid w:val="008B3BDB"/>
    <w:rsid w:val="008B3DFE"/>
    <w:rsid w:val="008B44B4"/>
    <w:rsid w:val="008B4792"/>
    <w:rsid w:val="008B4942"/>
    <w:rsid w:val="008B4F1D"/>
    <w:rsid w:val="008B518D"/>
    <w:rsid w:val="008B5354"/>
    <w:rsid w:val="008B55BE"/>
    <w:rsid w:val="008B5CEA"/>
    <w:rsid w:val="008B60CD"/>
    <w:rsid w:val="008B6F66"/>
    <w:rsid w:val="008C0B80"/>
    <w:rsid w:val="008C119C"/>
    <w:rsid w:val="008C3521"/>
    <w:rsid w:val="008C38DB"/>
    <w:rsid w:val="008C6B34"/>
    <w:rsid w:val="008D03B7"/>
    <w:rsid w:val="008D11F8"/>
    <w:rsid w:val="008D1B8E"/>
    <w:rsid w:val="008D1E22"/>
    <w:rsid w:val="008D2F30"/>
    <w:rsid w:val="008D31EB"/>
    <w:rsid w:val="008D4365"/>
    <w:rsid w:val="008D4BDB"/>
    <w:rsid w:val="008D4DD9"/>
    <w:rsid w:val="008D5908"/>
    <w:rsid w:val="008E0031"/>
    <w:rsid w:val="008E00D1"/>
    <w:rsid w:val="008E0550"/>
    <w:rsid w:val="008E0DE1"/>
    <w:rsid w:val="008E13F4"/>
    <w:rsid w:val="008E15E0"/>
    <w:rsid w:val="008E1B4F"/>
    <w:rsid w:val="008E370B"/>
    <w:rsid w:val="008E3F80"/>
    <w:rsid w:val="008E4B82"/>
    <w:rsid w:val="008E5432"/>
    <w:rsid w:val="008E554E"/>
    <w:rsid w:val="008E57C1"/>
    <w:rsid w:val="008E5E1E"/>
    <w:rsid w:val="008E621B"/>
    <w:rsid w:val="008E6AF9"/>
    <w:rsid w:val="008E7BCA"/>
    <w:rsid w:val="008F3711"/>
    <w:rsid w:val="008F40C2"/>
    <w:rsid w:val="008F47AC"/>
    <w:rsid w:val="008F61E5"/>
    <w:rsid w:val="008F6BAE"/>
    <w:rsid w:val="008F6E45"/>
    <w:rsid w:val="009003D1"/>
    <w:rsid w:val="00900794"/>
    <w:rsid w:val="00900825"/>
    <w:rsid w:val="00900BE1"/>
    <w:rsid w:val="00900E00"/>
    <w:rsid w:val="00902033"/>
    <w:rsid w:val="0090347A"/>
    <w:rsid w:val="00903620"/>
    <w:rsid w:val="0090492A"/>
    <w:rsid w:val="00904A03"/>
    <w:rsid w:val="00904AC7"/>
    <w:rsid w:val="00904CC1"/>
    <w:rsid w:val="0090538C"/>
    <w:rsid w:val="00906070"/>
    <w:rsid w:val="009063C1"/>
    <w:rsid w:val="00906C3D"/>
    <w:rsid w:val="00906F0C"/>
    <w:rsid w:val="0090713B"/>
    <w:rsid w:val="00910DC2"/>
    <w:rsid w:val="00913499"/>
    <w:rsid w:val="00913D3F"/>
    <w:rsid w:val="00914BB4"/>
    <w:rsid w:val="00914EA7"/>
    <w:rsid w:val="00915F93"/>
    <w:rsid w:val="0091679C"/>
    <w:rsid w:val="00917E3B"/>
    <w:rsid w:val="00920CE9"/>
    <w:rsid w:val="009211C0"/>
    <w:rsid w:val="00922258"/>
    <w:rsid w:val="009224BD"/>
    <w:rsid w:val="00922EDB"/>
    <w:rsid w:val="00923316"/>
    <w:rsid w:val="00923559"/>
    <w:rsid w:val="00924ED7"/>
    <w:rsid w:val="009253FA"/>
    <w:rsid w:val="00926C33"/>
    <w:rsid w:val="00927595"/>
    <w:rsid w:val="009277EE"/>
    <w:rsid w:val="0092781D"/>
    <w:rsid w:val="00927962"/>
    <w:rsid w:val="00930BB1"/>
    <w:rsid w:val="00931B2D"/>
    <w:rsid w:val="009321FA"/>
    <w:rsid w:val="009327CF"/>
    <w:rsid w:val="009331BD"/>
    <w:rsid w:val="009333B5"/>
    <w:rsid w:val="0093353D"/>
    <w:rsid w:val="0093428D"/>
    <w:rsid w:val="00937484"/>
    <w:rsid w:val="009377C1"/>
    <w:rsid w:val="00940624"/>
    <w:rsid w:val="0094161A"/>
    <w:rsid w:val="00941E1C"/>
    <w:rsid w:val="0094228B"/>
    <w:rsid w:val="00942973"/>
    <w:rsid w:val="00943455"/>
    <w:rsid w:val="00943679"/>
    <w:rsid w:val="009445E4"/>
    <w:rsid w:val="0094517D"/>
    <w:rsid w:val="00945694"/>
    <w:rsid w:val="00945D83"/>
    <w:rsid w:val="00946592"/>
    <w:rsid w:val="00951249"/>
    <w:rsid w:val="009512A2"/>
    <w:rsid w:val="009515E0"/>
    <w:rsid w:val="00951C7C"/>
    <w:rsid w:val="00953570"/>
    <w:rsid w:val="00954C47"/>
    <w:rsid w:val="00954CC1"/>
    <w:rsid w:val="009556FC"/>
    <w:rsid w:val="00955950"/>
    <w:rsid w:val="00955951"/>
    <w:rsid w:val="00955F83"/>
    <w:rsid w:val="00956603"/>
    <w:rsid w:val="00957544"/>
    <w:rsid w:val="00957F29"/>
    <w:rsid w:val="00960319"/>
    <w:rsid w:val="0096098C"/>
    <w:rsid w:val="009614DC"/>
    <w:rsid w:val="009619A1"/>
    <w:rsid w:val="009625AF"/>
    <w:rsid w:val="00964279"/>
    <w:rsid w:val="00964770"/>
    <w:rsid w:val="009659CD"/>
    <w:rsid w:val="0096671B"/>
    <w:rsid w:val="00967D2D"/>
    <w:rsid w:val="00970F4E"/>
    <w:rsid w:val="009710E9"/>
    <w:rsid w:val="00973AA7"/>
    <w:rsid w:val="00974FFD"/>
    <w:rsid w:val="009754ED"/>
    <w:rsid w:val="00975C9E"/>
    <w:rsid w:val="00980F08"/>
    <w:rsid w:val="009810F9"/>
    <w:rsid w:val="00982114"/>
    <w:rsid w:val="0098384B"/>
    <w:rsid w:val="00983A07"/>
    <w:rsid w:val="00983D48"/>
    <w:rsid w:val="00984665"/>
    <w:rsid w:val="009850D1"/>
    <w:rsid w:val="00986BBD"/>
    <w:rsid w:val="009870F3"/>
    <w:rsid w:val="00987362"/>
    <w:rsid w:val="009878E6"/>
    <w:rsid w:val="0098797B"/>
    <w:rsid w:val="009917D4"/>
    <w:rsid w:val="009923E4"/>
    <w:rsid w:val="00992F2A"/>
    <w:rsid w:val="009942E7"/>
    <w:rsid w:val="0099452D"/>
    <w:rsid w:val="00994975"/>
    <w:rsid w:val="0099682A"/>
    <w:rsid w:val="009A088D"/>
    <w:rsid w:val="009A08BA"/>
    <w:rsid w:val="009A0A07"/>
    <w:rsid w:val="009A29C4"/>
    <w:rsid w:val="009A375E"/>
    <w:rsid w:val="009A3E3E"/>
    <w:rsid w:val="009A5668"/>
    <w:rsid w:val="009A71EB"/>
    <w:rsid w:val="009A79F2"/>
    <w:rsid w:val="009B0A12"/>
    <w:rsid w:val="009B0ABD"/>
    <w:rsid w:val="009B0EF7"/>
    <w:rsid w:val="009B132A"/>
    <w:rsid w:val="009B2BAE"/>
    <w:rsid w:val="009B37D8"/>
    <w:rsid w:val="009B4BAB"/>
    <w:rsid w:val="009C3C3A"/>
    <w:rsid w:val="009C477B"/>
    <w:rsid w:val="009C48EB"/>
    <w:rsid w:val="009C6872"/>
    <w:rsid w:val="009C7921"/>
    <w:rsid w:val="009C7E4D"/>
    <w:rsid w:val="009D0B99"/>
    <w:rsid w:val="009D3C00"/>
    <w:rsid w:val="009D4C12"/>
    <w:rsid w:val="009D4F52"/>
    <w:rsid w:val="009D5160"/>
    <w:rsid w:val="009D5A0A"/>
    <w:rsid w:val="009D64EA"/>
    <w:rsid w:val="009D6707"/>
    <w:rsid w:val="009D6A86"/>
    <w:rsid w:val="009E03AA"/>
    <w:rsid w:val="009E076B"/>
    <w:rsid w:val="009E0910"/>
    <w:rsid w:val="009E1506"/>
    <w:rsid w:val="009E196B"/>
    <w:rsid w:val="009E1F5B"/>
    <w:rsid w:val="009E238B"/>
    <w:rsid w:val="009E3B4D"/>
    <w:rsid w:val="009E75E0"/>
    <w:rsid w:val="009F0B1C"/>
    <w:rsid w:val="009F1C6F"/>
    <w:rsid w:val="009F23EE"/>
    <w:rsid w:val="009F3423"/>
    <w:rsid w:val="009F37C4"/>
    <w:rsid w:val="009F410F"/>
    <w:rsid w:val="009F4206"/>
    <w:rsid w:val="009F42B1"/>
    <w:rsid w:val="009F61D5"/>
    <w:rsid w:val="009F66E5"/>
    <w:rsid w:val="009F6D56"/>
    <w:rsid w:val="009F7052"/>
    <w:rsid w:val="009F7A0B"/>
    <w:rsid w:val="009F7E5F"/>
    <w:rsid w:val="00A00525"/>
    <w:rsid w:val="00A012B2"/>
    <w:rsid w:val="00A01BDC"/>
    <w:rsid w:val="00A029A5"/>
    <w:rsid w:val="00A0358C"/>
    <w:rsid w:val="00A04DE7"/>
    <w:rsid w:val="00A0585D"/>
    <w:rsid w:val="00A0618E"/>
    <w:rsid w:val="00A06C88"/>
    <w:rsid w:val="00A06DD1"/>
    <w:rsid w:val="00A100E0"/>
    <w:rsid w:val="00A115E9"/>
    <w:rsid w:val="00A1188F"/>
    <w:rsid w:val="00A1335C"/>
    <w:rsid w:val="00A13CA3"/>
    <w:rsid w:val="00A13DDD"/>
    <w:rsid w:val="00A13E5D"/>
    <w:rsid w:val="00A13F19"/>
    <w:rsid w:val="00A14F80"/>
    <w:rsid w:val="00A156D5"/>
    <w:rsid w:val="00A157B3"/>
    <w:rsid w:val="00A17661"/>
    <w:rsid w:val="00A17FB6"/>
    <w:rsid w:val="00A2275F"/>
    <w:rsid w:val="00A247E0"/>
    <w:rsid w:val="00A26223"/>
    <w:rsid w:val="00A30CA0"/>
    <w:rsid w:val="00A31233"/>
    <w:rsid w:val="00A332EE"/>
    <w:rsid w:val="00A3350B"/>
    <w:rsid w:val="00A343CC"/>
    <w:rsid w:val="00A35408"/>
    <w:rsid w:val="00A3578E"/>
    <w:rsid w:val="00A35D06"/>
    <w:rsid w:val="00A3705B"/>
    <w:rsid w:val="00A37858"/>
    <w:rsid w:val="00A37D2E"/>
    <w:rsid w:val="00A40829"/>
    <w:rsid w:val="00A41E56"/>
    <w:rsid w:val="00A4221E"/>
    <w:rsid w:val="00A42DC9"/>
    <w:rsid w:val="00A43564"/>
    <w:rsid w:val="00A436BF"/>
    <w:rsid w:val="00A439CB"/>
    <w:rsid w:val="00A4461F"/>
    <w:rsid w:val="00A44658"/>
    <w:rsid w:val="00A45979"/>
    <w:rsid w:val="00A45A3E"/>
    <w:rsid w:val="00A45D0A"/>
    <w:rsid w:val="00A50615"/>
    <w:rsid w:val="00A50E38"/>
    <w:rsid w:val="00A522B3"/>
    <w:rsid w:val="00A535D4"/>
    <w:rsid w:val="00A547F3"/>
    <w:rsid w:val="00A561FC"/>
    <w:rsid w:val="00A56A40"/>
    <w:rsid w:val="00A571C5"/>
    <w:rsid w:val="00A60CD2"/>
    <w:rsid w:val="00A62690"/>
    <w:rsid w:val="00A62FE6"/>
    <w:rsid w:val="00A640E4"/>
    <w:rsid w:val="00A64413"/>
    <w:rsid w:val="00A64B93"/>
    <w:rsid w:val="00A65E70"/>
    <w:rsid w:val="00A66780"/>
    <w:rsid w:val="00A675AD"/>
    <w:rsid w:val="00A72832"/>
    <w:rsid w:val="00A72B40"/>
    <w:rsid w:val="00A76B64"/>
    <w:rsid w:val="00A7766C"/>
    <w:rsid w:val="00A82161"/>
    <w:rsid w:val="00A8235D"/>
    <w:rsid w:val="00A864AD"/>
    <w:rsid w:val="00A86554"/>
    <w:rsid w:val="00A867EC"/>
    <w:rsid w:val="00A8768C"/>
    <w:rsid w:val="00A87833"/>
    <w:rsid w:val="00A87E0A"/>
    <w:rsid w:val="00A909C5"/>
    <w:rsid w:val="00A9281C"/>
    <w:rsid w:val="00A93289"/>
    <w:rsid w:val="00A93477"/>
    <w:rsid w:val="00A94378"/>
    <w:rsid w:val="00A95107"/>
    <w:rsid w:val="00A955F0"/>
    <w:rsid w:val="00A96117"/>
    <w:rsid w:val="00A97A91"/>
    <w:rsid w:val="00AA0269"/>
    <w:rsid w:val="00AA2659"/>
    <w:rsid w:val="00AA2A9B"/>
    <w:rsid w:val="00AA421C"/>
    <w:rsid w:val="00AA463F"/>
    <w:rsid w:val="00AA5CE4"/>
    <w:rsid w:val="00AA6534"/>
    <w:rsid w:val="00AB0CAC"/>
    <w:rsid w:val="00AB15C5"/>
    <w:rsid w:val="00AB15D5"/>
    <w:rsid w:val="00AB1728"/>
    <w:rsid w:val="00AB1956"/>
    <w:rsid w:val="00AB284B"/>
    <w:rsid w:val="00AB2965"/>
    <w:rsid w:val="00AB2984"/>
    <w:rsid w:val="00AB36C6"/>
    <w:rsid w:val="00AB3C12"/>
    <w:rsid w:val="00AB5860"/>
    <w:rsid w:val="00AB6CA2"/>
    <w:rsid w:val="00AB718D"/>
    <w:rsid w:val="00AC047D"/>
    <w:rsid w:val="00AC11C5"/>
    <w:rsid w:val="00AC18AA"/>
    <w:rsid w:val="00AC3371"/>
    <w:rsid w:val="00AC457F"/>
    <w:rsid w:val="00AC4CD9"/>
    <w:rsid w:val="00AC585C"/>
    <w:rsid w:val="00AC59CB"/>
    <w:rsid w:val="00AC5E41"/>
    <w:rsid w:val="00AC64ED"/>
    <w:rsid w:val="00AC712D"/>
    <w:rsid w:val="00AC7913"/>
    <w:rsid w:val="00AD035D"/>
    <w:rsid w:val="00AD23E8"/>
    <w:rsid w:val="00AD28E9"/>
    <w:rsid w:val="00AD2FE1"/>
    <w:rsid w:val="00AD5009"/>
    <w:rsid w:val="00AD54D7"/>
    <w:rsid w:val="00AD5A75"/>
    <w:rsid w:val="00AD6D2D"/>
    <w:rsid w:val="00AD7329"/>
    <w:rsid w:val="00AE1206"/>
    <w:rsid w:val="00AE172E"/>
    <w:rsid w:val="00AE1F24"/>
    <w:rsid w:val="00AE4231"/>
    <w:rsid w:val="00AE5041"/>
    <w:rsid w:val="00AE7338"/>
    <w:rsid w:val="00AF0B9F"/>
    <w:rsid w:val="00AF124A"/>
    <w:rsid w:val="00AF1297"/>
    <w:rsid w:val="00AF293B"/>
    <w:rsid w:val="00AF38B2"/>
    <w:rsid w:val="00AF4091"/>
    <w:rsid w:val="00AF4871"/>
    <w:rsid w:val="00AF56EF"/>
    <w:rsid w:val="00AF6D41"/>
    <w:rsid w:val="00AF7323"/>
    <w:rsid w:val="00AF77F8"/>
    <w:rsid w:val="00AF7D62"/>
    <w:rsid w:val="00B00676"/>
    <w:rsid w:val="00B00B8B"/>
    <w:rsid w:val="00B01B6A"/>
    <w:rsid w:val="00B02A91"/>
    <w:rsid w:val="00B02B01"/>
    <w:rsid w:val="00B0681F"/>
    <w:rsid w:val="00B07B07"/>
    <w:rsid w:val="00B07DE0"/>
    <w:rsid w:val="00B12199"/>
    <w:rsid w:val="00B13B00"/>
    <w:rsid w:val="00B1489B"/>
    <w:rsid w:val="00B20372"/>
    <w:rsid w:val="00B23779"/>
    <w:rsid w:val="00B23AE0"/>
    <w:rsid w:val="00B23C7F"/>
    <w:rsid w:val="00B2406D"/>
    <w:rsid w:val="00B24C17"/>
    <w:rsid w:val="00B26FC9"/>
    <w:rsid w:val="00B2786E"/>
    <w:rsid w:val="00B27BE8"/>
    <w:rsid w:val="00B30009"/>
    <w:rsid w:val="00B32DC4"/>
    <w:rsid w:val="00B33640"/>
    <w:rsid w:val="00B3593F"/>
    <w:rsid w:val="00B35B22"/>
    <w:rsid w:val="00B411D0"/>
    <w:rsid w:val="00B41D7A"/>
    <w:rsid w:val="00B4439D"/>
    <w:rsid w:val="00B462C6"/>
    <w:rsid w:val="00B46B87"/>
    <w:rsid w:val="00B514C2"/>
    <w:rsid w:val="00B52821"/>
    <w:rsid w:val="00B52876"/>
    <w:rsid w:val="00B535BA"/>
    <w:rsid w:val="00B54B63"/>
    <w:rsid w:val="00B57B5A"/>
    <w:rsid w:val="00B57EE7"/>
    <w:rsid w:val="00B60403"/>
    <w:rsid w:val="00B61573"/>
    <w:rsid w:val="00B6181C"/>
    <w:rsid w:val="00B65A8B"/>
    <w:rsid w:val="00B66F65"/>
    <w:rsid w:val="00B67DBF"/>
    <w:rsid w:val="00B717FC"/>
    <w:rsid w:val="00B721BE"/>
    <w:rsid w:val="00B721EF"/>
    <w:rsid w:val="00B74D58"/>
    <w:rsid w:val="00B7601F"/>
    <w:rsid w:val="00B76EDC"/>
    <w:rsid w:val="00B771AC"/>
    <w:rsid w:val="00B77A56"/>
    <w:rsid w:val="00B8062E"/>
    <w:rsid w:val="00B80AE8"/>
    <w:rsid w:val="00B827DD"/>
    <w:rsid w:val="00B83A02"/>
    <w:rsid w:val="00B83C4E"/>
    <w:rsid w:val="00B83EFC"/>
    <w:rsid w:val="00B84A61"/>
    <w:rsid w:val="00B85359"/>
    <w:rsid w:val="00B85909"/>
    <w:rsid w:val="00B86A9C"/>
    <w:rsid w:val="00B86C4C"/>
    <w:rsid w:val="00B873DA"/>
    <w:rsid w:val="00B87B08"/>
    <w:rsid w:val="00B9020F"/>
    <w:rsid w:val="00B90922"/>
    <w:rsid w:val="00B90A42"/>
    <w:rsid w:val="00B92165"/>
    <w:rsid w:val="00B92E22"/>
    <w:rsid w:val="00B9684B"/>
    <w:rsid w:val="00B96E82"/>
    <w:rsid w:val="00BA0BCE"/>
    <w:rsid w:val="00BA0E04"/>
    <w:rsid w:val="00BA1248"/>
    <w:rsid w:val="00BA1F1D"/>
    <w:rsid w:val="00BA2AB0"/>
    <w:rsid w:val="00BA3C7A"/>
    <w:rsid w:val="00BA4091"/>
    <w:rsid w:val="00BA785C"/>
    <w:rsid w:val="00BA7930"/>
    <w:rsid w:val="00BB1129"/>
    <w:rsid w:val="00BB39DE"/>
    <w:rsid w:val="00BB48C9"/>
    <w:rsid w:val="00BB663D"/>
    <w:rsid w:val="00BB67CB"/>
    <w:rsid w:val="00BB683C"/>
    <w:rsid w:val="00BB7065"/>
    <w:rsid w:val="00BB767D"/>
    <w:rsid w:val="00BB79D5"/>
    <w:rsid w:val="00BC0BE9"/>
    <w:rsid w:val="00BC2D5E"/>
    <w:rsid w:val="00BC2EFB"/>
    <w:rsid w:val="00BC3C93"/>
    <w:rsid w:val="00BC4BA2"/>
    <w:rsid w:val="00BC558D"/>
    <w:rsid w:val="00BC6CC8"/>
    <w:rsid w:val="00BC73B8"/>
    <w:rsid w:val="00BC7860"/>
    <w:rsid w:val="00BD0F96"/>
    <w:rsid w:val="00BD15F1"/>
    <w:rsid w:val="00BD30A3"/>
    <w:rsid w:val="00BD4AED"/>
    <w:rsid w:val="00BD4B79"/>
    <w:rsid w:val="00BD526D"/>
    <w:rsid w:val="00BD6CD3"/>
    <w:rsid w:val="00BD6EC2"/>
    <w:rsid w:val="00BE1761"/>
    <w:rsid w:val="00BE1AD2"/>
    <w:rsid w:val="00BE240E"/>
    <w:rsid w:val="00BE2B3D"/>
    <w:rsid w:val="00BE31D6"/>
    <w:rsid w:val="00BE5796"/>
    <w:rsid w:val="00BE5FE7"/>
    <w:rsid w:val="00BE7A89"/>
    <w:rsid w:val="00BF0404"/>
    <w:rsid w:val="00BF1C1D"/>
    <w:rsid w:val="00BF25EC"/>
    <w:rsid w:val="00BF50C4"/>
    <w:rsid w:val="00BF5624"/>
    <w:rsid w:val="00BF5A64"/>
    <w:rsid w:val="00BF5FCB"/>
    <w:rsid w:val="00BF648D"/>
    <w:rsid w:val="00BF7B0B"/>
    <w:rsid w:val="00C005CC"/>
    <w:rsid w:val="00C00C31"/>
    <w:rsid w:val="00C00EED"/>
    <w:rsid w:val="00C01F1C"/>
    <w:rsid w:val="00C023FF"/>
    <w:rsid w:val="00C037A5"/>
    <w:rsid w:val="00C043EE"/>
    <w:rsid w:val="00C05401"/>
    <w:rsid w:val="00C05B27"/>
    <w:rsid w:val="00C07315"/>
    <w:rsid w:val="00C10AE1"/>
    <w:rsid w:val="00C1128D"/>
    <w:rsid w:val="00C1157E"/>
    <w:rsid w:val="00C11E0C"/>
    <w:rsid w:val="00C1272F"/>
    <w:rsid w:val="00C127B1"/>
    <w:rsid w:val="00C15080"/>
    <w:rsid w:val="00C15E1F"/>
    <w:rsid w:val="00C15ECE"/>
    <w:rsid w:val="00C16F7F"/>
    <w:rsid w:val="00C17037"/>
    <w:rsid w:val="00C178E9"/>
    <w:rsid w:val="00C17E61"/>
    <w:rsid w:val="00C17FC7"/>
    <w:rsid w:val="00C204CB"/>
    <w:rsid w:val="00C20ABD"/>
    <w:rsid w:val="00C21DBC"/>
    <w:rsid w:val="00C247CA"/>
    <w:rsid w:val="00C24972"/>
    <w:rsid w:val="00C26567"/>
    <w:rsid w:val="00C266E0"/>
    <w:rsid w:val="00C3118F"/>
    <w:rsid w:val="00C31C30"/>
    <w:rsid w:val="00C3240D"/>
    <w:rsid w:val="00C32968"/>
    <w:rsid w:val="00C3623D"/>
    <w:rsid w:val="00C37FC7"/>
    <w:rsid w:val="00C40BA5"/>
    <w:rsid w:val="00C41154"/>
    <w:rsid w:val="00C4173E"/>
    <w:rsid w:val="00C42335"/>
    <w:rsid w:val="00C4250D"/>
    <w:rsid w:val="00C432D6"/>
    <w:rsid w:val="00C43C74"/>
    <w:rsid w:val="00C44F81"/>
    <w:rsid w:val="00C45BF3"/>
    <w:rsid w:val="00C4681F"/>
    <w:rsid w:val="00C469F4"/>
    <w:rsid w:val="00C46B83"/>
    <w:rsid w:val="00C47C23"/>
    <w:rsid w:val="00C50B0F"/>
    <w:rsid w:val="00C5199B"/>
    <w:rsid w:val="00C52629"/>
    <w:rsid w:val="00C53503"/>
    <w:rsid w:val="00C540D9"/>
    <w:rsid w:val="00C548A6"/>
    <w:rsid w:val="00C54C78"/>
    <w:rsid w:val="00C560EB"/>
    <w:rsid w:val="00C566A0"/>
    <w:rsid w:val="00C572E0"/>
    <w:rsid w:val="00C60197"/>
    <w:rsid w:val="00C62737"/>
    <w:rsid w:val="00C64765"/>
    <w:rsid w:val="00C64D84"/>
    <w:rsid w:val="00C65231"/>
    <w:rsid w:val="00C6693C"/>
    <w:rsid w:val="00C67FC0"/>
    <w:rsid w:val="00C70721"/>
    <w:rsid w:val="00C70CC3"/>
    <w:rsid w:val="00C71067"/>
    <w:rsid w:val="00C71876"/>
    <w:rsid w:val="00C71A7C"/>
    <w:rsid w:val="00C71E26"/>
    <w:rsid w:val="00C73606"/>
    <w:rsid w:val="00C742BB"/>
    <w:rsid w:val="00C75160"/>
    <w:rsid w:val="00C7541A"/>
    <w:rsid w:val="00C75D87"/>
    <w:rsid w:val="00C77A86"/>
    <w:rsid w:val="00C814A8"/>
    <w:rsid w:val="00C830EC"/>
    <w:rsid w:val="00C849D9"/>
    <w:rsid w:val="00C84B6F"/>
    <w:rsid w:val="00C8601C"/>
    <w:rsid w:val="00C860F8"/>
    <w:rsid w:val="00C86248"/>
    <w:rsid w:val="00C86A45"/>
    <w:rsid w:val="00C87DEF"/>
    <w:rsid w:val="00C900CA"/>
    <w:rsid w:val="00C91976"/>
    <w:rsid w:val="00C91CC8"/>
    <w:rsid w:val="00C93354"/>
    <w:rsid w:val="00C93F5E"/>
    <w:rsid w:val="00C9401F"/>
    <w:rsid w:val="00C94131"/>
    <w:rsid w:val="00C94812"/>
    <w:rsid w:val="00C95F55"/>
    <w:rsid w:val="00C9754D"/>
    <w:rsid w:val="00C97E50"/>
    <w:rsid w:val="00CA141B"/>
    <w:rsid w:val="00CA20D8"/>
    <w:rsid w:val="00CA4238"/>
    <w:rsid w:val="00CA4F3E"/>
    <w:rsid w:val="00CA5103"/>
    <w:rsid w:val="00CA515D"/>
    <w:rsid w:val="00CA68E4"/>
    <w:rsid w:val="00CB0758"/>
    <w:rsid w:val="00CB2345"/>
    <w:rsid w:val="00CB2B33"/>
    <w:rsid w:val="00CB4323"/>
    <w:rsid w:val="00CB47DC"/>
    <w:rsid w:val="00CB597F"/>
    <w:rsid w:val="00CB5AF2"/>
    <w:rsid w:val="00CB5BE2"/>
    <w:rsid w:val="00CB5D35"/>
    <w:rsid w:val="00CC1291"/>
    <w:rsid w:val="00CC2625"/>
    <w:rsid w:val="00CC2DBA"/>
    <w:rsid w:val="00CC545B"/>
    <w:rsid w:val="00CC5EAD"/>
    <w:rsid w:val="00CC7556"/>
    <w:rsid w:val="00CC7849"/>
    <w:rsid w:val="00CD071C"/>
    <w:rsid w:val="00CD253B"/>
    <w:rsid w:val="00CD294F"/>
    <w:rsid w:val="00CD2955"/>
    <w:rsid w:val="00CD6195"/>
    <w:rsid w:val="00CD7380"/>
    <w:rsid w:val="00CD75CE"/>
    <w:rsid w:val="00CD7C0B"/>
    <w:rsid w:val="00CD7FCD"/>
    <w:rsid w:val="00CE036D"/>
    <w:rsid w:val="00CE0DA9"/>
    <w:rsid w:val="00CE2CCE"/>
    <w:rsid w:val="00CE3E0A"/>
    <w:rsid w:val="00CE4935"/>
    <w:rsid w:val="00CE5225"/>
    <w:rsid w:val="00CE59A0"/>
    <w:rsid w:val="00CE5B12"/>
    <w:rsid w:val="00CF0473"/>
    <w:rsid w:val="00CF1F77"/>
    <w:rsid w:val="00CF2CD0"/>
    <w:rsid w:val="00CF3C46"/>
    <w:rsid w:val="00CF3F14"/>
    <w:rsid w:val="00CF3F61"/>
    <w:rsid w:val="00CF4BD1"/>
    <w:rsid w:val="00CF57C8"/>
    <w:rsid w:val="00CF6729"/>
    <w:rsid w:val="00D00860"/>
    <w:rsid w:val="00D00AEF"/>
    <w:rsid w:val="00D013FF"/>
    <w:rsid w:val="00D022B6"/>
    <w:rsid w:val="00D041C6"/>
    <w:rsid w:val="00D06041"/>
    <w:rsid w:val="00D06A2C"/>
    <w:rsid w:val="00D06BDA"/>
    <w:rsid w:val="00D074FB"/>
    <w:rsid w:val="00D11157"/>
    <w:rsid w:val="00D11FB4"/>
    <w:rsid w:val="00D127CA"/>
    <w:rsid w:val="00D1289C"/>
    <w:rsid w:val="00D129B2"/>
    <w:rsid w:val="00D134F5"/>
    <w:rsid w:val="00D15389"/>
    <w:rsid w:val="00D157CC"/>
    <w:rsid w:val="00D16798"/>
    <w:rsid w:val="00D16A6F"/>
    <w:rsid w:val="00D16CD6"/>
    <w:rsid w:val="00D1767E"/>
    <w:rsid w:val="00D201AD"/>
    <w:rsid w:val="00D20811"/>
    <w:rsid w:val="00D20BBA"/>
    <w:rsid w:val="00D21ECF"/>
    <w:rsid w:val="00D2490F"/>
    <w:rsid w:val="00D261BE"/>
    <w:rsid w:val="00D27948"/>
    <w:rsid w:val="00D30B52"/>
    <w:rsid w:val="00D30D1D"/>
    <w:rsid w:val="00D312DA"/>
    <w:rsid w:val="00D327E6"/>
    <w:rsid w:val="00D330F1"/>
    <w:rsid w:val="00D331BC"/>
    <w:rsid w:val="00D354EF"/>
    <w:rsid w:val="00D3589B"/>
    <w:rsid w:val="00D358DF"/>
    <w:rsid w:val="00D369EE"/>
    <w:rsid w:val="00D37A4A"/>
    <w:rsid w:val="00D37D46"/>
    <w:rsid w:val="00D40CD5"/>
    <w:rsid w:val="00D419E1"/>
    <w:rsid w:val="00D423E8"/>
    <w:rsid w:val="00D43F1D"/>
    <w:rsid w:val="00D44C81"/>
    <w:rsid w:val="00D452D9"/>
    <w:rsid w:val="00D45B55"/>
    <w:rsid w:val="00D473BC"/>
    <w:rsid w:val="00D5094D"/>
    <w:rsid w:val="00D5107D"/>
    <w:rsid w:val="00D52660"/>
    <w:rsid w:val="00D5312E"/>
    <w:rsid w:val="00D533E9"/>
    <w:rsid w:val="00D563C5"/>
    <w:rsid w:val="00D607C2"/>
    <w:rsid w:val="00D60955"/>
    <w:rsid w:val="00D61702"/>
    <w:rsid w:val="00D620EA"/>
    <w:rsid w:val="00D63AC8"/>
    <w:rsid w:val="00D63E79"/>
    <w:rsid w:val="00D653E0"/>
    <w:rsid w:val="00D66D44"/>
    <w:rsid w:val="00D700A6"/>
    <w:rsid w:val="00D70479"/>
    <w:rsid w:val="00D71939"/>
    <w:rsid w:val="00D723E8"/>
    <w:rsid w:val="00D73F1D"/>
    <w:rsid w:val="00D7482A"/>
    <w:rsid w:val="00D75446"/>
    <w:rsid w:val="00D75DEE"/>
    <w:rsid w:val="00D761D4"/>
    <w:rsid w:val="00D77F6D"/>
    <w:rsid w:val="00D80ECE"/>
    <w:rsid w:val="00D81216"/>
    <w:rsid w:val="00D812D0"/>
    <w:rsid w:val="00D816BB"/>
    <w:rsid w:val="00D81914"/>
    <w:rsid w:val="00D81E1A"/>
    <w:rsid w:val="00D82170"/>
    <w:rsid w:val="00D84047"/>
    <w:rsid w:val="00D843A8"/>
    <w:rsid w:val="00D86BEF"/>
    <w:rsid w:val="00D900B0"/>
    <w:rsid w:val="00D90986"/>
    <w:rsid w:val="00D9191E"/>
    <w:rsid w:val="00D92FD6"/>
    <w:rsid w:val="00D93283"/>
    <w:rsid w:val="00D93294"/>
    <w:rsid w:val="00D9372D"/>
    <w:rsid w:val="00D95461"/>
    <w:rsid w:val="00D9575C"/>
    <w:rsid w:val="00D96385"/>
    <w:rsid w:val="00DA2CE8"/>
    <w:rsid w:val="00DA34DA"/>
    <w:rsid w:val="00DA440F"/>
    <w:rsid w:val="00DA47A8"/>
    <w:rsid w:val="00DA5994"/>
    <w:rsid w:val="00DA5A22"/>
    <w:rsid w:val="00DA6B48"/>
    <w:rsid w:val="00DA6F59"/>
    <w:rsid w:val="00DA74E9"/>
    <w:rsid w:val="00DB0FEA"/>
    <w:rsid w:val="00DB1CE3"/>
    <w:rsid w:val="00DB2180"/>
    <w:rsid w:val="00DB25BC"/>
    <w:rsid w:val="00DB338A"/>
    <w:rsid w:val="00DB3803"/>
    <w:rsid w:val="00DB4017"/>
    <w:rsid w:val="00DB4721"/>
    <w:rsid w:val="00DB4CE6"/>
    <w:rsid w:val="00DB4E04"/>
    <w:rsid w:val="00DB5509"/>
    <w:rsid w:val="00DB5C6B"/>
    <w:rsid w:val="00DB6C0A"/>
    <w:rsid w:val="00DB6CF2"/>
    <w:rsid w:val="00DB70A8"/>
    <w:rsid w:val="00DB75B0"/>
    <w:rsid w:val="00DC1A7F"/>
    <w:rsid w:val="00DC27A7"/>
    <w:rsid w:val="00DC2C4B"/>
    <w:rsid w:val="00DC2EC6"/>
    <w:rsid w:val="00DC2F08"/>
    <w:rsid w:val="00DC34FB"/>
    <w:rsid w:val="00DC43A5"/>
    <w:rsid w:val="00DC4CDD"/>
    <w:rsid w:val="00DC5C01"/>
    <w:rsid w:val="00DC6D1D"/>
    <w:rsid w:val="00DC7FEA"/>
    <w:rsid w:val="00DD37B7"/>
    <w:rsid w:val="00DD386A"/>
    <w:rsid w:val="00DD4695"/>
    <w:rsid w:val="00DD47CB"/>
    <w:rsid w:val="00DD6086"/>
    <w:rsid w:val="00DD6D7F"/>
    <w:rsid w:val="00DD704F"/>
    <w:rsid w:val="00DD79B5"/>
    <w:rsid w:val="00DE0D87"/>
    <w:rsid w:val="00DE0DDF"/>
    <w:rsid w:val="00DE1226"/>
    <w:rsid w:val="00DE134E"/>
    <w:rsid w:val="00DE16F5"/>
    <w:rsid w:val="00DE1F25"/>
    <w:rsid w:val="00DE2936"/>
    <w:rsid w:val="00DE2C4A"/>
    <w:rsid w:val="00DE3409"/>
    <w:rsid w:val="00DE4328"/>
    <w:rsid w:val="00DE4C5A"/>
    <w:rsid w:val="00DE6ABF"/>
    <w:rsid w:val="00DF174D"/>
    <w:rsid w:val="00DF1CE4"/>
    <w:rsid w:val="00DF23D3"/>
    <w:rsid w:val="00DF2714"/>
    <w:rsid w:val="00DF2DF1"/>
    <w:rsid w:val="00DF46F5"/>
    <w:rsid w:val="00DF71A5"/>
    <w:rsid w:val="00E0026A"/>
    <w:rsid w:val="00E0067A"/>
    <w:rsid w:val="00E02D17"/>
    <w:rsid w:val="00E030EC"/>
    <w:rsid w:val="00E03CD6"/>
    <w:rsid w:val="00E0470D"/>
    <w:rsid w:val="00E04870"/>
    <w:rsid w:val="00E052F1"/>
    <w:rsid w:val="00E05BF3"/>
    <w:rsid w:val="00E06585"/>
    <w:rsid w:val="00E07899"/>
    <w:rsid w:val="00E11AD5"/>
    <w:rsid w:val="00E12040"/>
    <w:rsid w:val="00E12BBF"/>
    <w:rsid w:val="00E134FF"/>
    <w:rsid w:val="00E1477D"/>
    <w:rsid w:val="00E14CD6"/>
    <w:rsid w:val="00E153A8"/>
    <w:rsid w:val="00E15E45"/>
    <w:rsid w:val="00E16EC7"/>
    <w:rsid w:val="00E17516"/>
    <w:rsid w:val="00E202AF"/>
    <w:rsid w:val="00E2069F"/>
    <w:rsid w:val="00E21CA8"/>
    <w:rsid w:val="00E22DFC"/>
    <w:rsid w:val="00E22E9B"/>
    <w:rsid w:val="00E231FF"/>
    <w:rsid w:val="00E23C51"/>
    <w:rsid w:val="00E24A02"/>
    <w:rsid w:val="00E25366"/>
    <w:rsid w:val="00E25FEB"/>
    <w:rsid w:val="00E26167"/>
    <w:rsid w:val="00E277BC"/>
    <w:rsid w:val="00E313D6"/>
    <w:rsid w:val="00E31A83"/>
    <w:rsid w:val="00E31D4E"/>
    <w:rsid w:val="00E326AB"/>
    <w:rsid w:val="00E32FA2"/>
    <w:rsid w:val="00E33C7B"/>
    <w:rsid w:val="00E35868"/>
    <w:rsid w:val="00E35B7A"/>
    <w:rsid w:val="00E364E5"/>
    <w:rsid w:val="00E36CB5"/>
    <w:rsid w:val="00E378F0"/>
    <w:rsid w:val="00E41414"/>
    <w:rsid w:val="00E42741"/>
    <w:rsid w:val="00E43042"/>
    <w:rsid w:val="00E44248"/>
    <w:rsid w:val="00E451E6"/>
    <w:rsid w:val="00E46259"/>
    <w:rsid w:val="00E46604"/>
    <w:rsid w:val="00E51278"/>
    <w:rsid w:val="00E51941"/>
    <w:rsid w:val="00E51D15"/>
    <w:rsid w:val="00E5344F"/>
    <w:rsid w:val="00E551F0"/>
    <w:rsid w:val="00E555C0"/>
    <w:rsid w:val="00E55CF5"/>
    <w:rsid w:val="00E56553"/>
    <w:rsid w:val="00E5746D"/>
    <w:rsid w:val="00E577FA"/>
    <w:rsid w:val="00E609B8"/>
    <w:rsid w:val="00E61692"/>
    <w:rsid w:val="00E61BDA"/>
    <w:rsid w:val="00E62188"/>
    <w:rsid w:val="00E62DDA"/>
    <w:rsid w:val="00E63C8F"/>
    <w:rsid w:val="00E64373"/>
    <w:rsid w:val="00E64FFB"/>
    <w:rsid w:val="00E651B9"/>
    <w:rsid w:val="00E65E1B"/>
    <w:rsid w:val="00E65F92"/>
    <w:rsid w:val="00E6794B"/>
    <w:rsid w:val="00E72806"/>
    <w:rsid w:val="00E731B4"/>
    <w:rsid w:val="00E7440B"/>
    <w:rsid w:val="00E765EF"/>
    <w:rsid w:val="00E772B9"/>
    <w:rsid w:val="00E7740F"/>
    <w:rsid w:val="00E808E6"/>
    <w:rsid w:val="00E82CD0"/>
    <w:rsid w:val="00E83AD1"/>
    <w:rsid w:val="00E86C50"/>
    <w:rsid w:val="00E86E04"/>
    <w:rsid w:val="00E86FD3"/>
    <w:rsid w:val="00E921B9"/>
    <w:rsid w:val="00E92C8B"/>
    <w:rsid w:val="00E94A70"/>
    <w:rsid w:val="00E953BC"/>
    <w:rsid w:val="00E95C3C"/>
    <w:rsid w:val="00E971B2"/>
    <w:rsid w:val="00E971D8"/>
    <w:rsid w:val="00E97904"/>
    <w:rsid w:val="00E97A5A"/>
    <w:rsid w:val="00EA053D"/>
    <w:rsid w:val="00EA0A61"/>
    <w:rsid w:val="00EA1827"/>
    <w:rsid w:val="00EA2C8A"/>
    <w:rsid w:val="00EA3A0A"/>
    <w:rsid w:val="00EA59DC"/>
    <w:rsid w:val="00EA5A78"/>
    <w:rsid w:val="00EA6556"/>
    <w:rsid w:val="00EA733C"/>
    <w:rsid w:val="00EA7393"/>
    <w:rsid w:val="00EA7A1D"/>
    <w:rsid w:val="00EA7E87"/>
    <w:rsid w:val="00EB0174"/>
    <w:rsid w:val="00EB05F8"/>
    <w:rsid w:val="00EB0876"/>
    <w:rsid w:val="00EB1AF5"/>
    <w:rsid w:val="00EB3142"/>
    <w:rsid w:val="00EB39B0"/>
    <w:rsid w:val="00EB4594"/>
    <w:rsid w:val="00EB74EA"/>
    <w:rsid w:val="00EB78EA"/>
    <w:rsid w:val="00EC014D"/>
    <w:rsid w:val="00EC0A2B"/>
    <w:rsid w:val="00EC0E87"/>
    <w:rsid w:val="00EC2063"/>
    <w:rsid w:val="00EC257C"/>
    <w:rsid w:val="00EC360D"/>
    <w:rsid w:val="00EC36B8"/>
    <w:rsid w:val="00EC3755"/>
    <w:rsid w:val="00EC3B97"/>
    <w:rsid w:val="00EC45CD"/>
    <w:rsid w:val="00EC5912"/>
    <w:rsid w:val="00EC5C4B"/>
    <w:rsid w:val="00EC5D90"/>
    <w:rsid w:val="00EC62EB"/>
    <w:rsid w:val="00EC6443"/>
    <w:rsid w:val="00EC6F8F"/>
    <w:rsid w:val="00EC6FD0"/>
    <w:rsid w:val="00EC7AFE"/>
    <w:rsid w:val="00ED01E7"/>
    <w:rsid w:val="00ED0626"/>
    <w:rsid w:val="00ED0A6B"/>
    <w:rsid w:val="00ED0CE5"/>
    <w:rsid w:val="00ED0D2D"/>
    <w:rsid w:val="00ED1A18"/>
    <w:rsid w:val="00ED2B61"/>
    <w:rsid w:val="00ED36C3"/>
    <w:rsid w:val="00ED36F1"/>
    <w:rsid w:val="00ED50A2"/>
    <w:rsid w:val="00ED588D"/>
    <w:rsid w:val="00ED604E"/>
    <w:rsid w:val="00ED78A1"/>
    <w:rsid w:val="00EE0EDB"/>
    <w:rsid w:val="00EE1F78"/>
    <w:rsid w:val="00EE2ECF"/>
    <w:rsid w:val="00EE5FC1"/>
    <w:rsid w:val="00EF14AB"/>
    <w:rsid w:val="00EF3508"/>
    <w:rsid w:val="00EF3CDA"/>
    <w:rsid w:val="00EF5479"/>
    <w:rsid w:val="00EF6065"/>
    <w:rsid w:val="00EF65D8"/>
    <w:rsid w:val="00EF7DF1"/>
    <w:rsid w:val="00F00115"/>
    <w:rsid w:val="00F01351"/>
    <w:rsid w:val="00F015A5"/>
    <w:rsid w:val="00F01E37"/>
    <w:rsid w:val="00F0201F"/>
    <w:rsid w:val="00F035B0"/>
    <w:rsid w:val="00F03FA5"/>
    <w:rsid w:val="00F04A47"/>
    <w:rsid w:val="00F054C1"/>
    <w:rsid w:val="00F0683C"/>
    <w:rsid w:val="00F07767"/>
    <w:rsid w:val="00F1029B"/>
    <w:rsid w:val="00F10FDA"/>
    <w:rsid w:val="00F10FE2"/>
    <w:rsid w:val="00F112F9"/>
    <w:rsid w:val="00F1220A"/>
    <w:rsid w:val="00F1286B"/>
    <w:rsid w:val="00F129FB"/>
    <w:rsid w:val="00F13EBE"/>
    <w:rsid w:val="00F13F82"/>
    <w:rsid w:val="00F1489A"/>
    <w:rsid w:val="00F163F6"/>
    <w:rsid w:val="00F16E86"/>
    <w:rsid w:val="00F1784B"/>
    <w:rsid w:val="00F1789F"/>
    <w:rsid w:val="00F20626"/>
    <w:rsid w:val="00F20719"/>
    <w:rsid w:val="00F21230"/>
    <w:rsid w:val="00F2164C"/>
    <w:rsid w:val="00F22768"/>
    <w:rsid w:val="00F23658"/>
    <w:rsid w:val="00F2486C"/>
    <w:rsid w:val="00F253B0"/>
    <w:rsid w:val="00F25E46"/>
    <w:rsid w:val="00F26361"/>
    <w:rsid w:val="00F26956"/>
    <w:rsid w:val="00F30BB2"/>
    <w:rsid w:val="00F31C5C"/>
    <w:rsid w:val="00F36491"/>
    <w:rsid w:val="00F3749C"/>
    <w:rsid w:val="00F40AE3"/>
    <w:rsid w:val="00F40CE8"/>
    <w:rsid w:val="00F413E0"/>
    <w:rsid w:val="00F422EA"/>
    <w:rsid w:val="00F43787"/>
    <w:rsid w:val="00F43D73"/>
    <w:rsid w:val="00F44ED5"/>
    <w:rsid w:val="00F453FD"/>
    <w:rsid w:val="00F45818"/>
    <w:rsid w:val="00F46696"/>
    <w:rsid w:val="00F46B36"/>
    <w:rsid w:val="00F51532"/>
    <w:rsid w:val="00F52C9D"/>
    <w:rsid w:val="00F53EAC"/>
    <w:rsid w:val="00F5511D"/>
    <w:rsid w:val="00F55ED8"/>
    <w:rsid w:val="00F6037E"/>
    <w:rsid w:val="00F60EB7"/>
    <w:rsid w:val="00F61A4D"/>
    <w:rsid w:val="00F61D0F"/>
    <w:rsid w:val="00F6217C"/>
    <w:rsid w:val="00F62C12"/>
    <w:rsid w:val="00F65222"/>
    <w:rsid w:val="00F652F1"/>
    <w:rsid w:val="00F65404"/>
    <w:rsid w:val="00F655E5"/>
    <w:rsid w:val="00F65BF8"/>
    <w:rsid w:val="00F65E76"/>
    <w:rsid w:val="00F66624"/>
    <w:rsid w:val="00F66BC5"/>
    <w:rsid w:val="00F67F90"/>
    <w:rsid w:val="00F702A5"/>
    <w:rsid w:val="00F707DF"/>
    <w:rsid w:val="00F70EC1"/>
    <w:rsid w:val="00F70F67"/>
    <w:rsid w:val="00F70F84"/>
    <w:rsid w:val="00F71E02"/>
    <w:rsid w:val="00F72343"/>
    <w:rsid w:val="00F737F3"/>
    <w:rsid w:val="00F73B79"/>
    <w:rsid w:val="00F74F2D"/>
    <w:rsid w:val="00F7586C"/>
    <w:rsid w:val="00F7661C"/>
    <w:rsid w:val="00F77A85"/>
    <w:rsid w:val="00F818FF"/>
    <w:rsid w:val="00F825D9"/>
    <w:rsid w:val="00F82C6F"/>
    <w:rsid w:val="00F833C1"/>
    <w:rsid w:val="00F835DE"/>
    <w:rsid w:val="00F84209"/>
    <w:rsid w:val="00F86170"/>
    <w:rsid w:val="00F90FDA"/>
    <w:rsid w:val="00F919AB"/>
    <w:rsid w:val="00F91AEA"/>
    <w:rsid w:val="00F928FE"/>
    <w:rsid w:val="00F94AA4"/>
    <w:rsid w:val="00FA0755"/>
    <w:rsid w:val="00FA4044"/>
    <w:rsid w:val="00FA4FB1"/>
    <w:rsid w:val="00FA528C"/>
    <w:rsid w:val="00FA5368"/>
    <w:rsid w:val="00FA5F07"/>
    <w:rsid w:val="00FA66A7"/>
    <w:rsid w:val="00FA69AB"/>
    <w:rsid w:val="00FA69E6"/>
    <w:rsid w:val="00FA73B6"/>
    <w:rsid w:val="00FA74F3"/>
    <w:rsid w:val="00FB0723"/>
    <w:rsid w:val="00FB16A5"/>
    <w:rsid w:val="00FB25E1"/>
    <w:rsid w:val="00FB2724"/>
    <w:rsid w:val="00FB363C"/>
    <w:rsid w:val="00FB4087"/>
    <w:rsid w:val="00FB4F3E"/>
    <w:rsid w:val="00FB64A9"/>
    <w:rsid w:val="00FB70C4"/>
    <w:rsid w:val="00FC0E58"/>
    <w:rsid w:val="00FC1603"/>
    <w:rsid w:val="00FC2397"/>
    <w:rsid w:val="00FC3501"/>
    <w:rsid w:val="00FC4E37"/>
    <w:rsid w:val="00FC5F20"/>
    <w:rsid w:val="00FC6137"/>
    <w:rsid w:val="00FC6388"/>
    <w:rsid w:val="00FC6EEE"/>
    <w:rsid w:val="00FC6F00"/>
    <w:rsid w:val="00FD0EB2"/>
    <w:rsid w:val="00FD2968"/>
    <w:rsid w:val="00FD3DA6"/>
    <w:rsid w:val="00FD423D"/>
    <w:rsid w:val="00FD54EF"/>
    <w:rsid w:val="00FD661A"/>
    <w:rsid w:val="00FD6937"/>
    <w:rsid w:val="00FD730D"/>
    <w:rsid w:val="00FE1727"/>
    <w:rsid w:val="00FE3C88"/>
    <w:rsid w:val="00FE4977"/>
    <w:rsid w:val="00FE5DAB"/>
    <w:rsid w:val="00FE61D8"/>
    <w:rsid w:val="00FE7798"/>
    <w:rsid w:val="00FE7907"/>
    <w:rsid w:val="00FE79BF"/>
    <w:rsid w:val="00FF0265"/>
    <w:rsid w:val="00FF0469"/>
    <w:rsid w:val="00FF0ACA"/>
    <w:rsid w:val="00FF1C54"/>
    <w:rsid w:val="00FF4018"/>
    <w:rsid w:val="00FF53DF"/>
    <w:rsid w:val="00FF5983"/>
    <w:rsid w:val="00FF700B"/>
    <w:rsid w:val="00FF76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EF2D43"/>
  <w15:chartTrackingRefBased/>
  <w15:docId w15:val="{749D64A8-4308-4129-9E07-2118045F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link w:val="Ttulo1Car"/>
    <w:uiPriority w:val="9"/>
    <w:qFormat/>
    <w:rsid w:val="00E03CD6"/>
    <w:pPr>
      <w:keepNext/>
      <w:keepLines/>
      <w:numPr>
        <w:numId w:val="10"/>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D127CA"/>
    <w:pPr>
      <w:keepNext/>
      <w:keepLines/>
      <w:numPr>
        <w:ilvl w:val="1"/>
        <w:numId w:val="10"/>
      </w:numPr>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0022DB"/>
    <w:pPr>
      <w:keepNext/>
      <w:keepLines/>
      <w:numPr>
        <w:ilvl w:val="2"/>
        <w:numId w:val="10"/>
      </w:numPr>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0022DB"/>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0022DB"/>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0022DB"/>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nhideWhenUsed/>
    <w:qFormat/>
    <w:rsid w:val="000022D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0022DB"/>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2DB"/>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045BE3"/>
    <w:pPr>
      <w:ind w:left="720"/>
      <w:contextualSpacing/>
    </w:pPr>
  </w:style>
  <w:style w:type="paragraph" w:customStyle="1" w:styleId="Default">
    <w:name w:val="Default"/>
    <w:rsid w:val="00975C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558B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558B4"/>
    <w:rPr>
      <w:color w:val="0000FF"/>
      <w:u w:val="single"/>
    </w:rPr>
  </w:style>
  <w:style w:type="character" w:customStyle="1" w:styleId="Ttulo2Car">
    <w:name w:val="Título 2 Car"/>
    <w:basedOn w:val="Fuentedeprrafopredeter"/>
    <w:link w:val="Ttulo2"/>
    <w:uiPriority w:val="9"/>
    <w:rsid w:val="00D127CA"/>
    <w:rPr>
      <w:rFonts w:asciiTheme="majorHAnsi" w:eastAsiaTheme="majorEastAsia" w:hAnsiTheme="majorHAnsi" w:cstheme="majorBidi"/>
      <w:color w:val="2F5496" w:themeColor="accent1" w:themeShade="BF"/>
      <w:sz w:val="26"/>
      <w:szCs w:val="26"/>
    </w:rPr>
  </w:style>
  <w:style w:type="table" w:styleId="Tablaconcuadrcula">
    <w:name w:val="Table Grid"/>
    <w:basedOn w:val="Tablanormal"/>
    <w:uiPriority w:val="59"/>
    <w:rsid w:val="008A2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E03CD6"/>
    <w:rPr>
      <w:rFonts w:asciiTheme="majorHAnsi" w:eastAsiaTheme="majorEastAsia" w:hAnsiTheme="majorHAnsi" w:cstheme="majorBidi"/>
      <w:color w:val="2F5496" w:themeColor="accent1" w:themeShade="BF"/>
      <w:sz w:val="32"/>
      <w:szCs w:val="32"/>
    </w:rPr>
  </w:style>
  <w:style w:type="paragraph" w:styleId="Lista">
    <w:name w:val="List"/>
    <w:basedOn w:val="Normal"/>
    <w:uiPriority w:val="99"/>
    <w:unhideWhenUsed/>
    <w:rsid w:val="00E03CD6"/>
    <w:pPr>
      <w:ind w:left="283" w:hanging="283"/>
      <w:contextualSpacing/>
    </w:pPr>
  </w:style>
  <w:style w:type="paragraph" w:styleId="Saludo">
    <w:name w:val="Salutation"/>
    <w:basedOn w:val="Normal"/>
    <w:next w:val="Normal"/>
    <w:link w:val="SaludoCar"/>
    <w:uiPriority w:val="99"/>
    <w:unhideWhenUsed/>
    <w:rsid w:val="00E03CD6"/>
  </w:style>
  <w:style w:type="character" w:customStyle="1" w:styleId="SaludoCar">
    <w:name w:val="Saludo Car"/>
    <w:basedOn w:val="Fuentedeprrafopredeter"/>
    <w:link w:val="Saludo"/>
    <w:uiPriority w:val="99"/>
    <w:rsid w:val="00E03CD6"/>
  </w:style>
  <w:style w:type="paragraph" w:styleId="Textoindependiente">
    <w:name w:val="Body Text"/>
    <w:basedOn w:val="Normal"/>
    <w:link w:val="TextoindependienteCar"/>
    <w:uiPriority w:val="99"/>
    <w:unhideWhenUsed/>
    <w:rsid w:val="00E03CD6"/>
    <w:pPr>
      <w:spacing w:after="120"/>
    </w:pPr>
  </w:style>
  <w:style w:type="character" w:customStyle="1" w:styleId="TextoindependienteCar">
    <w:name w:val="Texto independiente Car"/>
    <w:basedOn w:val="Fuentedeprrafopredeter"/>
    <w:link w:val="Textoindependiente"/>
    <w:uiPriority w:val="99"/>
    <w:rsid w:val="00E03CD6"/>
  </w:style>
  <w:style w:type="paragraph" w:styleId="Sangradetextonormal">
    <w:name w:val="Body Text Indent"/>
    <w:basedOn w:val="Normal"/>
    <w:link w:val="SangradetextonormalCar"/>
    <w:uiPriority w:val="99"/>
    <w:unhideWhenUsed/>
    <w:rsid w:val="00E03CD6"/>
    <w:pPr>
      <w:spacing w:after="120"/>
      <w:ind w:left="283"/>
    </w:pPr>
  </w:style>
  <w:style w:type="character" w:customStyle="1" w:styleId="SangradetextonormalCar">
    <w:name w:val="Sangría de texto normal Car"/>
    <w:basedOn w:val="Fuentedeprrafopredeter"/>
    <w:link w:val="Sangradetextonormal"/>
    <w:uiPriority w:val="99"/>
    <w:rsid w:val="00E03CD6"/>
  </w:style>
  <w:style w:type="paragraph" w:customStyle="1" w:styleId="Lneadeasunto">
    <w:name w:val="Línea de asunto"/>
    <w:basedOn w:val="Normal"/>
    <w:rsid w:val="00E03CD6"/>
  </w:style>
  <w:style w:type="character" w:customStyle="1" w:styleId="Mencinsinresolver1">
    <w:name w:val="Mención sin resolver1"/>
    <w:basedOn w:val="Fuentedeprrafopredeter"/>
    <w:uiPriority w:val="99"/>
    <w:semiHidden/>
    <w:unhideWhenUsed/>
    <w:rsid w:val="00E03CD6"/>
    <w:rPr>
      <w:color w:val="605E5C"/>
      <w:shd w:val="clear" w:color="auto" w:fill="E1DFDD"/>
    </w:rPr>
  </w:style>
  <w:style w:type="numbering" w:customStyle="1" w:styleId="Estilo1">
    <w:name w:val="Estilo1"/>
    <w:uiPriority w:val="99"/>
    <w:rsid w:val="004639DC"/>
    <w:pPr>
      <w:numPr>
        <w:numId w:val="2"/>
      </w:numPr>
    </w:pPr>
  </w:style>
  <w:style w:type="character" w:styleId="Textoennegrita">
    <w:name w:val="Strong"/>
    <w:basedOn w:val="Fuentedeprrafopredeter"/>
    <w:uiPriority w:val="22"/>
    <w:qFormat/>
    <w:rsid w:val="00E46604"/>
    <w:rPr>
      <w:b/>
      <w:bCs/>
    </w:rPr>
  </w:style>
  <w:style w:type="paragraph" w:customStyle="1" w:styleId="Pa14">
    <w:name w:val="Pa14"/>
    <w:basedOn w:val="Default"/>
    <w:next w:val="Default"/>
    <w:uiPriority w:val="99"/>
    <w:rsid w:val="00E46604"/>
    <w:pPr>
      <w:spacing w:line="201" w:lineRule="atLeast"/>
    </w:pPr>
    <w:rPr>
      <w:color w:val="auto"/>
    </w:rPr>
  </w:style>
  <w:style w:type="paragraph" w:customStyle="1" w:styleId="Pa6">
    <w:name w:val="Pa6"/>
    <w:basedOn w:val="Default"/>
    <w:next w:val="Default"/>
    <w:uiPriority w:val="99"/>
    <w:rsid w:val="00E46604"/>
    <w:pPr>
      <w:spacing w:line="201" w:lineRule="atLeast"/>
    </w:pPr>
    <w:rPr>
      <w:color w:val="auto"/>
    </w:rPr>
  </w:style>
  <w:style w:type="paragraph" w:styleId="Sinespaciado">
    <w:name w:val="No Spacing"/>
    <w:link w:val="SinespaciadoCar"/>
    <w:uiPriority w:val="1"/>
    <w:qFormat/>
    <w:rsid w:val="00E46604"/>
    <w:pPr>
      <w:spacing w:after="0" w:line="240" w:lineRule="auto"/>
    </w:pPr>
  </w:style>
  <w:style w:type="paragraph" w:customStyle="1" w:styleId="OmniPage2">
    <w:name w:val="OmniPage #2"/>
    <w:basedOn w:val="Normal"/>
    <w:rsid w:val="00E46604"/>
    <w:pPr>
      <w:spacing w:after="0" w:line="260" w:lineRule="exact"/>
    </w:pPr>
    <w:rPr>
      <w:rFonts w:ascii="Times New Roman" w:eastAsia="Times New Roman" w:hAnsi="Times New Roman" w:cs="Times New Roman"/>
      <w:sz w:val="20"/>
      <w:szCs w:val="20"/>
      <w:lang w:val="en-US" w:eastAsia="es-ES"/>
    </w:rPr>
  </w:style>
  <w:style w:type="paragraph" w:customStyle="1" w:styleId="parrafo2">
    <w:name w:val="parrafo_2"/>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E46604"/>
    <w:rPr>
      <w:i/>
      <w:iCs/>
    </w:rPr>
  </w:style>
  <w:style w:type="paragraph" w:styleId="ndice1">
    <w:name w:val="index 1"/>
    <w:basedOn w:val="Normal"/>
    <w:next w:val="Normal"/>
    <w:autoRedefine/>
    <w:uiPriority w:val="99"/>
    <w:unhideWhenUsed/>
    <w:rsid w:val="00295E77"/>
    <w:pPr>
      <w:spacing w:after="0"/>
      <w:ind w:left="220" w:hanging="220"/>
    </w:pPr>
    <w:rPr>
      <w:rFonts w:cstheme="minorHAnsi"/>
      <w:sz w:val="18"/>
      <w:szCs w:val="18"/>
    </w:rPr>
  </w:style>
  <w:style w:type="paragraph" w:styleId="ndice2">
    <w:name w:val="index 2"/>
    <w:basedOn w:val="Normal"/>
    <w:next w:val="Normal"/>
    <w:autoRedefine/>
    <w:uiPriority w:val="99"/>
    <w:unhideWhenUsed/>
    <w:rsid w:val="00295E77"/>
    <w:pPr>
      <w:spacing w:after="0"/>
      <w:ind w:left="440" w:hanging="220"/>
    </w:pPr>
    <w:rPr>
      <w:rFonts w:cstheme="minorHAnsi"/>
      <w:sz w:val="18"/>
      <w:szCs w:val="18"/>
    </w:rPr>
  </w:style>
  <w:style w:type="paragraph" w:styleId="ndice3">
    <w:name w:val="index 3"/>
    <w:basedOn w:val="Normal"/>
    <w:next w:val="Normal"/>
    <w:autoRedefine/>
    <w:uiPriority w:val="99"/>
    <w:unhideWhenUsed/>
    <w:rsid w:val="00295E77"/>
    <w:pPr>
      <w:spacing w:after="0"/>
      <w:ind w:left="660" w:hanging="220"/>
    </w:pPr>
    <w:rPr>
      <w:rFonts w:cstheme="minorHAnsi"/>
      <w:sz w:val="18"/>
      <w:szCs w:val="18"/>
    </w:rPr>
  </w:style>
  <w:style w:type="paragraph" w:styleId="ndice4">
    <w:name w:val="index 4"/>
    <w:basedOn w:val="Normal"/>
    <w:next w:val="Normal"/>
    <w:autoRedefine/>
    <w:uiPriority w:val="99"/>
    <w:unhideWhenUsed/>
    <w:rsid w:val="00295E77"/>
    <w:pPr>
      <w:spacing w:after="0"/>
      <w:ind w:left="880" w:hanging="220"/>
    </w:pPr>
    <w:rPr>
      <w:rFonts w:cstheme="minorHAnsi"/>
      <w:sz w:val="18"/>
      <w:szCs w:val="18"/>
    </w:rPr>
  </w:style>
  <w:style w:type="paragraph" w:styleId="ndice5">
    <w:name w:val="index 5"/>
    <w:basedOn w:val="Normal"/>
    <w:next w:val="Normal"/>
    <w:autoRedefine/>
    <w:uiPriority w:val="99"/>
    <w:unhideWhenUsed/>
    <w:rsid w:val="00295E77"/>
    <w:pPr>
      <w:spacing w:after="0"/>
      <w:ind w:left="1100" w:hanging="220"/>
    </w:pPr>
    <w:rPr>
      <w:rFonts w:cstheme="minorHAnsi"/>
      <w:sz w:val="18"/>
      <w:szCs w:val="18"/>
    </w:rPr>
  </w:style>
  <w:style w:type="paragraph" w:styleId="ndice6">
    <w:name w:val="index 6"/>
    <w:basedOn w:val="Normal"/>
    <w:next w:val="Normal"/>
    <w:autoRedefine/>
    <w:uiPriority w:val="99"/>
    <w:unhideWhenUsed/>
    <w:rsid w:val="00295E77"/>
    <w:pPr>
      <w:spacing w:after="0"/>
      <w:ind w:left="1320" w:hanging="220"/>
    </w:pPr>
    <w:rPr>
      <w:rFonts w:cstheme="minorHAnsi"/>
      <w:sz w:val="18"/>
      <w:szCs w:val="18"/>
    </w:rPr>
  </w:style>
  <w:style w:type="paragraph" w:styleId="ndice7">
    <w:name w:val="index 7"/>
    <w:basedOn w:val="Normal"/>
    <w:next w:val="Normal"/>
    <w:autoRedefine/>
    <w:uiPriority w:val="99"/>
    <w:unhideWhenUsed/>
    <w:rsid w:val="00295E77"/>
    <w:pPr>
      <w:spacing w:after="0"/>
      <w:ind w:left="1540" w:hanging="220"/>
    </w:pPr>
    <w:rPr>
      <w:rFonts w:cstheme="minorHAnsi"/>
      <w:sz w:val="18"/>
      <w:szCs w:val="18"/>
    </w:rPr>
  </w:style>
  <w:style w:type="paragraph" w:styleId="ndice8">
    <w:name w:val="index 8"/>
    <w:basedOn w:val="Normal"/>
    <w:next w:val="Normal"/>
    <w:autoRedefine/>
    <w:uiPriority w:val="99"/>
    <w:unhideWhenUsed/>
    <w:rsid w:val="00295E77"/>
    <w:pPr>
      <w:spacing w:after="0"/>
      <w:ind w:left="1760" w:hanging="220"/>
    </w:pPr>
    <w:rPr>
      <w:rFonts w:cstheme="minorHAnsi"/>
      <w:sz w:val="18"/>
      <w:szCs w:val="18"/>
    </w:rPr>
  </w:style>
  <w:style w:type="paragraph" w:styleId="ndice9">
    <w:name w:val="index 9"/>
    <w:basedOn w:val="Normal"/>
    <w:next w:val="Normal"/>
    <w:autoRedefine/>
    <w:uiPriority w:val="99"/>
    <w:unhideWhenUsed/>
    <w:rsid w:val="00295E77"/>
    <w:pPr>
      <w:spacing w:after="0"/>
      <w:ind w:left="1980" w:hanging="220"/>
    </w:pPr>
    <w:rPr>
      <w:rFonts w:cstheme="minorHAnsi"/>
      <w:sz w:val="18"/>
      <w:szCs w:val="18"/>
    </w:rPr>
  </w:style>
  <w:style w:type="paragraph" w:styleId="Ttulodendice">
    <w:name w:val="index heading"/>
    <w:basedOn w:val="Normal"/>
    <w:next w:val="ndice1"/>
    <w:uiPriority w:val="99"/>
    <w:unhideWhenUsed/>
    <w:rsid w:val="00295E77"/>
    <w:pPr>
      <w:pBdr>
        <w:top w:val="single" w:sz="12" w:space="0" w:color="auto"/>
      </w:pBdr>
      <w:spacing w:before="360" w:after="240"/>
    </w:pPr>
    <w:rPr>
      <w:rFonts w:cstheme="minorHAnsi"/>
      <w:b/>
      <w:bCs/>
      <w:i/>
      <w:iCs/>
      <w:sz w:val="26"/>
      <w:szCs w:val="26"/>
    </w:rPr>
  </w:style>
  <w:style w:type="paragraph" w:styleId="TtuloTDC">
    <w:name w:val="TOC Heading"/>
    <w:basedOn w:val="Ttulo1"/>
    <w:next w:val="Normal"/>
    <w:uiPriority w:val="39"/>
    <w:unhideWhenUsed/>
    <w:qFormat/>
    <w:rsid w:val="00295E77"/>
    <w:pPr>
      <w:numPr>
        <w:numId w:val="0"/>
      </w:numPr>
      <w:outlineLvl w:val="9"/>
    </w:pPr>
    <w:rPr>
      <w:lang w:eastAsia="es-ES"/>
    </w:rPr>
  </w:style>
  <w:style w:type="paragraph" w:styleId="TDC2">
    <w:name w:val="toc 2"/>
    <w:basedOn w:val="Normal"/>
    <w:next w:val="Normal"/>
    <w:autoRedefine/>
    <w:uiPriority w:val="39"/>
    <w:unhideWhenUsed/>
    <w:rsid w:val="00DC27A7"/>
    <w:pPr>
      <w:tabs>
        <w:tab w:val="left" w:pos="709"/>
        <w:tab w:val="right" w:leader="dot" w:pos="9736"/>
      </w:tabs>
      <w:spacing w:after="0" w:line="240" w:lineRule="auto"/>
      <w:ind w:left="220"/>
    </w:pPr>
    <w:rPr>
      <w:rFonts w:eastAsiaTheme="minorEastAsia" w:cs="Times New Roman"/>
      <w:lang w:eastAsia="es-ES"/>
    </w:rPr>
  </w:style>
  <w:style w:type="paragraph" w:styleId="TDC1">
    <w:name w:val="toc 1"/>
    <w:basedOn w:val="Normal"/>
    <w:next w:val="Normal"/>
    <w:autoRedefine/>
    <w:uiPriority w:val="39"/>
    <w:unhideWhenUsed/>
    <w:rsid w:val="00C3240D"/>
    <w:pPr>
      <w:tabs>
        <w:tab w:val="left" w:pos="284"/>
        <w:tab w:val="right" w:leader="dot" w:pos="9736"/>
      </w:tabs>
      <w:spacing w:before="120" w:after="120" w:line="240" w:lineRule="auto"/>
    </w:pPr>
    <w:rPr>
      <w:rFonts w:eastAsiaTheme="minorEastAsia" w:cs="Times New Roman"/>
      <w:lang w:eastAsia="es-ES"/>
    </w:rPr>
  </w:style>
  <w:style w:type="paragraph" w:styleId="TDC3">
    <w:name w:val="toc 3"/>
    <w:basedOn w:val="Normal"/>
    <w:next w:val="Normal"/>
    <w:autoRedefine/>
    <w:uiPriority w:val="39"/>
    <w:unhideWhenUsed/>
    <w:rsid w:val="00DC27A7"/>
    <w:pPr>
      <w:tabs>
        <w:tab w:val="left" w:pos="993"/>
        <w:tab w:val="right" w:leader="dot" w:pos="9736"/>
      </w:tabs>
      <w:spacing w:after="0" w:line="240" w:lineRule="auto"/>
      <w:ind w:left="440"/>
    </w:pPr>
    <w:rPr>
      <w:rFonts w:eastAsiaTheme="minorEastAsia" w:cs="Times New Roman"/>
      <w:lang w:eastAsia="es-ES"/>
    </w:rPr>
  </w:style>
  <w:style w:type="paragraph" w:styleId="Encabezado">
    <w:name w:val="header"/>
    <w:basedOn w:val="Normal"/>
    <w:link w:val="EncabezadoCar"/>
    <w:uiPriority w:val="99"/>
    <w:unhideWhenUsed/>
    <w:rsid w:val="00A17F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7FB6"/>
  </w:style>
  <w:style w:type="paragraph" w:styleId="Piedepgina">
    <w:name w:val="footer"/>
    <w:basedOn w:val="Normal"/>
    <w:link w:val="PiedepginaCar"/>
    <w:uiPriority w:val="99"/>
    <w:unhideWhenUsed/>
    <w:rsid w:val="00A17F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7FB6"/>
  </w:style>
  <w:style w:type="character" w:customStyle="1" w:styleId="SinespaciadoCar">
    <w:name w:val="Sin espaciado Car"/>
    <w:basedOn w:val="Fuentedeprrafopredeter"/>
    <w:link w:val="Sinespaciado"/>
    <w:uiPriority w:val="1"/>
    <w:rsid w:val="00A17FB6"/>
  </w:style>
  <w:style w:type="paragraph" w:styleId="Textodeglobo">
    <w:name w:val="Balloon Text"/>
    <w:basedOn w:val="Normal"/>
    <w:link w:val="TextodegloboCar"/>
    <w:uiPriority w:val="99"/>
    <w:semiHidden/>
    <w:unhideWhenUsed/>
    <w:rsid w:val="001E06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0614"/>
    <w:rPr>
      <w:rFonts w:ascii="Segoe UI" w:hAnsi="Segoe UI" w:cs="Segoe UI"/>
      <w:sz w:val="18"/>
      <w:szCs w:val="18"/>
    </w:rPr>
  </w:style>
  <w:style w:type="character" w:customStyle="1" w:styleId="Ttulo3Car">
    <w:name w:val="Título 3 Car"/>
    <w:basedOn w:val="Fuentedeprrafopredeter"/>
    <w:link w:val="Ttulo3"/>
    <w:uiPriority w:val="9"/>
    <w:rsid w:val="000022DB"/>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0022D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0022D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0022DB"/>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0022DB"/>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0022D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022DB"/>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240870"/>
    <w:rPr>
      <w:sz w:val="16"/>
      <w:szCs w:val="16"/>
    </w:rPr>
  </w:style>
  <w:style w:type="paragraph" w:styleId="Textocomentario">
    <w:name w:val="annotation text"/>
    <w:basedOn w:val="Normal"/>
    <w:link w:val="TextocomentarioCar"/>
    <w:uiPriority w:val="99"/>
    <w:semiHidden/>
    <w:unhideWhenUsed/>
    <w:rsid w:val="0024087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40870"/>
    <w:rPr>
      <w:sz w:val="20"/>
      <w:szCs w:val="20"/>
    </w:rPr>
  </w:style>
  <w:style w:type="paragraph" w:styleId="Asuntodelcomentario">
    <w:name w:val="annotation subject"/>
    <w:basedOn w:val="Textocomentario"/>
    <w:next w:val="Textocomentario"/>
    <w:link w:val="AsuntodelcomentarioCar"/>
    <w:uiPriority w:val="99"/>
    <w:semiHidden/>
    <w:unhideWhenUsed/>
    <w:rsid w:val="00240870"/>
    <w:rPr>
      <w:b/>
      <w:bCs/>
    </w:rPr>
  </w:style>
  <w:style w:type="character" w:customStyle="1" w:styleId="AsuntodelcomentarioCar">
    <w:name w:val="Asunto del comentario Car"/>
    <w:basedOn w:val="TextocomentarioCar"/>
    <w:link w:val="Asuntodelcomentario"/>
    <w:uiPriority w:val="99"/>
    <w:semiHidden/>
    <w:rsid w:val="00240870"/>
    <w:rPr>
      <w:b/>
      <w:bCs/>
      <w:sz w:val="20"/>
      <w:szCs w:val="20"/>
    </w:rPr>
  </w:style>
  <w:style w:type="character" w:customStyle="1" w:styleId="a1">
    <w:name w:val="a1"/>
    <w:basedOn w:val="Fuentedeprrafopredeter"/>
    <w:rsid w:val="007B71D0"/>
    <w:rPr>
      <w:color w:val="008000"/>
    </w:rPr>
  </w:style>
  <w:style w:type="character" w:customStyle="1" w:styleId="apple-converted-space">
    <w:name w:val="apple-converted-space"/>
    <w:rsid w:val="00C127B1"/>
    <w:rPr>
      <w:rFonts w:cs="Times New Roman"/>
    </w:rPr>
  </w:style>
  <w:style w:type="character" w:customStyle="1" w:styleId="resourcedata2">
    <w:name w:val="resourcedata2"/>
    <w:rsid w:val="00C127B1"/>
    <w:rPr>
      <w:rFonts w:cs="Times New Roman"/>
    </w:rPr>
  </w:style>
  <w:style w:type="character" w:customStyle="1" w:styleId="resourcedata3">
    <w:name w:val="resourcedata3"/>
    <w:rsid w:val="00C127B1"/>
    <w:rPr>
      <w:rFonts w:cs="Times New Roman"/>
    </w:rPr>
  </w:style>
  <w:style w:type="character" w:styleId="AcrnimoHTML">
    <w:name w:val="HTML Acronym"/>
    <w:uiPriority w:val="99"/>
    <w:semiHidden/>
    <w:unhideWhenUsed/>
    <w:rsid w:val="00C127B1"/>
  </w:style>
  <w:style w:type="character" w:styleId="CitaHTML">
    <w:name w:val="HTML Cite"/>
    <w:uiPriority w:val="99"/>
    <w:semiHidden/>
    <w:unhideWhenUsed/>
    <w:rsid w:val="00C127B1"/>
    <w:rPr>
      <w:i/>
      <w:iCs/>
    </w:rPr>
  </w:style>
  <w:style w:type="character" w:customStyle="1" w:styleId="st">
    <w:name w:val="st"/>
    <w:rsid w:val="00C127B1"/>
  </w:style>
  <w:style w:type="character" w:customStyle="1" w:styleId="f">
    <w:name w:val="f"/>
    <w:rsid w:val="00C127B1"/>
  </w:style>
  <w:style w:type="character" w:styleId="Hipervnculovisitado">
    <w:name w:val="FollowedHyperlink"/>
    <w:basedOn w:val="Fuentedeprrafopredeter"/>
    <w:uiPriority w:val="99"/>
    <w:semiHidden/>
    <w:unhideWhenUsed/>
    <w:rsid w:val="00C77A86"/>
    <w:rPr>
      <w:color w:val="954F72" w:themeColor="followedHyperlink"/>
      <w:u w:val="single"/>
    </w:rPr>
  </w:style>
  <w:style w:type="paragraph" w:styleId="TDC4">
    <w:name w:val="toc 4"/>
    <w:basedOn w:val="Normal"/>
    <w:next w:val="Normal"/>
    <w:autoRedefine/>
    <w:uiPriority w:val="39"/>
    <w:unhideWhenUsed/>
    <w:rsid w:val="00EA2C8A"/>
    <w:pPr>
      <w:spacing w:after="100"/>
      <w:ind w:left="660"/>
    </w:pPr>
    <w:rPr>
      <w:rFonts w:eastAsiaTheme="minorEastAsia"/>
      <w:lang w:eastAsia="es-ES"/>
    </w:rPr>
  </w:style>
  <w:style w:type="paragraph" w:styleId="TDC5">
    <w:name w:val="toc 5"/>
    <w:basedOn w:val="Normal"/>
    <w:next w:val="Normal"/>
    <w:autoRedefine/>
    <w:uiPriority w:val="39"/>
    <w:unhideWhenUsed/>
    <w:rsid w:val="00EA2C8A"/>
    <w:pPr>
      <w:spacing w:after="100"/>
      <w:ind w:left="880"/>
    </w:pPr>
    <w:rPr>
      <w:rFonts w:eastAsiaTheme="minorEastAsia"/>
      <w:lang w:eastAsia="es-ES"/>
    </w:rPr>
  </w:style>
  <w:style w:type="paragraph" w:styleId="TDC6">
    <w:name w:val="toc 6"/>
    <w:basedOn w:val="Normal"/>
    <w:next w:val="Normal"/>
    <w:autoRedefine/>
    <w:uiPriority w:val="39"/>
    <w:unhideWhenUsed/>
    <w:rsid w:val="00EA2C8A"/>
    <w:pPr>
      <w:spacing w:after="100"/>
      <w:ind w:left="1100"/>
    </w:pPr>
    <w:rPr>
      <w:rFonts w:eastAsiaTheme="minorEastAsia"/>
      <w:lang w:eastAsia="es-ES"/>
    </w:rPr>
  </w:style>
  <w:style w:type="paragraph" w:styleId="TDC7">
    <w:name w:val="toc 7"/>
    <w:basedOn w:val="Normal"/>
    <w:next w:val="Normal"/>
    <w:autoRedefine/>
    <w:uiPriority w:val="39"/>
    <w:unhideWhenUsed/>
    <w:rsid w:val="00EA2C8A"/>
    <w:pPr>
      <w:spacing w:after="100"/>
      <w:ind w:left="1320"/>
    </w:pPr>
    <w:rPr>
      <w:rFonts w:eastAsiaTheme="minorEastAsia"/>
      <w:lang w:eastAsia="es-ES"/>
    </w:rPr>
  </w:style>
  <w:style w:type="paragraph" w:styleId="TDC8">
    <w:name w:val="toc 8"/>
    <w:basedOn w:val="Normal"/>
    <w:next w:val="Normal"/>
    <w:autoRedefine/>
    <w:uiPriority w:val="39"/>
    <w:unhideWhenUsed/>
    <w:rsid w:val="00EA2C8A"/>
    <w:pPr>
      <w:spacing w:after="100"/>
      <w:ind w:left="1540"/>
    </w:pPr>
    <w:rPr>
      <w:rFonts w:eastAsiaTheme="minorEastAsia"/>
      <w:lang w:eastAsia="es-ES"/>
    </w:rPr>
  </w:style>
  <w:style w:type="paragraph" w:styleId="TDC9">
    <w:name w:val="toc 9"/>
    <w:basedOn w:val="Normal"/>
    <w:next w:val="Normal"/>
    <w:autoRedefine/>
    <w:uiPriority w:val="39"/>
    <w:unhideWhenUsed/>
    <w:rsid w:val="00EA2C8A"/>
    <w:pPr>
      <w:spacing w:after="100"/>
      <w:ind w:left="1760"/>
    </w:pPr>
    <w:rPr>
      <w:rFonts w:eastAsiaTheme="minorEastAsia"/>
      <w:lang w:eastAsia="es-ES"/>
    </w:rPr>
  </w:style>
  <w:style w:type="character" w:customStyle="1" w:styleId="ns">
    <w:name w:val="ns"/>
    <w:basedOn w:val="Fuentedeprrafopredeter"/>
    <w:rsid w:val="00D134F5"/>
  </w:style>
  <w:style w:type="table" w:styleId="Tablaconcuadrcula5oscura-nfasis4">
    <w:name w:val="Grid Table 5 Dark Accent 4"/>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concuadrcula5oscura-nfasis6">
    <w:name w:val="Grid Table 5 Dark Accent 6"/>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2">
    <w:name w:val="Grid Table 5 Dark Accent 2"/>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5">
    <w:name w:val="Grid Table 5 Dark Accent 5"/>
    <w:basedOn w:val="Tablanormal"/>
    <w:uiPriority w:val="50"/>
    <w:rsid w:val="00506F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mpj7bzys">
    <w:name w:val="mpj7bzys"/>
    <w:basedOn w:val="Fuentedeprrafopredeter"/>
    <w:rsid w:val="006E23DB"/>
  </w:style>
  <w:style w:type="character" w:styleId="Textodelmarcadordeposicin">
    <w:name w:val="Placeholder Text"/>
    <w:basedOn w:val="Fuentedeprrafopredeter"/>
    <w:uiPriority w:val="99"/>
    <w:semiHidden/>
    <w:rsid w:val="00982114"/>
    <w:rPr>
      <w:color w:val="808080"/>
    </w:rPr>
  </w:style>
  <w:style w:type="paragraph" w:customStyle="1" w:styleId="Pa31">
    <w:name w:val="Pa31"/>
    <w:basedOn w:val="Default"/>
    <w:next w:val="Default"/>
    <w:uiPriority w:val="99"/>
    <w:rsid w:val="001665C1"/>
    <w:pPr>
      <w:spacing w:line="181" w:lineRule="atLeast"/>
    </w:pPr>
    <w:rPr>
      <w:color w:val="auto"/>
    </w:rPr>
  </w:style>
  <w:style w:type="character" w:customStyle="1" w:styleId="A10">
    <w:name w:val="A1"/>
    <w:uiPriority w:val="99"/>
    <w:rsid w:val="00AB0CAC"/>
    <w:rPr>
      <w:color w:val="000000"/>
      <w:sz w:val="20"/>
      <w:szCs w:val="20"/>
    </w:rPr>
  </w:style>
  <w:style w:type="table" w:styleId="Tablaconcuadrcula4-nfasis5">
    <w:name w:val="Grid Table 4 Accent 5"/>
    <w:basedOn w:val="Tablanormal"/>
    <w:uiPriority w:val="49"/>
    <w:rsid w:val="004F50F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a17">
    <w:name w:val="Pa17"/>
    <w:basedOn w:val="Default"/>
    <w:next w:val="Default"/>
    <w:uiPriority w:val="99"/>
    <w:rsid w:val="00240DF6"/>
    <w:pPr>
      <w:spacing w:line="221" w:lineRule="atLeast"/>
    </w:pPr>
    <w:rPr>
      <w:color w:val="auto"/>
    </w:rPr>
  </w:style>
  <w:style w:type="paragraph" w:customStyle="1" w:styleId="Pa16">
    <w:name w:val="Pa16"/>
    <w:basedOn w:val="Normal"/>
    <w:next w:val="Normal"/>
    <w:uiPriority w:val="99"/>
    <w:rsid w:val="00F45818"/>
    <w:pPr>
      <w:autoSpaceDE w:val="0"/>
      <w:autoSpaceDN w:val="0"/>
      <w:spacing w:after="0" w:line="221" w:lineRule="atLeast"/>
    </w:pPr>
    <w:rPr>
      <w:rFonts w:ascii="Arial" w:eastAsia="Calibri" w:hAnsi="Arial" w:cs="Arial"/>
      <w:sz w:val="24"/>
      <w:szCs w:val="24"/>
    </w:rPr>
  </w:style>
  <w:style w:type="paragraph" w:customStyle="1" w:styleId="Pa21">
    <w:name w:val="Pa21"/>
    <w:basedOn w:val="Default"/>
    <w:next w:val="Default"/>
    <w:uiPriority w:val="99"/>
    <w:rsid w:val="001979ED"/>
    <w:pPr>
      <w:spacing w:line="241" w:lineRule="atLeast"/>
    </w:pPr>
    <w:rPr>
      <w:color w:val="auto"/>
    </w:rPr>
  </w:style>
  <w:style w:type="character" w:customStyle="1" w:styleId="A6">
    <w:name w:val="A6"/>
    <w:uiPriority w:val="99"/>
    <w:rsid w:val="001979ED"/>
    <w:rPr>
      <w:color w:val="000000"/>
      <w:sz w:val="20"/>
      <w:szCs w:val="20"/>
    </w:rPr>
  </w:style>
  <w:style w:type="paragraph" w:customStyle="1" w:styleId="Normal1">
    <w:name w:val="Normal1"/>
    <w:rsid w:val="005C41BD"/>
    <w:pPr>
      <w:spacing w:after="0" w:line="240" w:lineRule="auto"/>
      <w:ind w:firstLine="720"/>
      <w:jc w:val="both"/>
    </w:pPr>
    <w:rPr>
      <w:rFonts w:ascii="Arial" w:eastAsia="Arial" w:hAnsi="Arial" w:cs="Arial"/>
      <w:lang w:eastAsia="es-ES"/>
    </w:rPr>
  </w:style>
  <w:style w:type="paragraph" w:customStyle="1" w:styleId="Pa11">
    <w:name w:val="Pa11"/>
    <w:basedOn w:val="Default"/>
    <w:next w:val="Default"/>
    <w:uiPriority w:val="99"/>
    <w:rsid w:val="0029024F"/>
    <w:pPr>
      <w:spacing w:line="201" w:lineRule="atLeast"/>
    </w:pPr>
    <w:rPr>
      <w:color w:val="auto"/>
    </w:rPr>
  </w:style>
  <w:style w:type="paragraph" w:customStyle="1" w:styleId="Pa10">
    <w:name w:val="Pa10"/>
    <w:basedOn w:val="Normal"/>
    <w:next w:val="Normal"/>
    <w:rsid w:val="00570C18"/>
    <w:pPr>
      <w:suppressAutoHyphens/>
      <w:autoSpaceDE w:val="0"/>
      <w:autoSpaceDN w:val="0"/>
      <w:spacing w:after="0" w:line="201" w:lineRule="atLeast"/>
    </w:pPr>
    <w:rPr>
      <w:rFonts w:ascii="Arial" w:eastAsia="Calibri" w:hAnsi="Arial" w:cs="Arial"/>
      <w:sz w:val="24"/>
      <w:szCs w:val="24"/>
    </w:rPr>
  </w:style>
  <w:style w:type="paragraph" w:customStyle="1" w:styleId="Pa22">
    <w:name w:val="Pa22"/>
    <w:basedOn w:val="Default"/>
    <w:next w:val="Default"/>
    <w:uiPriority w:val="99"/>
    <w:rsid w:val="001469C9"/>
    <w:pPr>
      <w:spacing w:line="241" w:lineRule="atLeast"/>
    </w:pPr>
    <w:rPr>
      <w:color w:val="auto"/>
    </w:rPr>
  </w:style>
  <w:style w:type="paragraph" w:customStyle="1" w:styleId="Pa18">
    <w:name w:val="Pa18"/>
    <w:basedOn w:val="Default"/>
    <w:next w:val="Default"/>
    <w:uiPriority w:val="99"/>
    <w:rsid w:val="001469C9"/>
    <w:pPr>
      <w:spacing w:line="241" w:lineRule="atLeast"/>
    </w:pPr>
    <w:rPr>
      <w:color w:val="auto"/>
    </w:rPr>
  </w:style>
  <w:style w:type="paragraph" w:customStyle="1" w:styleId="Pa13">
    <w:name w:val="Pa13"/>
    <w:basedOn w:val="Default"/>
    <w:next w:val="Default"/>
    <w:uiPriority w:val="99"/>
    <w:rsid w:val="00684FF2"/>
    <w:pPr>
      <w:spacing w:line="201" w:lineRule="atLeast"/>
    </w:pPr>
    <w:rPr>
      <w:color w:val="auto"/>
    </w:rPr>
  </w:style>
  <w:style w:type="paragraph" w:customStyle="1" w:styleId="Normal2">
    <w:name w:val="Normal2"/>
    <w:rsid w:val="003F4591"/>
    <w:pPr>
      <w:spacing w:after="0" w:line="240" w:lineRule="auto"/>
    </w:pPr>
    <w:rPr>
      <w:rFonts w:ascii="Times New Roman" w:eastAsia="Times New Roman" w:hAnsi="Times New Roman" w:cs="Times New Roman"/>
      <w:sz w:val="24"/>
      <w:szCs w:val="24"/>
      <w:lang w:eastAsia="es-ES"/>
    </w:rPr>
  </w:style>
  <w:style w:type="character" w:customStyle="1" w:styleId="normaltextrun">
    <w:name w:val="normaltextrun"/>
    <w:basedOn w:val="Fuentedeprrafopredeter"/>
    <w:qFormat/>
    <w:rsid w:val="00594A2F"/>
  </w:style>
  <w:style w:type="paragraph" w:customStyle="1" w:styleId="Standard">
    <w:name w:val="Standard"/>
    <w:rsid w:val="00917E3B"/>
    <w:pPr>
      <w:suppressAutoHyphens/>
      <w:autoSpaceDN w:val="0"/>
      <w:spacing w:after="0" w:line="240" w:lineRule="auto"/>
      <w:textAlignment w:val="baseline"/>
    </w:pPr>
    <w:rPr>
      <w:rFonts w:ascii="Times New Roman" w:eastAsia="Times New Roman" w:hAnsi="Times New Roman" w:cs="Times New Roman"/>
      <w:kern w:val="3"/>
      <w:sz w:val="24"/>
      <w:szCs w:val="24"/>
      <w:lang w:eastAsia="es-ES"/>
    </w:rPr>
  </w:style>
  <w:style w:type="table" w:customStyle="1" w:styleId="TableNormal">
    <w:name w:val="Table Normal"/>
    <w:uiPriority w:val="2"/>
    <w:semiHidden/>
    <w:unhideWhenUsed/>
    <w:qFormat/>
    <w:rsid w:val="0034029F"/>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92319">
      <w:bodyDiv w:val="1"/>
      <w:marLeft w:val="0"/>
      <w:marRight w:val="0"/>
      <w:marTop w:val="0"/>
      <w:marBottom w:val="0"/>
      <w:divBdr>
        <w:top w:val="none" w:sz="0" w:space="0" w:color="auto"/>
        <w:left w:val="none" w:sz="0" w:space="0" w:color="auto"/>
        <w:bottom w:val="none" w:sz="0" w:space="0" w:color="auto"/>
        <w:right w:val="none" w:sz="0" w:space="0" w:color="auto"/>
      </w:divBdr>
    </w:div>
    <w:div w:id="92632725">
      <w:bodyDiv w:val="1"/>
      <w:marLeft w:val="0"/>
      <w:marRight w:val="0"/>
      <w:marTop w:val="0"/>
      <w:marBottom w:val="0"/>
      <w:divBdr>
        <w:top w:val="none" w:sz="0" w:space="0" w:color="auto"/>
        <w:left w:val="none" w:sz="0" w:space="0" w:color="auto"/>
        <w:bottom w:val="none" w:sz="0" w:space="0" w:color="auto"/>
        <w:right w:val="none" w:sz="0" w:space="0" w:color="auto"/>
      </w:divBdr>
    </w:div>
    <w:div w:id="150490152">
      <w:bodyDiv w:val="1"/>
      <w:marLeft w:val="0"/>
      <w:marRight w:val="0"/>
      <w:marTop w:val="0"/>
      <w:marBottom w:val="0"/>
      <w:divBdr>
        <w:top w:val="none" w:sz="0" w:space="0" w:color="auto"/>
        <w:left w:val="none" w:sz="0" w:space="0" w:color="auto"/>
        <w:bottom w:val="none" w:sz="0" w:space="0" w:color="auto"/>
        <w:right w:val="none" w:sz="0" w:space="0" w:color="auto"/>
      </w:divBdr>
    </w:div>
    <w:div w:id="155197011">
      <w:bodyDiv w:val="1"/>
      <w:marLeft w:val="0"/>
      <w:marRight w:val="0"/>
      <w:marTop w:val="0"/>
      <w:marBottom w:val="0"/>
      <w:divBdr>
        <w:top w:val="none" w:sz="0" w:space="0" w:color="auto"/>
        <w:left w:val="none" w:sz="0" w:space="0" w:color="auto"/>
        <w:bottom w:val="none" w:sz="0" w:space="0" w:color="auto"/>
        <w:right w:val="none" w:sz="0" w:space="0" w:color="auto"/>
      </w:divBdr>
    </w:div>
    <w:div w:id="160239780">
      <w:bodyDiv w:val="1"/>
      <w:marLeft w:val="0"/>
      <w:marRight w:val="0"/>
      <w:marTop w:val="0"/>
      <w:marBottom w:val="0"/>
      <w:divBdr>
        <w:top w:val="none" w:sz="0" w:space="0" w:color="auto"/>
        <w:left w:val="none" w:sz="0" w:space="0" w:color="auto"/>
        <w:bottom w:val="none" w:sz="0" w:space="0" w:color="auto"/>
        <w:right w:val="none" w:sz="0" w:space="0" w:color="auto"/>
      </w:divBdr>
      <w:divsChild>
        <w:div w:id="1617982726">
          <w:marLeft w:val="547"/>
          <w:marRight w:val="0"/>
          <w:marTop w:val="0"/>
          <w:marBottom w:val="0"/>
          <w:divBdr>
            <w:top w:val="none" w:sz="0" w:space="0" w:color="auto"/>
            <w:left w:val="none" w:sz="0" w:space="0" w:color="auto"/>
            <w:bottom w:val="none" w:sz="0" w:space="0" w:color="auto"/>
            <w:right w:val="none" w:sz="0" w:space="0" w:color="auto"/>
          </w:divBdr>
        </w:div>
      </w:divsChild>
    </w:div>
    <w:div w:id="218711155">
      <w:bodyDiv w:val="1"/>
      <w:marLeft w:val="0"/>
      <w:marRight w:val="0"/>
      <w:marTop w:val="0"/>
      <w:marBottom w:val="0"/>
      <w:divBdr>
        <w:top w:val="none" w:sz="0" w:space="0" w:color="auto"/>
        <w:left w:val="none" w:sz="0" w:space="0" w:color="auto"/>
        <w:bottom w:val="none" w:sz="0" w:space="0" w:color="auto"/>
        <w:right w:val="none" w:sz="0" w:space="0" w:color="auto"/>
      </w:divBdr>
    </w:div>
    <w:div w:id="251552240">
      <w:bodyDiv w:val="1"/>
      <w:marLeft w:val="0"/>
      <w:marRight w:val="0"/>
      <w:marTop w:val="0"/>
      <w:marBottom w:val="0"/>
      <w:divBdr>
        <w:top w:val="none" w:sz="0" w:space="0" w:color="auto"/>
        <w:left w:val="none" w:sz="0" w:space="0" w:color="auto"/>
        <w:bottom w:val="none" w:sz="0" w:space="0" w:color="auto"/>
        <w:right w:val="none" w:sz="0" w:space="0" w:color="auto"/>
      </w:divBdr>
    </w:div>
    <w:div w:id="268858349">
      <w:bodyDiv w:val="1"/>
      <w:marLeft w:val="0"/>
      <w:marRight w:val="0"/>
      <w:marTop w:val="0"/>
      <w:marBottom w:val="0"/>
      <w:divBdr>
        <w:top w:val="none" w:sz="0" w:space="0" w:color="auto"/>
        <w:left w:val="none" w:sz="0" w:space="0" w:color="auto"/>
        <w:bottom w:val="none" w:sz="0" w:space="0" w:color="auto"/>
        <w:right w:val="none" w:sz="0" w:space="0" w:color="auto"/>
      </w:divBdr>
    </w:div>
    <w:div w:id="290521958">
      <w:bodyDiv w:val="1"/>
      <w:marLeft w:val="0"/>
      <w:marRight w:val="0"/>
      <w:marTop w:val="0"/>
      <w:marBottom w:val="0"/>
      <w:divBdr>
        <w:top w:val="none" w:sz="0" w:space="0" w:color="auto"/>
        <w:left w:val="none" w:sz="0" w:space="0" w:color="auto"/>
        <w:bottom w:val="none" w:sz="0" w:space="0" w:color="auto"/>
        <w:right w:val="none" w:sz="0" w:space="0" w:color="auto"/>
      </w:divBdr>
    </w:div>
    <w:div w:id="345668460">
      <w:bodyDiv w:val="1"/>
      <w:marLeft w:val="0"/>
      <w:marRight w:val="0"/>
      <w:marTop w:val="0"/>
      <w:marBottom w:val="0"/>
      <w:divBdr>
        <w:top w:val="none" w:sz="0" w:space="0" w:color="auto"/>
        <w:left w:val="none" w:sz="0" w:space="0" w:color="auto"/>
        <w:bottom w:val="none" w:sz="0" w:space="0" w:color="auto"/>
        <w:right w:val="none" w:sz="0" w:space="0" w:color="auto"/>
      </w:divBdr>
    </w:div>
    <w:div w:id="354578431">
      <w:bodyDiv w:val="1"/>
      <w:marLeft w:val="0"/>
      <w:marRight w:val="0"/>
      <w:marTop w:val="0"/>
      <w:marBottom w:val="0"/>
      <w:divBdr>
        <w:top w:val="none" w:sz="0" w:space="0" w:color="auto"/>
        <w:left w:val="none" w:sz="0" w:space="0" w:color="auto"/>
        <w:bottom w:val="none" w:sz="0" w:space="0" w:color="auto"/>
        <w:right w:val="none" w:sz="0" w:space="0" w:color="auto"/>
      </w:divBdr>
    </w:div>
    <w:div w:id="379983639">
      <w:bodyDiv w:val="1"/>
      <w:marLeft w:val="0"/>
      <w:marRight w:val="0"/>
      <w:marTop w:val="0"/>
      <w:marBottom w:val="0"/>
      <w:divBdr>
        <w:top w:val="none" w:sz="0" w:space="0" w:color="auto"/>
        <w:left w:val="none" w:sz="0" w:space="0" w:color="auto"/>
        <w:bottom w:val="none" w:sz="0" w:space="0" w:color="auto"/>
        <w:right w:val="none" w:sz="0" w:space="0" w:color="auto"/>
      </w:divBdr>
    </w:div>
    <w:div w:id="381639292">
      <w:bodyDiv w:val="1"/>
      <w:marLeft w:val="0"/>
      <w:marRight w:val="0"/>
      <w:marTop w:val="0"/>
      <w:marBottom w:val="0"/>
      <w:divBdr>
        <w:top w:val="none" w:sz="0" w:space="0" w:color="auto"/>
        <w:left w:val="none" w:sz="0" w:space="0" w:color="auto"/>
        <w:bottom w:val="none" w:sz="0" w:space="0" w:color="auto"/>
        <w:right w:val="none" w:sz="0" w:space="0" w:color="auto"/>
      </w:divBdr>
      <w:divsChild>
        <w:div w:id="899444823">
          <w:marLeft w:val="547"/>
          <w:marRight w:val="0"/>
          <w:marTop w:val="0"/>
          <w:marBottom w:val="0"/>
          <w:divBdr>
            <w:top w:val="none" w:sz="0" w:space="0" w:color="auto"/>
            <w:left w:val="none" w:sz="0" w:space="0" w:color="auto"/>
            <w:bottom w:val="none" w:sz="0" w:space="0" w:color="auto"/>
            <w:right w:val="none" w:sz="0" w:space="0" w:color="auto"/>
          </w:divBdr>
        </w:div>
        <w:div w:id="2139957465">
          <w:marLeft w:val="547"/>
          <w:marRight w:val="0"/>
          <w:marTop w:val="0"/>
          <w:marBottom w:val="0"/>
          <w:divBdr>
            <w:top w:val="none" w:sz="0" w:space="0" w:color="auto"/>
            <w:left w:val="none" w:sz="0" w:space="0" w:color="auto"/>
            <w:bottom w:val="none" w:sz="0" w:space="0" w:color="auto"/>
            <w:right w:val="none" w:sz="0" w:space="0" w:color="auto"/>
          </w:divBdr>
        </w:div>
      </w:divsChild>
    </w:div>
    <w:div w:id="412630214">
      <w:bodyDiv w:val="1"/>
      <w:marLeft w:val="0"/>
      <w:marRight w:val="0"/>
      <w:marTop w:val="0"/>
      <w:marBottom w:val="0"/>
      <w:divBdr>
        <w:top w:val="none" w:sz="0" w:space="0" w:color="auto"/>
        <w:left w:val="none" w:sz="0" w:space="0" w:color="auto"/>
        <w:bottom w:val="none" w:sz="0" w:space="0" w:color="auto"/>
        <w:right w:val="none" w:sz="0" w:space="0" w:color="auto"/>
      </w:divBdr>
    </w:div>
    <w:div w:id="426849603">
      <w:bodyDiv w:val="1"/>
      <w:marLeft w:val="0"/>
      <w:marRight w:val="0"/>
      <w:marTop w:val="0"/>
      <w:marBottom w:val="0"/>
      <w:divBdr>
        <w:top w:val="none" w:sz="0" w:space="0" w:color="auto"/>
        <w:left w:val="none" w:sz="0" w:space="0" w:color="auto"/>
        <w:bottom w:val="none" w:sz="0" w:space="0" w:color="auto"/>
        <w:right w:val="none" w:sz="0" w:space="0" w:color="auto"/>
      </w:divBdr>
    </w:div>
    <w:div w:id="499858763">
      <w:bodyDiv w:val="1"/>
      <w:marLeft w:val="0"/>
      <w:marRight w:val="0"/>
      <w:marTop w:val="0"/>
      <w:marBottom w:val="0"/>
      <w:divBdr>
        <w:top w:val="none" w:sz="0" w:space="0" w:color="auto"/>
        <w:left w:val="none" w:sz="0" w:space="0" w:color="auto"/>
        <w:bottom w:val="none" w:sz="0" w:space="0" w:color="auto"/>
        <w:right w:val="none" w:sz="0" w:space="0" w:color="auto"/>
      </w:divBdr>
    </w:div>
    <w:div w:id="545795478">
      <w:bodyDiv w:val="1"/>
      <w:marLeft w:val="0"/>
      <w:marRight w:val="0"/>
      <w:marTop w:val="0"/>
      <w:marBottom w:val="0"/>
      <w:divBdr>
        <w:top w:val="none" w:sz="0" w:space="0" w:color="auto"/>
        <w:left w:val="none" w:sz="0" w:space="0" w:color="auto"/>
        <w:bottom w:val="none" w:sz="0" w:space="0" w:color="auto"/>
        <w:right w:val="none" w:sz="0" w:space="0" w:color="auto"/>
      </w:divBdr>
    </w:div>
    <w:div w:id="574439051">
      <w:bodyDiv w:val="1"/>
      <w:marLeft w:val="0"/>
      <w:marRight w:val="0"/>
      <w:marTop w:val="0"/>
      <w:marBottom w:val="0"/>
      <w:divBdr>
        <w:top w:val="none" w:sz="0" w:space="0" w:color="auto"/>
        <w:left w:val="none" w:sz="0" w:space="0" w:color="auto"/>
        <w:bottom w:val="none" w:sz="0" w:space="0" w:color="auto"/>
        <w:right w:val="none" w:sz="0" w:space="0" w:color="auto"/>
      </w:divBdr>
    </w:div>
    <w:div w:id="603224226">
      <w:bodyDiv w:val="1"/>
      <w:marLeft w:val="0"/>
      <w:marRight w:val="0"/>
      <w:marTop w:val="0"/>
      <w:marBottom w:val="0"/>
      <w:divBdr>
        <w:top w:val="none" w:sz="0" w:space="0" w:color="auto"/>
        <w:left w:val="none" w:sz="0" w:space="0" w:color="auto"/>
        <w:bottom w:val="none" w:sz="0" w:space="0" w:color="auto"/>
        <w:right w:val="none" w:sz="0" w:space="0" w:color="auto"/>
      </w:divBdr>
      <w:divsChild>
        <w:div w:id="1321734590">
          <w:marLeft w:val="547"/>
          <w:marRight w:val="0"/>
          <w:marTop w:val="0"/>
          <w:marBottom w:val="0"/>
          <w:divBdr>
            <w:top w:val="none" w:sz="0" w:space="0" w:color="auto"/>
            <w:left w:val="none" w:sz="0" w:space="0" w:color="auto"/>
            <w:bottom w:val="none" w:sz="0" w:space="0" w:color="auto"/>
            <w:right w:val="none" w:sz="0" w:space="0" w:color="auto"/>
          </w:divBdr>
        </w:div>
      </w:divsChild>
    </w:div>
    <w:div w:id="625240854">
      <w:bodyDiv w:val="1"/>
      <w:marLeft w:val="0"/>
      <w:marRight w:val="0"/>
      <w:marTop w:val="0"/>
      <w:marBottom w:val="0"/>
      <w:divBdr>
        <w:top w:val="none" w:sz="0" w:space="0" w:color="auto"/>
        <w:left w:val="none" w:sz="0" w:space="0" w:color="auto"/>
        <w:bottom w:val="none" w:sz="0" w:space="0" w:color="auto"/>
        <w:right w:val="none" w:sz="0" w:space="0" w:color="auto"/>
      </w:divBdr>
    </w:div>
    <w:div w:id="659694681">
      <w:bodyDiv w:val="1"/>
      <w:marLeft w:val="0"/>
      <w:marRight w:val="0"/>
      <w:marTop w:val="0"/>
      <w:marBottom w:val="0"/>
      <w:divBdr>
        <w:top w:val="none" w:sz="0" w:space="0" w:color="auto"/>
        <w:left w:val="none" w:sz="0" w:space="0" w:color="auto"/>
        <w:bottom w:val="none" w:sz="0" w:space="0" w:color="auto"/>
        <w:right w:val="none" w:sz="0" w:space="0" w:color="auto"/>
      </w:divBdr>
    </w:div>
    <w:div w:id="682706678">
      <w:bodyDiv w:val="1"/>
      <w:marLeft w:val="0"/>
      <w:marRight w:val="0"/>
      <w:marTop w:val="0"/>
      <w:marBottom w:val="0"/>
      <w:divBdr>
        <w:top w:val="none" w:sz="0" w:space="0" w:color="auto"/>
        <w:left w:val="none" w:sz="0" w:space="0" w:color="auto"/>
        <w:bottom w:val="none" w:sz="0" w:space="0" w:color="auto"/>
        <w:right w:val="none" w:sz="0" w:space="0" w:color="auto"/>
      </w:divBdr>
    </w:div>
    <w:div w:id="687564767">
      <w:bodyDiv w:val="1"/>
      <w:marLeft w:val="0"/>
      <w:marRight w:val="0"/>
      <w:marTop w:val="0"/>
      <w:marBottom w:val="0"/>
      <w:divBdr>
        <w:top w:val="none" w:sz="0" w:space="0" w:color="auto"/>
        <w:left w:val="none" w:sz="0" w:space="0" w:color="auto"/>
        <w:bottom w:val="none" w:sz="0" w:space="0" w:color="auto"/>
        <w:right w:val="none" w:sz="0" w:space="0" w:color="auto"/>
      </w:divBdr>
      <w:divsChild>
        <w:div w:id="925915565">
          <w:marLeft w:val="547"/>
          <w:marRight w:val="0"/>
          <w:marTop w:val="0"/>
          <w:marBottom w:val="0"/>
          <w:divBdr>
            <w:top w:val="none" w:sz="0" w:space="0" w:color="auto"/>
            <w:left w:val="none" w:sz="0" w:space="0" w:color="auto"/>
            <w:bottom w:val="none" w:sz="0" w:space="0" w:color="auto"/>
            <w:right w:val="none" w:sz="0" w:space="0" w:color="auto"/>
          </w:divBdr>
        </w:div>
        <w:div w:id="1095831340">
          <w:marLeft w:val="547"/>
          <w:marRight w:val="0"/>
          <w:marTop w:val="0"/>
          <w:marBottom w:val="0"/>
          <w:divBdr>
            <w:top w:val="none" w:sz="0" w:space="0" w:color="auto"/>
            <w:left w:val="none" w:sz="0" w:space="0" w:color="auto"/>
            <w:bottom w:val="none" w:sz="0" w:space="0" w:color="auto"/>
            <w:right w:val="none" w:sz="0" w:space="0" w:color="auto"/>
          </w:divBdr>
        </w:div>
      </w:divsChild>
    </w:div>
    <w:div w:id="761803182">
      <w:bodyDiv w:val="1"/>
      <w:marLeft w:val="0"/>
      <w:marRight w:val="0"/>
      <w:marTop w:val="0"/>
      <w:marBottom w:val="0"/>
      <w:divBdr>
        <w:top w:val="none" w:sz="0" w:space="0" w:color="auto"/>
        <w:left w:val="none" w:sz="0" w:space="0" w:color="auto"/>
        <w:bottom w:val="none" w:sz="0" w:space="0" w:color="auto"/>
        <w:right w:val="none" w:sz="0" w:space="0" w:color="auto"/>
      </w:divBdr>
    </w:div>
    <w:div w:id="764572408">
      <w:bodyDiv w:val="1"/>
      <w:marLeft w:val="0"/>
      <w:marRight w:val="0"/>
      <w:marTop w:val="0"/>
      <w:marBottom w:val="0"/>
      <w:divBdr>
        <w:top w:val="none" w:sz="0" w:space="0" w:color="auto"/>
        <w:left w:val="none" w:sz="0" w:space="0" w:color="auto"/>
        <w:bottom w:val="none" w:sz="0" w:space="0" w:color="auto"/>
        <w:right w:val="none" w:sz="0" w:space="0" w:color="auto"/>
      </w:divBdr>
    </w:div>
    <w:div w:id="766968121">
      <w:bodyDiv w:val="1"/>
      <w:marLeft w:val="0"/>
      <w:marRight w:val="0"/>
      <w:marTop w:val="0"/>
      <w:marBottom w:val="0"/>
      <w:divBdr>
        <w:top w:val="none" w:sz="0" w:space="0" w:color="auto"/>
        <w:left w:val="none" w:sz="0" w:space="0" w:color="auto"/>
        <w:bottom w:val="none" w:sz="0" w:space="0" w:color="auto"/>
        <w:right w:val="none" w:sz="0" w:space="0" w:color="auto"/>
      </w:divBdr>
      <w:divsChild>
        <w:div w:id="950161478">
          <w:marLeft w:val="547"/>
          <w:marRight w:val="0"/>
          <w:marTop w:val="0"/>
          <w:marBottom w:val="0"/>
          <w:divBdr>
            <w:top w:val="none" w:sz="0" w:space="0" w:color="auto"/>
            <w:left w:val="none" w:sz="0" w:space="0" w:color="auto"/>
            <w:bottom w:val="none" w:sz="0" w:space="0" w:color="auto"/>
            <w:right w:val="none" w:sz="0" w:space="0" w:color="auto"/>
          </w:divBdr>
        </w:div>
        <w:div w:id="2024159849">
          <w:marLeft w:val="547"/>
          <w:marRight w:val="0"/>
          <w:marTop w:val="0"/>
          <w:marBottom w:val="0"/>
          <w:divBdr>
            <w:top w:val="none" w:sz="0" w:space="0" w:color="auto"/>
            <w:left w:val="none" w:sz="0" w:space="0" w:color="auto"/>
            <w:bottom w:val="none" w:sz="0" w:space="0" w:color="auto"/>
            <w:right w:val="none" w:sz="0" w:space="0" w:color="auto"/>
          </w:divBdr>
        </w:div>
      </w:divsChild>
    </w:div>
    <w:div w:id="797534214">
      <w:bodyDiv w:val="1"/>
      <w:marLeft w:val="0"/>
      <w:marRight w:val="0"/>
      <w:marTop w:val="0"/>
      <w:marBottom w:val="0"/>
      <w:divBdr>
        <w:top w:val="none" w:sz="0" w:space="0" w:color="auto"/>
        <w:left w:val="none" w:sz="0" w:space="0" w:color="auto"/>
        <w:bottom w:val="none" w:sz="0" w:space="0" w:color="auto"/>
        <w:right w:val="none" w:sz="0" w:space="0" w:color="auto"/>
      </w:divBdr>
    </w:div>
    <w:div w:id="842472770">
      <w:bodyDiv w:val="1"/>
      <w:marLeft w:val="0"/>
      <w:marRight w:val="0"/>
      <w:marTop w:val="0"/>
      <w:marBottom w:val="0"/>
      <w:divBdr>
        <w:top w:val="none" w:sz="0" w:space="0" w:color="auto"/>
        <w:left w:val="none" w:sz="0" w:space="0" w:color="auto"/>
        <w:bottom w:val="none" w:sz="0" w:space="0" w:color="auto"/>
        <w:right w:val="none" w:sz="0" w:space="0" w:color="auto"/>
      </w:divBdr>
    </w:div>
    <w:div w:id="861436697">
      <w:bodyDiv w:val="1"/>
      <w:marLeft w:val="0"/>
      <w:marRight w:val="0"/>
      <w:marTop w:val="0"/>
      <w:marBottom w:val="0"/>
      <w:divBdr>
        <w:top w:val="none" w:sz="0" w:space="0" w:color="auto"/>
        <w:left w:val="none" w:sz="0" w:space="0" w:color="auto"/>
        <w:bottom w:val="none" w:sz="0" w:space="0" w:color="auto"/>
        <w:right w:val="none" w:sz="0" w:space="0" w:color="auto"/>
      </w:divBdr>
    </w:div>
    <w:div w:id="901452278">
      <w:bodyDiv w:val="1"/>
      <w:marLeft w:val="0"/>
      <w:marRight w:val="0"/>
      <w:marTop w:val="0"/>
      <w:marBottom w:val="0"/>
      <w:divBdr>
        <w:top w:val="none" w:sz="0" w:space="0" w:color="auto"/>
        <w:left w:val="none" w:sz="0" w:space="0" w:color="auto"/>
        <w:bottom w:val="none" w:sz="0" w:space="0" w:color="auto"/>
        <w:right w:val="none" w:sz="0" w:space="0" w:color="auto"/>
      </w:divBdr>
    </w:div>
    <w:div w:id="907034644">
      <w:bodyDiv w:val="1"/>
      <w:marLeft w:val="0"/>
      <w:marRight w:val="0"/>
      <w:marTop w:val="0"/>
      <w:marBottom w:val="0"/>
      <w:divBdr>
        <w:top w:val="none" w:sz="0" w:space="0" w:color="auto"/>
        <w:left w:val="none" w:sz="0" w:space="0" w:color="auto"/>
        <w:bottom w:val="none" w:sz="0" w:space="0" w:color="auto"/>
        <w:right w:val="none" w:sz="0" w:space="0" w:color="auto"/>
      </w:divBdr>
      <w:divsChild>
        <w:div w:id="1299650993">
          <w:marLeft w:val="547"/>
          <w:marRight w:val="0"/>
          <w:marTop w:val="0"/>
          <w:marBottom w:val="0"/>
          <w:divBdr>
            <w:top w:val="none" w:sz="0" w:space="0" w:color="auto"/>
            <w:left w:val="none" w:sz="0" w:space="0" w:color="auto"/>
            <w:bottom w:val="none" w:sz="0" w:space="0" w:color="auto"/>
            <w:right w:val="none" w:sz="0" w:space="0" w:color="auto"/>
          </w:divBdr>
        </w:div>
      </w:divsChild>
    </w:div>
    <w:div w:id="975375037">
      <w:bodyDiv w:val="1"/>
      <w:marLeft w:val="0"/>
      <w:marRight w:val="0"/>
      <w:marTop w:val="0"/>
      <w:marBottom w:val="0"/>
      <w:divBdr>
        <w:top w:val="none" w:sz="0" w:space="0" w:color="auto"/>
        <w:left w:val="none" w:sz="0" w:space="0" w:color="auto"/>
        <w:bottom w:val="none" w:sz="0" w:space="0" w:color="auto"/>
        <w:right w:val="none" w:sz="0" w:space="0" w:color="auto"/>
      </w:divBdr>
    </w:div>
    <w:div w:id="1044056975">
      <w:bodyDiv w:val="1"/>
      <w:marLeft w:val="0"/>
      <w:marRight w:val="0"/>
      <w:marTop w:val="0"/>
      <w:marBottom w:val="0"/>
      <w:divBdr>
        <w:top w:val="none" w:sz="0" w:space="0" w:color="auto"/>
        <w:left w:val="none" w:sz="0" w:space="0" w:color="auto"/>
        <w:bottom w:val="none" w:sz="0" w:space="0" w:color="auto"/>
        <w:right w:val="none" w:sz="0" w:space="0" w:color="auto"/>
      </w:divBdr>
    </w:div>
    <w:div w:id="1075517543">
      <w:bodyDiv w:val="1"/>
      <w:marLeft w:val="0"/>
      <w:marRight w:val="0"/>
      <w:marTop w:val="0"/>
      <w:marBottom w:val="0"/>
      <w:divBdr>
        <w:top w:val="none" w:sz="0" w:space="0" w:color="auto"/>
        <w:left w:val="none" w:sz="0" w:space="0" w:color="auto"/>
        <w:bottom w:val="none" w:sz="0" w:space="0" w:color="auto"/>
        <w:right w:val="none" w:sz="0" w:space="0" w:color="auto"/>
      </w:divBdr>
    </w:div>
    <w:div w:id="1088231565">
      <w:bodyDiv w:val="1"/>
      <w:marLeft w:val="0"/>
      <w:marRight w:val="0"/>
      <w:marTop w:val="0"/>
      <w:marBottom w:val="0"/>
      <w:divBdr>
        <w:top w:val="none" w:sz="0" w:space="0" w:color="auto"/>
        <w:left w:val="none" w:sz="0" w:space="0" w:color="auto"/>
        <w:bottom w:val="none" w:sz="0" w:space="0" w:color="auto"/>
        <w:right w:val="none" w:sz="0" w:space="0" w:color="auto"/>
      </w:divBdr>
      <w:divsChild>
        <w:div w:id="1884633827">
          <w:marLeft w:val="547"/>
          <w:marRight w:val="0"/>
          <w:marTop w:val="0"/>
          <w:marBottom w:val="0"/>
          <w:divBdr>
            <w:top w:val="none" w:sz="0" w:space="0" w:color="auto"/>
            <w:left w:val="none" w:sz="0" w:space="0" w:color="auto"/>
            <w:bottom w:val="none" w:sz="0" w:space="0" w:color="auto"/>
            <w:right w:val="none" w:sz="0" w:space="0" w:color="auto"/>
          </w:divBdr>
        </w:div>
      </w:divsChild>
    </w:div>
    <w:div w:id="1134716879">
      <w:bodyDiv w:val="1"/>
      <w:marLeft w:val="0"/>
      <w:marRight w:val="0"/>
      <w:marTop w:val="0"/>
      <w:marBottom w:val="0"/>
      <w:divBdr>
        <w:top w:val="none" w:sz="0" w:space="0" w:color="auto"/>
        <w:left w:val="none" w:sz="0" w:space="0" w:color="auto"/>
        <w:bottom w:val="none" w:sz="0" w:space="0" w:color="auto"/>
        <w:right w:val="none" w:sz="0" w:space="0" w:color="auto"/>
      </w:divBdr>
    </w:div>
    <w:div w:id="1151409020">
      <w:bodyDiv w:val="1"/>
      <w:marLeft w:val="0"/>
      <w:marRight w:val="0"/>
      <w:marTop w:val="0"/>
      <w:marBottom w:val="0"/>
      <w:divBdr>
        <w:top w:val="none" w:sz="0" w:space="0" w:color="auto"/>
        <w:left w:val="none" w:sz="0" w:space="0" w:color="auto"/>
        <w:bottom w:val="none" w:sz="0" w:space="0" w:color="auto"/>
        <w:right w:val="none" w:sz="0" w:space="0" w:color="auto"/>
      </w:divBdr>
      <w:divsChild>
        <w:div w:id="487325916">
          <w:marLeft w:val="547"/>
          <w:marRight w:val="0"/>
          <w:marTop w:val="0"/>
          <w:marBottom w:val="0"/>
          <w:divBdr>
            <w:top w:val="none" w:sz="0" w:space="0" w:color="auto"/>
            <w:left w:val="none" w:sz="0" w:space="0" w:color="auto"/>
            <w:bottom w:val="none" w:sz="0" w:space="0" w:color="auto"/>
            <w:right w:val="none" w:sz="0" w:space="0" w:color="auto"/>
          </w:divBdr>
        </w:div>
        <w:div w:id="1413311564">
          <w:marLeft w:val="547"/>
          <w:marRight w:val="0"/>
          <w:marTop w:val="0"/>
          <w:marBottom w:val="0"/>
          <w:divBdr>
            <w:top w:val="none" w:sz="0" w:space="0" w:color="auto"/>
            <w:left w:val="none" w:sz="0" w:space="0" w:color="auto"/>
            <w:bottom w:val="none" w:sz="0" w:space="0" w:color="auto"/>
            <w:right w:val="none" w:sz="0" w:space="0" w:color="auto"/>
          </w:divBdr>
        </w:div>
      </w:divsChild>
    </w:div>
    <w:div w:id="1171873860">
      <w:bodyDiv w:val="1"/>
      <w:marLeft w:val="0"/>
      <w:marRight w:val="0"/>
      <w:marTop w:val="0"/>
      <w:marBottom w:val="0"/>
      <w:divBdr>
        <w:top w:val="none" w:sz="0" w:space="0" w:color="auto"/>
        <w:left w:val="none" w:sz="0" w:space="0" w:color="auto"/>
        <w:bottom w:val="none" w:sz="0" w:space="0" w:color="auto"/>
        <w:right w:val="none" w:sz="0" w:space="0" w:color="auto"/>
      </w:divBdr>
    </w:div>
    <w:div w:id="1181048336">
      <w:bodyDiv w:val="1"/>
      <w:marLeft w:val="0"/>
      <w:marRight w:val="0"/>
      <w:marTop w:val="0"/>
      <w:marBottom w:val="0"/>
      <w:divBdr>
        <w:top w:val="none" w:sz="0" w:space="0" w:color="auto"/>
        <w:left w:val="none" w:sz="0" w:space="0" w:color="auto"/>
        <w:bottom w:val="none" w:sz="0" w:space="0" w:color="auto"/>
        <w:right w:val="none" w:sz="0" w:space="0" w:color="auto"/>
      </w:divBdr>
      <w:divsChild>
        <w:div w:id="1816677029">
          <w:marLeft w:val="547"/>
          <w:marRight w:val="0"/>
          <w:marTop w:val="0"/>
          <w:marBottom w:val="0"/>
          <w:divBdr>
            <w:top w:val="none" w:sz="0" w:space="0" w:color="auto"/>
            <w:left w:val="none" w:sz="0" w:space="0" w:color="auto"/>
            <w:bottom w:val="none" w:sz="0" w:space="0" w:color="auto"/>
            <w:right w:val="none" w:sz="0" w:space="0" w:color="auto"/>
          </w:divBdr>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
    <w:div w:id="1215506192">
      <w:bodyDiv w:val="1"/>
      <w:marLeft w:val="0"/>
      <w:marRight w:val="0"/>
      <w:marTop w:val="0"/>
      <w:marBottom w:val="0"/>
      <w:divBdr>
        <w:top w:val="none" w:sz="0" w:space="0" w:color="auto"/>
        <w:left w:val="none" w:sz="0" w:space="0" w:color="auto"/>
        <w:bottom w:val="none" w:sz="0" w:space="0" w:color="auto"/>
        <w:right w:val="none" w:sz="0" w:space="0" w:color="auto"/>
      </w:divBdr>
    </w:div>
    <w:div w:id="1246455928">
      <w:bodyDiv w:val="1"/>
      <w:marLeft w:val="0"/>
      <w:marRight w:val="0"/>
      <w:marTop w:val="0"/>
      <w:marBottom w:val="0"/>
      <w:divBdr>
        <w:top w:val="none" w:sz="0" w:space="0" w:color="auto"/>
        <w:left w:val="none" w:sz="0" w:space="0" w:color="auto"/>
        <w:bottom w:val="none" w:sz="0" w:space="0" w:color="auto"/>
        <w:right w:val="none" w:sz="0" w:space="0" w:color="auto"/>
      </w:divBdr>
    </w:div>
    <w:div w:id="1318680792">
      <w:bodyDiv w:val="1"/>
      <w:marLeft w:val="0"/>
      <w:marRight w:val="0"/>
      <w:marTop w:val="0"/>
      <w:marBottom w:val="0"/>
      <w:divBdr>
        <w:top w:val="none" w:sz="0" w:space="0" w:color="auto"/>
        <w:left w:val="none" w:sz="0" w:space="0" w:color="auto"/>
        <w:bottom w:val="none" w:sz="0" w:space="0" w:color="auto"/>
        <w:right w:val="none" w:sz="0" w:space="0" w:color="auto"/>
      </w:divBdr>
    </w:div>
    <w:div w:id="1385713892">
      <w:bodyDiv w:val="1"/>
      <w:marLeft w:val="0"/>
      <w:marRight w:val="0"/>
      <w:marTop w:val="0"/>
      <w:marBottom w:val="0"/>
      <w:divBdr>
        <w:top w:val="none" w:sz="0" w:space="0" w:color="auto"/>
        <w:left w:val="none" w:sz="0" w:space="0" w:color="auto"/>
        <w:bottom w:val="none" w:sz="0" w:space="0" w:color="auto"/>
        <w:right w:val="none" w:sz="0" w:space="0" w:color="auto"/>
      </w:divBdr>
    </w:div>
    <w:div w:id="1422487947">
      <w:bodyDiv w:val="1"/>
      <w:marLeft w:val="0"/>
      <w:marRight w:val="0"/>
      <w:marTop w:val="0"/>
      <w:marBottom w:val="0"/>
      <w:divBdr>
        <w:top w:val="none" w:sz="0" w:space="0" w:color="auto"/>
        <w:left w:val="none" w:sz="0" w:space="0" w:color="auto"/>
        <w:bottom w:val="none" w:sz="0" w:space="0" w:color="auto"/>
        <w:right w:val="none" w:sz="0" w:space="0" w:color="auto"/>
      </w:divBdr>
    </w:div>
    <w:div w:id="1502310080">
      <w:bodyDiv w:val="1"/>
      <w:marLeft w:val="0"/>
      <w:marRight w:val="0"/>
      <w:marTop w:val="0"/>
      <w:marBottom w:val="0"/>
      <w:divBdr>
        <w:top w:val="none" w:sz="0" w:space="0" w:color="auto"/>
        <w:left w:val="none" w:sz="0" w:space="0" w:color="auto"/>
        <w:bottom w:val="none" w:sz="0" w:space="0" w:color="auto"/>
        <w:right w:val="none" w:sz="0" w:space="0" w:color="auto"/>
      </w:divBdr>
    </w:div>
    <w:div w:id="1594314643">
      <w:bodyDiv w:val="1"/>
      <w:marLeft w:val="0"/>
      <w:marRight w:val="0"/>
      <w:marTop w:val="0"/>
      <w:marBottom w:val="0"/>
      <w:divBdr>
        <w:top w:val="none" w:sz="0" w:space="0" w:color="auto"/>
        <w:left w:val="none" w:sz="0" w:space="0" w:color="auto"/>
        <w:bottom w:val="none" w:sz="0" w:space="0" w:color="auto"/>
        <w:right w:val="none" w:sz="0" w:space="0" w:color="auto"/>
      </w:divBdr>
    </w:div>
    <w:div w:id="1611816862">
      <w:bodyDiv w:val="1"/>
      <w:marLeft w:val="0"/>
      <w:marRight w:val="0"/>
      <w:marTop w:val="0"/>
      <w:marBottom w:val="0"/>
      <w:divBdr>
        <w:top w:val="none" w:sz="0" w:space="0" w:color="auto"/>
        <w:left w:val="none" w:sz="0" w:space="0" w:color="auto"/>
        <w:bottom w:val="none" w:sz="0" w:space="0" w:color="auto"/>
        <w:right w:val="none" w:sz="0" w:space="0" w:color="auto"/>
      </w:divBdr>
    </w:div>
    <w:div w:id="1631978551">
      <w:bodyDiv w:val="1"/>
      <w:marLeft w:val="0"/>
      <w:marRight w:val="0"/>
      <w:marTop w:val="0"/>
      <w:marBottom w:val="0"/>
      <w:divBdr>
        <w:top w:val="none" w:sz="0" w:space="0" w:color="auto"/>
        <w:left w:val="none" w:sz="0" w:space="0" w:color="auto"/>
        <w:bottom w:val="none" w:sz="0" w:space="0" w:color="auto"/>
        <w:right w:val="none" w:sz="0" w:space="0" w:color="auto"/>
      </w:divBdr>
    </w:div>
    <w:div w:id="1707564833">
      <w:bodyDiv w:val="1"/>
      <w:marLeft w:val="0"/>
      <w:marRight w:val="0"/>
      <w:marTop w:val="0"/>
      <w:marBottom w:val="0"/>
      <w:divBdr>
        <w:top w:val="none" w:sz="0" w:space="0" w:color="auto"/>
        <w:left w:val="none" w:sz="0" w:space="0" w:color="auto"/>
        <w:bottom w:val="none" w:sz="0" w:space="0" w:color="auto"/>
        <w:right w:val="none" w:sz="0" w:space="0" w:color="auto"/>
      </w:divBdr>
    </w:div>
    <w:div w:id="1708289891">
      <w:bodyDiv w:val="1"/>
      <w:marLeft w:val="0"/>
      <w:marRight w:val="0"/>
      <w:marTop w:val="0"/>
      <w:marBottom w:val="0"/>
      <w:divBdr>
        <w:top w:val="none" w:sz="0" w:space="0" w:color="auto"/>
        <w:left w:val="none" w:sz="0" w:space="0" w:color="auto"/>
        <w:bottom w:val="none" w:sz="0" w:space="0" w:color="auto"/>
        <w:right w:val="none" w:sz="0" w:space="0" w:color="auto"/>
      </w:divBdr>
    </w:div>
    <w:div w:id="1717003345">
      <w:bodyDiv w:val="1"/>
      <w:marLeft w:val="0"/>
      <w:marRight w:val="0"/>
      <w:marTop w:val="0"/>
      <w:marBottom w:val="0"/>
      <w:divBdr>
        <w:top w:val="none" w:sz="0" w:space="0" w:color="auto"/>
        <w:left w:val="none" w:sz="0" w:space="0" w:color="auto"/>
        <w:bottom w:val="none" w:sz="0" w:space="0" w:color="auto"/>
        <w:right w:val="none" w:sz="0" w:space="0" w:color="auto"/>
      </w:divBdr>
    </w:div>
    <w:div w:id="1738434367">
      <w:bodyDiv w:val="1"/>
      <w:marLeft w:val="0"/>
      <w:marRight w:val="0"/>
      <w:marTop w:val="0"/>
      <w:marBottom w:val="0"/>
      <w:divBdr>
        <w:top w:val="none" w:sz="0" w:space="0" w:color="auto"/>
        <w:left w:val="none" w:sz="0" w:space="0" w:color="auto"/>
        <w:bottom w:val="none" w:sz="0" w:space="0" w:color="auto"/>
        <w:right w:val="none" w:sz="0" w:space="0" w:color="auto"/>
      </w:divBdr>
    </w:div>
    <w:div w:id="1807967483">
      <w:bodyDiv w:val="1"/>
      <w:marLeft w:val="0"/>
      <w:marRight w:val="0"/>
      <w:marTop w:val="0"/>
      <w:marBottom w:val="0"/>
      <w:divBdr>
        <w:top w:val="none" w:sz="0" w:space="0" w:color="auto"/>
        <w:left w:val="none" w:sz="0" w:space="0" w:color="auto"/>
        <w:bottom w:val="none" w:sz="0" w:space="0" w:color="auto"/>
        <w:right w:val="none" w:sz="0" w:space="0" w:color="auto"/>
      </w:divBdr>
    </w:div>
    <w:div w:id="1824815007">
      <w:bodyDiv w:val="1"/>
      <w:marLeft w:val="0"/>
      <w:marRight w:val="0"/>
      <w:marTop w:val="0"/>
      <w:marBottom w:val="0"/>
      <w:divBdr>
        <w:top w:val="none" w:sz="0" w:space="0" w:color="auto"/>
        <w:left w:val="none" w:sz="0" w:space="0" w:color="auto"/>
        <w:bottom w:val="none" w:sz="0" w:space="0" w:color="auto"/>
        <w:right w:val="none" w:sz="0" w:space="0" w:color="auto"/>
      </w:divBdr>
    </w:div>
    <w:div w:id="1841041112">
      <w:bodyDiv w:val="1"/>
      <w:marLeft w:val="0"/>
      <w:marRight w:val="0"/>
      <w:marTop w:val="0"/>
      <w:marBottom w:val="0"/>
      <w:divBdr>
        <w:top w:val="none" w:sz="0" w:space="0" w:color="auto"/>
        <w:left w:val="none" w:sz="0" w:space="0" w:color="auto"/>
        <w:bottom w:val="none" w:sz="0" w:space="0" w:color="auto"/>
        <w:right w:val="none" w:sz="0" w:space="0" w:color="auto"/>
      </w:divBdr>
    </w:div>
    <w:div w:id="1871599563">
      <w:bodyDiv w:val="1"/>
      <w:marLeft w:val="0"/>
      <w:marRight w:val="0"/>
      <w:marTop w:val="0"/>
      <w:marBottom w:val="0"/>
      <w:divBdr>
        <w:top w:val="none" w:sz="0" w:space="0" w:color="auto"/>
        <w:left w:val="none" w:sz="0" w:space="0" w:color="auto"/>
        <w:bottom w:val="none" w:sz="0" w:space="0" w:color="auto"/>
        <w:right w:val="none" w:sz="0" w:space="0" w:color="auto"/>
      </w:divBdr>
    </w:div>
    <w:div w:id="1917981398">
      <w:bodyDiv w:val="1"/>
      <w:marLeft w:val="0"/>
      <w:marRight w:val="0"/>
      <w:marTop w:val="0"/>
      <w:marBottom w:val="0"/>
      <w:divBdr>
        <w:top w:val="none" w:sz="0" w:space="0" w:color="auto"/>
        <w:left w:val="none" w:sz="0" w:space="0" w:color="auto"/>
        <w:bottom w:val="none" w:sz="0" w:space="0" w:color="auto"/>
        <w:right w:val="none" w:sz="0" w:space="0" w:color="auto"/>
      </w:divBdr>
    </w:div>
    <w:div w:id="1964723591">
      <w:bodyDiv w:val="1"/>
      <w:marLeft w:val="0"/>
      <w:marRight w:val="0"/>
      <w:marTop w:val="0"/>
      <w:marBottom w:val="0"/>
      <w:divBdr>
        <w:top w:val="none" w:sz="0" w:space="0" w:color="auto"/>
        <w:left w:val="none" w:sz="0" w:space="0" w:color="auto"/>
        <w:bottom w:val="none" w:sz="0" w:space="0" w:color="auto"/>
        <w:right w:val="none" w:sz="0" w:space="0" w:color="auto"/>
      </w:divBdr>
    </w:div>
    <w:div w:id="2003508485">
      <w:bodyDiv w:val="1"/>
      <w:marLeft w:val="0"/>
      <w:marRight w:val="0"/>
      <w:marTop w:val="0"/>
      <w:marBottom w:val="0"/>
      <w:divBdr>
        <w:top w:val="none" w:sz="0" w:space="0" w:color="auto"/>
        <w:left w:val="none" w:sz="0" w:space="0" w:color="auto"/>
        <w:bottom w:val="none" w:sz="0" w:space="0" w:color="auto"/>
        <w:right w:val="none" w:sz="0" w:space="0" w:color="auto"/>
      </w:divBdr>
    </w:div>
    <w:div w:id="2075543782">
      <w:bodyDiv w:val="1"/>
      <w:marLeft w:val="0"/>
      <w:marRight w:val="0"/>
      <w:marTop w:val="0"/>
      <w:marBottom w:val="0"/>
      <w:divBdr>
        <w:top w:val="none" w:sz="0" w:space="0" w:color="auto"/>
        <w:left w:val="none" w:sz="0" w:space="0" w:color="auto"/>
        <w:bottom w:val="none" w:sz="0" w:space="0" w:color="auto"/>
        <w:right w:val="none" w:sz="0" w:space="0" w:color="auto"/>
      </w:divBdr>
      <w:divsChild>
        <w:div w:id="516315112">
          <w:marLeft w:val="0"/>
          <w:marRight w:val="0"/>
          <w:marTop w:val="0"/>
          <w:marBottom w:val="0"/>
          <w:divBdr>
            <w:top w:val="none" w:sz="0" w:space="0" w:color="auto"/>
            <w:left w:val="none" w:sz="0" w:space="0" w:color="auto"/>
            <w:bottom w:val="none" w:sz="0" w:space="0" w:color="auto"/>
            <w:right w:val="none" w:sz="0" w:space="0" w:color="auto"/>
          </w:divBdr>
        </w:div>
      </w:divsChild>
    </w:div>
    <w:div w:id="2097703545">
      <w:bodyDiv w:val="1"/>
      <w:marLeft w:val="0"/>
      <w:marRight w:val="0"/>
      <w:marTop w:val="0"/>
      <w:marBottom w:val="0"/>
      <w:divBdr>
        <w:top w:val="none" w:sz="0" w:space="0" w:color="auto"/>
        <w:left w:val="none" w:sz="0" w:space="0" w:color="auto"/>
        <w:bottom w:val="none" w:sz="0" w:space="0" w:color="auto"/>
        <w:right w:val="none" w:sz="0" w:space="0" w:color="auto"/>
      </w:divBdr>
    </w:div>
    <w:div w:id="210626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40003666@educa.jcyl.e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B26575-2664-4B2D-B69A-7314247292A4}">
  <ds:schemaRefs>
    <ds:schemaRef ds:uri="http://schemas.microsoft.com/sharepoint/v3/contenttype/forms"/>
  </ds:schemaRefs>
</ds:datastoreItem>
</file>

<file path=customXml/itemProps2.xml><?xml version="1.0" encoding="utf-8"?>
<ds:datastoreItem xmlns:ds="http://schemas.openxmlformats.org/officeDocument/2006/customXml" ds:itemID="{E2623101-0AFA-4505-B64B-D4F7C7F32C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FCAD57-47CF-4C19-8F9B-49753CA5C9D7}">
  <ds:schemaRefs>
    <ds:schemaRef ds:uri="http://schemas.openxmlformats.org/officeDocument/2006/bibliography"/>
  </ds:schemaRefs>
</ds:datastoreItem>
</file>

<file path=customXml/itemProps4.xml><?xml version="1.0" encoding="utf-8"?>
<ds:datastoreItem xmlns:ds="http://schemas.openxmlformats.org/officeDocument/2006/customXml" ds:itemID="{C2237310-213C-47C6-9396-58044C54C71D}"/>
</file>

<file path=docProps/app.xml><?xml version="1.0" encoding="utf-8"?>
<Properties xmlns="http://schemas.openxmlformats.org/officeDocument/2006/extended-properties" xmlns:vt="http://schemas.openxmlformats.org/officeDocument/2006/docPropsVTypes">
  <Template>Normal</Template>
  <TotalTime>87</TotalTime>
  <Pages>46</Pages>
  <Words>13298</Words>
  <Characters>73142</Characters>
  <Application>Microsoft Office Word</Application>
  <DocSecurity>0</DocSecurity>
  <Lines>609</Lines>
  <Paragraphs>172</Paragraphs>
  <ScaleCrop>false</ScaleCrop>
  <HeadingPairs>
    <vt:vector size="2" baseType="variant">
      <vt:variant>
        <vt:lpstr>Título</vt:lpstr>
      </vt:variant>
      <vt:variant>
        <vt:i4>1</vt:i4>
      </vt:variant>
    </vt:vector>
  </HeadingPairs>
  <TitlesOfParts>
    <vt:vector size="1" baseType="lpstr">
      <vt:lpstr>Programación del módulo profesional: 
238: INSTALACIONES DOMÓTICAS
Curso 2025-2026</vt:lpstr>
    </vt:vector>
  </TitlesOfParts>
  <Company/>
  <LinksUpToDate>false</LinksUpToDate>
  <CharactersWithSpaces>86268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del módulo profesional: 
238: INSTALACIONES DOMÓTICAS
Curso 2025-2026</dc:title>
  <dc:subject>Ciclo Profesional Medio en Instalaciones Eléctricas y Automáticas</dc:subject>
  <dc:creator>USER</dc:creator>
  <cp:keywords/>
  <dc:description/>
  <cp:lastModifiedBy>Jose Manuel Arriba Carazo</cp:lastModifiedBy>
  <cp:revision>40</cp:revision>
  <cp:lastPrinted>2025-10-17T11:53:00Z</cp:lastPrinted>
  <dcterms:created xsi:type="dcterms:W3CDTF">2025-10-16T17:02:00Z</dcterms:created>
  <dcterms:modified xsi:type="dcterms:W3CDTF">2025-10-17T11:53:00Z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